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29C8F" w14:textId="77777777" w:rsidR="00AD10C1" w:rsidRPr="00F14FA4" w:rsidRDefault="00AD10C1" w:rsidP="00AD10C1">
      <w:pPr>
        <w:pStyle w:val="Corpsdetexte2"/>
        <w:rPr>
          <w:b/>
          <w:bCs/>
          <w:smallCaps/>
          <w:sz w:val="48"/>
          <w:szCs w:val="48"/>
          <w:lang w:val="fr-CA"/>
        </w:rPr>
      </w:pPr>
      <w:bookmarkStart w:id="0" w:name="centre_Valcartier"/>
    </w:p>
    <w:p w14:paraId="4E2CE09B" w14:textId="77777777" w:rsidR="00AD10C1" w:rsidRPr="00777204" w:rsidRDefault="00AD10C1" w:rsidP="00AD10C1">
      <w:pPr>
        <w:pStyle w:val="Corpsdetexte2"/>
        <w:rPr>
          <w:b/>
          <w:smallCaps/>
          <w:sz w:val="48"/>
          <w:szCs w:val="48"/>
          <w:lang w:val="fr-CA"/>
        </w:rPr>
      </w:pPr>
      <w:r w:rsidRPr="00777204">
        <w:rPr>
          <w:b/>
          <w:smallCaps/>
          <w:sz w:val="48"/>
          <w:szCs w:val="48"/>
          <w:lang w:val="fr-CA"/>
        </w:rPr>
        <w:t>Centre</w:t>
      </w:r>
      <w:bookmarkEnd w:id="0"/>
      <w:r w:rsidRPr="00777204">
        <w:rPr>
          <w:b/>
          <w:smallCaps/>
          <w:sz w:val="48"/>
          <w:szCs w:val="48"/>
          <w:lang w:val="fr-CA"/>
        </w:rPr>
        <w:t xml:space="preserve"> d’instruction </w:t>
      </w:r>
    </w:p>
    <w:p w14:paraId="2AB17F2A" w14:textId="77777777" w:rsidR="00AD10C1" w:rsidRPr="00777204" w:rsidRDefault="00AD10C1" w:rsidP="00AD10C1">
      <w:pPr>
        <w:pStyle w:val="Corpsdetexte2"/>
        <w:rPr>
          <w:b/>
          <w:smallCaps/>
          <w:sz w:val="48"/>
          <w:szCs w:val="48"/>
          <w:lang w:val="fr-CA"/>
        </w:rPr>
      </w:pPr>
      <w:r w:rsidRPr="00777204">
        <w:rPr>
          <w:b/>
          <w:smallCaps/>
          <w:sz w:val="48"/>
          <w:szCs w:val="48"/>
          <w:lang w:val="fr-CA"/>
        </w:rPr>
        <w:t>de la 2</w:t>
      </w:r>
      <w:r w:rsidRPr="00777204">
        <w:rPr>
          <w:b/>
          <w:smallCaps/>
          <w:sz w:val="48"/>
          <w:szCs w:val="48"/>
          <w:vertAlign w:val="superscript"/>
          <w:lang w:val="fr-CA"/>
        </w:rPr>
        <w:t>e</w:t>
      </w:r>
      <w:r w:rsidRPr="00777204">
        <w:rPr>
          <w:b/>
          <w:smallCaps/>
          <w:sz w:val="48"/>
          <w:szCs w:val="48"/>
          <w:lang w:val="fr-CA"/>
        </w:rPr>
        <w:t xml:space="preserve"> Division</w:t>
      </w:r>
    </w:p>
    <w:p w14:paraId="76683476" w14:textId="77777777" w:rsidR="00D577CA" w:rsidRDefault="00AD10C1" w:rsidP="00AD10C1">
      <w:pPr>
        <w:jc w:val="center"/>
        <w:rPr>
          <w:b/>
          <w:smallCaps/>
          <w:sz w:val="48"/>
          <w:szCs w:val="48"/>
          <w:lang w:val="fr-CA"/>
        </w:rPr>
      </w:pPr>
      <w:r w:rsidRPr="00777204">
        <w:rPr>
          <w:b/>
          <w:smallCaps/>
          <w:sz w:val="48"/>
          <w:szCs w:val="48"/>
          <w:lang w:val="fr-CA"/>
        </w:rPr>
        <w:t>du Canada</w:t>
      </w:r>
    </w:p>
    <w:p w14:paraId="44E4FBB6" w14:textId="1C1AA9B9" w:rsidR="00BD0EB0" w:rsidRDefault="00BD0EB0" w:rsidP="00AD10C1">
      <w:pPr>
        <w:jc w:val="center"/>
        <w:rPr>
          <w:lang w:val="fr-CA"/>
        </w:rPr>
      </w:pPr>
    </w:p>
    <w:p w14:paraId="085FC7AD" w14:textId="77777777" w:rsidR="00BD0EB0" w:rsidRDefault="00BD0EB0" w:rsidP="00AD10C1">
      <w:pPr>
        <w:jc w:val="center"/>
        <w:rPr>
          <w:lang w:val="fr-CA"/>
        </w:rPr>
      </w:pPr>
    </w:p>
    <w:p w14:paraId="2A8001D5" w14:textId="61006026" w:rsidR="00B01178" w:rsidRDefault="00B01178" w:rsidP="00AD10C1">
      <w:pPr>
        <w:jc w:val="center"/>
        <w:rPr>
          <w:lang w:val="fr-CA"/>
        </w:rPr>
      </w:pPr>
    </w:p>
    <w:p w14:paraId="3EA87E41" w14:textId="77777777" w:rsidR="00B01178" w:rsidRDefault="00B01178" w:rsidP="00AD10C1">
      <w:pPr>
        <w:jc w:val="center"/>
        <w:rPr>
          <w:lang w:val="fr-CA"/>
        </w:rPr>
      </w:pPr>
    </w:p>
    <w:p w14:paraId="2E588FB0" w14:textId="77777777" w:rsidR="00B01178" w:rsidRDefault="00B01178" w:rsidP="00AD10C1">
      <w:pPr>
        <w:jc w:val="center"/>
        <w:rPr>
          <w:lang w:val="fr-CA"/>
        </w:rPr>
      </w:pPr>
    </w:p>
    <w:p w14:paraId="447E765F" w14:textId="77777777" w:rsidR="00BD0EB0" w:rsidRDefault="00BD0EB0" w:rsidP="00AD10C1">
      <w:pPr>
        <w:jc w:val="center"/>
        <w:rPr>
          <w:lang w:val="fr-CA"/>
        </w:rPr>
      </w:pPr>
    </w:p>
    <w:p w14:paraId="6056BA38" w14:textId="3FF7104E" w:rsidR="00D577CA" w:rsidRPr="000F23A9" w:rsidRDefault="00C95C2C" w:rsidP="00D577CA">
      <w:pPr>
        <w:jc w:val="center"/>
        <w:rPr>
          <w:highlight w:val="yellow"/>
          <w:lang w:val="fr-CA"/>
        </w:rPr>
      </w:pPr>
      <w:r>
        <w:rPr>
          <w:b/>
          <w:bCs/>
          <w:smallCaps/>
          <w:noProof/>
          <w:sz w:val="48"/>
          <w:szCs w:val="48"/>
          <w:lang w:val="fr-CA" w:eastAsia="fr-CA"/>
        </w:rPr>
        <w:drawing>
          <wp:inline distT="0" distB="0" distL="0" distR="0" wp14:anchorId="00D70AC2" wp14:editId="37713A73">
            <wp:extent cx="1647244" cy="2124000"/>
            <wp:effectExtent l="0" t="0" r="0" b="0"/>
            <wp:docPr id="1" name="Image 1" descr="C:\Users\beaulieu.jm\AppData\Local\Microsoft\Windows\INetCache\Content.Word\ci2divca_officiel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ulieu.jm\AppData\Local\Microsoft\Windows\INetCache\Content.Word\ci2divca_officiel_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244" cy="2124000"/>
                    </a:xfrm>
                    <a:prstGeom prst="rect">
                      <a:avLst/>
                    </a:prstGeom>
                    <a:noFill/>
                    <a:ln>
                      <a:noFill/>
                    </a:ln>
                  </pic:spPr>
                </pic:pic>
              </a:graphicData>
            </a:graphic>
          </wp:inline>
        </w:drawing>
      </w:r>
    </w:p>
    <w:p w14:paraId="7A32D49A" w14:textId="77777777" w:rsidR="00D577CA" w:rsidRPr="000F23A9" w:rsidRDefault="00D577CA" w:rsidP="00D577CA">
      <w:pPr>
        <w:jc w:val="center"/>
        <w:rPr>
          <w:highlight w:val="yellow"/>
          <w:lang w:val="fr-CA"/>
        </w:rPr>
      </w:pPr>
    </w:p>
    <w:p w14:paraId="0B13051F" w14:textId="77777777" w:rsidR="00AD10C1" w:rsidRPr="000F23A9" w:rsidRDefault="00AD10C1" w:rsidP="00D577CA">
      <w:pPr>
        <w:jc w:val="center"/>
        <w:rPr>
          <w:b/>
          <w:bCs/>
          <w:sz w:val="32"/>
          <w:szCs w:val="32"/>
          <w:highlight w:val="yellow"/>
          <w:u w:val="single"/>
          <w:lang w:val="fr-CA"/>
        </w:rPr>
      </w:pPr>
    </w:p>
    <w:p w14:paraId="138BE1B4" w14:textId="77777777" w:rsidR="00B01178" w:rsidRDefault="00B01178" w:rsidP="00D577CA">
      <w:pPr>
        <w:jc w:val="center"/>
        <w:rPr>
          <w:b/>
          <w:sz w:val="32"/>
          <w:szCs w:val="32"/>
          <w:u w:val="single"/>
          <w:lang w:val="fr-CA"/>
        </w:rPr>
      </w:pPr>
    </w:p>
    <w:p w14:paraId="63EB9DB8" w14:textId="77777777" w:rsidR="00B01178" w:rsidRDefault="00B01178" w:rsidP="00D577CA">
      <w:pPr>
        <w:jc w:val="center"/>
        <w:rPr>
          <w:b/>
          <w:sz w:val="32"/>
          <w:szCs w:val="32"/>
          <w:u w:val="single"/>
          <w:lang w:val="fr-CA"/>
        </w:rPr>
      </w:pPr>
    </w:p>
    <w:p w14:paraId="428FFB8B" w14:textId="77777777" w:rsidR="00BD0EB0" w:rsidRDefault="00BD0EB0" w:rsidP="00D577CA">
      <w:pPr>
        <w:jc w:val="center"/>
        <w:rPr>
          <w:b/>
          <w:sz w:val="32"/>
          <w:szCs w:val="32"/>
          <w:u w:val="single"/>
          <w:lang w:val="fr-CA"/>
        </w:rPr>
      </w:pPr>
    </w:p>
    <w:p w14:paraId="49985B6B" w14:textId="77777777" w:rsidR="00BD0EB0" w:rsidRDefault="00BD0EB0" w:rsidP="00D577CA">
      <w:pPr>
        <w:jc w:val="center"/>
        <w:rPr>
          <w:b/>
          <w:sz w:val="32"/>
          <w:szCs w:val="32"/>
          <w:u w:val="single"/>
          <w:lang w:val="fr-CA"/>
        </w:rPr>
      </w:pPr>
    </w:p>
    <w:p w14:paraId="73B81C66" w14:textId="77777777" w:rsidR="00690BF2" w:rsidRPr="00777204" w:rsidRDefault="00AD10C1" w:rsidP="00D577CA">
      <w:pPr>
        <w:jc w:val="center"/>
        <w:rPr>
          <w:b/>
          <w:sz w:val="32"/>
          <w:szCs w:val="32"/>
          <w:u w:val="single"/>
          <w:lang w:val="fr-CA"/>
        </w:rPr>
      </w:pPr>
      <w:r w:rsidRPr="00777204">
        <w:rPr>
          <w:b/>
          <w:sz w:val="32"/>
          <w:szCs w:val="32"/>
          <w:u w:val="single"/>
          <w:lang w:val="fr-CA"/>
        </w:rPr>
        <w:t>Instructions de ralliement</w:t>
      </w:r>
    </w:p>
    <w:p w14:paraId="79266059" w14:textId="77777777" w:rsidR="00AD10C1" w:rsidRPr="00777204" w:rsidRDefault="00AD10C1" w:rsidP="00D577CA">
      <w:pPr>
        <w:jc w:val="center"/>
        <w:rPr>
          <w:b/>
          <w:sz w:val="32"/>
          <w:szCs w:val="32"/>
          <w:lang w:val="fr-CA"/>
        </w:rPr>
      </w:pPr>
    </w:p>
    <w:p w14:paraId="504B3ABB" w14:textId="52AB7867" w:rsidR="00690BF2" w:rsidRDefault="00C5282E" w:rsidP="00D577CA">
      <w:pPr>
        <w:jc w:val="center"/>
        <w:rPr>
          <w:b/>
          <w:sz w:val="32"/>
          <w:szCs w:val="32"/>
          <w:lang w:val="fr-CA"/>
        </w:rPr>
      </w:pPr>
      <w:r>
        <w:rPr>
          <w:b/>
          <w:sz w:val="32"/>
          <w:szCs w:val="32"/>
          <w:lang w:val="fr-CA"/>
        </w:rPr>
        <w:t>Personnel cadre, instructeur</w:t>
      </w:r>
      <w:r w:rsidR="002B260D">
        <w:rPr>
          <w:b/>
          <w:sz w:val="32"/>
          <w:szCs w:val="32"/>
          <w:lang w:val="fr-CA"/>
        </w:rPr>
        <w:t xml:space="preserve"> et de soutien</w:t>
      </w:r>
    </w:p>
    <w:p w14:paraId="79438E43" w14:textId="77777777" w:rsidR="002B260D" w:rsidRPr="00777204" w:rsidRDefault="002B260D" w:rsidP="00D577CA">
      <w:pPr>
        <w:jc w:val="center"/>
        <w:rPr>
          <w:b/>
          <w:sz w:val="32"/>
          <w:szCs w:val="32"/>
          <w:lang w:val="fr-CA"/>
        </w:rPr>
      </w:pPr>
    </w:p>
    <w:p w14:paraId="7118F045" w14:textId="481D18F5" w:rsidR="00E4387D" w:rsidRPr="00777204" w:rsidRDefault="000F23A9" w:rsidP="00D577CA">
      <w:pPr>
        <w:jc w:val="center"/>
        <w:rPr>
          <w:b/>
          <w:sz w:val="32"/>
          <w:szCs w:val="32"/>
          <w:lang w:val="fr-CA"/>
        </w:rPr>
      </w:pPr>
      <w:r w:rsidRPr="00777204">
        <w:rPr>
          <w:b/>
          <w:sz w:val="32"/>
          <w:szCs w:val="32"/>
          <w:lang w:val="fr-CA"/>
        </w:rPr>
        <w:t xml:space="preserve">Trimestre </w:t>
      </w:r>
      <w:r w:rsidR="00A60A4C">
        <w:rPr>
          <w:b/>
          <w:sz w:val="32"/>
          <w:szCs w:val="32"/>
          <w:lang w:val="fr-CA"/>
        </w:rPr>
        <w:t>estival</w:t>
      </w:r>
      <w:r w:rsidRPr="00777204">
        <w:rPr>
          <w:b/>
          <w:sz w:val="32"/>
          <w:szCs w:val="32"/>
          <w:lang w:val="fr-CA"/>
        </w:rPr>
        <w:t xml:space="preserve"> d’instruction individuelle</w:t>
      </w:r>
      <w:r w:rsidR="00C5282E">
        <w:rPr>
          <w:b/>
          <w:sz w:val="32"/>
          <w:szCs w:val="32"/>
          <w:lang w:val="fr-CA"/>
        </w:rPr>
        <w:t xml:space="preserve"> 2022</w:t>
      </w:r>
    </w:p>
    <w:p w14:paraId="38A73FD6" w14:textId="77777777" w:rsidR="00777204" w:rsidRPr="00777204" w:rsidRDefault="00777204" w:rsidP="00D577CA">
      <w:pPr>
        <w:jc w:val="center"/>
        <w:rPr>
          <w:b/>
          <w:sz w:val="32"/>
          <w:szCs w:val="32"/>
          <w:lang w:val="fr-CA"/>
        </w:rPr>
      </w:pPr>
    </w:p>
    <w:p w14:paraId="64C68D30" w14:textId="77777777" w:rsidR="00690BF2" w:rsidRPr="00777204" w:rsidRDefault="00690BF2" w:rsidP="00D577CA">
      <w:pPr>
        <w:jc w:val="center"/>
        <w:rPr>
          <w:b/>
          <w:sz w:val="32"/>
          <w:szCs w:val="32"/>
          <w:lang w:val="fr-CA"/>
        </w:rPr>
      </w:pPr>
      <w:proofErr w:type="spellStart"/>
      <w:r w:rsidRPr="00777204">
        <w:rPr>
          <w:b/>
          <w:sz w:val="32"/>
          <w:szCs w:val="32"/>
          <w:lang w:val="fr-CA"/>
        </w:rPr>
        <w:t>Valcartier</w:t>
      </w:r>
      <w:proofErr w:type="spellEnd"/>
    </w:p>
    <w:p w14:paraId="302349AC" w14:textId="77777777" w:rsidR="00690BF2" w:rsidRPr="000F23A9" w:rsidRDefault="00690BF2" w:rsidP="00D577CA">
      <w:pPr>
        <w:spacing w:before="240"/>
        <w:jc w:val="both"/>
        <w:rPr>
          <w:highlight w:val="yellow"/>
          <w:lang w:val="fr-CA"/>
        </w:rPr>
      </w:pPr>
    </w:p>
    <w:p w14:paraId="54CE2027" w14:textId="1E3EFE5E" w:rsidR="00BD0EB0" w:rsidRDefault="00BD0EB0">
      <w:pPr>
        <w:rPr>
          <w:highlight w:val="yellow"/>
          <w:lang w:val="fr-CA"/>
        </w:rPr>
      </w:pPr>
      <w:r>
        <w:rPr>
          <w:highlight w:val="yellow"/>
          <w:lang w:val="fr-CA"/>
        </w:rPr>
        <w:br w:type="page"/>
      </w:r>
    </w:p>
    <w:p w14:paraId="0E8CB837" w14:textId="00C1E5AE" w:rsidR="00BD0EB0" w:rsidRDefault="00BD0EB0">
      <w:pPr>
        <w:rPr>
          <w:highlight w:val="yellow"/>
          <w:lang w:val="fr-CA"/>
        </w:rPr>
      </w:pPr>
    </w:p>
    <w:p w14:paraId="5B9B804E" w14:textId="51F5D5AA" w:rsidR="00777204" w:rsidRPr="00777204" w:rsidRDefault="00267602" w:rsidP="00777204">
      <w:pPr>
        <w:jc w:val="center"/>
        <w:rPr>
          <w:b/>
          <w:lang w:val="fr-CA"/>
        </w:rPr>
      </w:pPr>
      <w:r>
        <w:rPr>
          <w:b/>
          <w:lang w:val="fr-CA"/>
        </w:rPr>
        <w:t xml:space="preserve">MESURES PARTICULIÈRES </w:t>
      </w:r>
      <w:r w:rsidR="00777204" w:rsidRPr="00777204">
        <w:rPr>
          <w:b/>
          <w:lang w:val="fr-CA"/>
        </w:rPr>
        <w:t>COVID-19</w:t>
      </w:r>
    </w:p>
    <w:p w14:paraId="48949C7F" w14:textId="77777777" w:rsidR="00777204" w:rsidRPr="00AD184E" w:rsidRDefault="00777204" w:rsidP="009E7CAA">
      <w:pPr>
        <w:widowControl w:val="0"/>
        <w:autoSpaceDE w:val="0"/>
        <w:autoSpaceDN w:val="0"/>
        <w:rPr>
          <w:rFonts w:eastAsiaTheme="minorHAnsi" w:cstheme="minorBidi"/>
          <w:szCs w:val="22"/>
          <w:lang w:val="fr-CA"/>
        </w:rPr>
      </w:pPr>
    </w:p>
    <w:p w14:paraId="08448BF5" w14:textId="77777777" w:rsidR="00777204" w:rsidRPr="00AD184E" w:rsidRDefault="00777204" w:rsidP="00777204">
      <w:pPr>
        <w:widowControl w:val="0"/>
        <w:autoSpaceDE w:val="0"/>
        <w:autoSpaceDN w:val="0"/>
        <w:ind w:left="839" w:hanging="357"/>
        <w:jc w:val="center"/>
        <w:rPr>
          <w:rFonts w:eastAsiaTheme="minorHAnsi" w:cstheme="minorBidi"/>
          <w:szCs w:val="22"/>
          <w:lang w:val="fr-CA"/>
        </w:rPr>
      </w:pPr>
    </w:p>
    <w:tbl>
      <w:tblPr>
        <w:tblStyle w:val="Grilledutableau1"/>
        <w:tblW w:w="0" w:type="auto"/>
        <w:tblInd w:w="82" w:type="dxa"/>
        <w:tblLook w:val="04A0" w:firstRow="1" w:lastRow="0" w:firstColumn="1" w:lastColumn="0" w:noHBand="0" w:noVBand="1"/>
      </w:tblPr>
      <w:tblGrid>
        <w:gridCol w:w="9158"/>
      </w:tblGrid>
      <w:tr w:rsidR="00777204" w:rsidRPr="00F41555" w14:paraId="4DE447AD" w14:textId="77777777" w:rsidTr="00777204">
        <w:tc>
          <w:tcPr>
            <w:tcW w:w="9158" w:type="dxa"/>
            <w:tcBorders>
              <w:top w:val="single" w:sz="48" w:space="0" w:color="FF0000"/>
              <w:left w:val="single" w:sz="48" w:space="0" w:color="FF0000"/>
              <w:bottom w:val="single" w:sz="48" w:space="0" w:color="FF0000"/>
              <w:right w:val="single" w:sz="48" w:space="0" w:color="FF0000"/>
            </w:tcBorders>
            <w:shd w:val="clear" w:color="auto" w:fill="auto"/>
          </w:tcPr>
          <w:p w14:paraId="6EB516D5" w14:textId="77777777" w:rsidR="00777204" w:rsidRPr="00AD184E" w:rsidRDefault="00777204" w:rsidP="0010622D">
            <w:pPr>
              <w:widowControl w:val="0"/>
              <w:autoSpaceDE w:val="0"/>
              <w:autoSpaceDN w:val="0"/>
              <w:ind w:left="0" w:firstLine="0"/>
              <w:contextualSpacing/>
              <w:rPr>
                <w:rFonts w:eastAsiaTheme="minorHAnsi" w:cstheme="minorBidi"/>
                <w:szCs w:val="22"/>
                <w:u w:val="single"/>
                <w:lang w:val="fr-CA"/>
              </w:rPr>
            </w:pPr>
          </w:p>
          <w:p w14:paraId="4DB1EE7D" w14:textId="77777777" w:rsidR="0037530C" w:rsidRPr="0037530C" w:rsidRDefault="0037530C" w:rsidP="0037530C">
            <w:pPr>
              <w:widowControl w:val="0"/>
              <w:numPr>
                <w:ilvl w:val="0"/>
                <w:numId w:val="7"/>
              </w:numPr>
              <w:tabs>
                <w:tab w:val="clear" w:pos="340"/>
                <w:tab w:val="num" w:pos="737"/>
              </w:tabs>
              <w:autoSpaceDE w:val="0"/>
              <w:autoSpaceDN w:val="0"/>
              <w:contextualSpacing/>
              <w:rPr>
                <w:rFonts w:eastAsiaTheme="minorHAnsi"/>
                <w:lang w:val="fr-CA"/>
              </w:rPr>
            </w:pPr>
            <w:r w:rsidRPr="0037530C">
              <w:rPr>
                <w:rFonts w:eastAsiaTheme="minorHAnsi"/>
                <w:lang w:val="fr-CA"/>
              </w:rPr>
              <w:t xml:space="preserve">Les membres présentant des symptômes reliés à la COVID-19 ou ayant été en contact récent avec une personne ayant la COVID-19 doivent contacter leur C de C avant de se présenter au CI 2 </w:t>
            </w:r>
            <w:proofErr w:type="spellStart"/>
            <w:r w:rsidRPr="0037530C">
              <w:rPr>
                <w:rFonts w:eastAsiaTheme="minorHAnsi"/>
                <w:lang w:val="fr-CA"/>
              </w:rPr>
              <w:t>Div</w:t>
            </w:r>
            <w:proofErr w:type="spellEnd"/>
            <w:r w:rsidRPr="0037530C">
              <w:rPr>
                <w:rFonts w:eastAsiaTheme="minorHAnsi"/>
                <w:lang w:val="fr-CA"/>
              </w:rPr>
              <w:t xml:space="preserve"> CA.</w:t>
            </w:r>
          </w:p>
          <w:p w14:paraId="3E171F08" w14:textId="77777777" w:rsidR="0037530C" w:rsidRPr="0037530C" w:rsidRDefault="0037530C" w:rsidP="0037530C">
            <w:pPr>
              <w:widowControl w:val="0"/>
              <w:autoSpaceDE w:val="0"/>
              <w:autoSpaceDN w:val="0"/>
              <w:ind w:left="0" w:firstLine="0"/>
              <w:contextualSpacing/>
              <w:rPr>
                <w:rFonts w:eastAsiaTheme="minorHAnsi"/>
                <w:lang w:val="fr-CA"/>
              </w:rPr>
            </w:pPr>
          </w:p>
          <w:p w14:paraId="180E45C8" w14:textId="38E90C99" w:rsidR="0037530C" w:rsidRPr="0037530C" w:rsidRDefault="0037530C" w:rsidP="0037530C">
            <w:pPr>
              <w:widowControl w:val="0"/>
              <w:numPr>
                <w:ilvl w:val="0"/>
                <w:numId w:val="7"/>
              </w:numPr>
              <w:tabs>
                <w:tab w:val="clear" w:pos="340"/>
                <w:tab w:val="num" w:pos="737"/>
              </w:tabs>
              <w:autoSpaceDE w:val="0"/>
              <w:autoSpaceDN w:val="0"/>
              <w:contextualSpacing/>
              <w:rPr>
                <w:rFonts w:eastAsiaTheme="minorHAnsi"/>
                <w:lang w:val="fr-CA"/>
              </w:rPr>
            </w:pPr>
            <w:r w:rsidRPr="0037530C">
              <w:rPr>
                <w:rFonts w:eastAsiaTheme="minorHAnsi"/>
                <w:lang w:val="fr-CA"/>
              </w:rPr>
              <w:t xml:space="preserve">Le port du masque est requis dans les bâtiments du CI 2 </w:t>
            </w:r>
            <w:proofErr w:type="spellStart"/>
            <w:r w:rsidRPr="0037530C">
              <w:rPr>
                <w:rFonts w:eastAsiaTheme="minorHAnsi"/>
                <w:lang w:val="fr-CA"/>
              </w:rPr>
              <w:t>Div</w:t>
            </w:r>
            <w:proofErr w:type="spellEnd"/>
            <w:r w:rsidRPr="0037530C">
              <w:rPr>
                <w:rFonts w:eastAsiaTheme="minorHAnsi"/>
                <w:lang w:val="fr-CA"/>
              </w:rPr>
              <w:t xml:space="preserve"> CA. Vous devez apporter vos masques,</w:t>
            </w:r>
            <w:r w:rsidRPr="0037530C">
              <w:rPr>
                <w:lang w:val="fr-CA"/>
              </w:rPr>
              <w:t xml:space="preserve"> si vous en avez reçu. Sinon, des masques vous seront distribués à votre arrivée au besoin.</w:t>
            </w:r>
            <w:r>
              <w:rPr>
                <w:lang w:val="fr-CA"/>
              </w:rPr>
              <w:br/>
            </w:r>
            <w:bookmarkStart w:id="1" w:name="_GoBack"/>
            <w:bookmarkEnd w:id="1"/>
          </w:p>
          <w:p w14:paraId="39DD2962" w14:textId="49FE394D" w:rsidR="0037530C" w:rsidRPr="0037530C" w:rsidRDefault="0037530C" w:rsidP="002D5D11">
            <w:pPr>
              <w:widowControl w:val="0"/>
              <w:numPr>
                <w:ilvl w:val="0"/>
                <w:numId w:val="7"/>
              </w:numPr>
              <w:tabs>
                <w:tab w:val="clear" w:pos="340"/>
                <w:tab w:val="num" w:pos="737"/>
              </w:tabs>
              <w:autoSpaceDE w:val="0"/>
              <w:autoSpaceDN w:val="0"/>
              <w:contextualSpacing/>
              <w:rPr>
                <w:rFonts w:eastAsiaTheme="minorHAnsi"/>
                <w:lang w:val="fr-CA"/>
              </w:rPr>
            </w:pPr>
            <w:r w:rsidRPr="0037530C">
              <w:rPr>
                <w:lang w:val="fr-CA"/>
              </w:rPr>
              <w:t>Il est obligatoire d’être vacciné 2 doses et fortement recommandé d’être à jour dans votre vaccination contre la COVID-19.</w:t>
            </w:r>
            <w:r>
              <w:rPr>
                <w:lang w:val="fr-CA"/>
              </w:rPr>
              <w:br/>
            </w:r>
          </w:p>
          <w:p w14:paraId="53E95E8E" w14:textId="77777777" w:rsidR="0037530C" w:rsidRPr="0037530C" w:rsidRDefault="0037530C" w:rsidP="0037530C">
            <w:pPr>
              <w:widowControl w:val="0"/>
              <w:numPr>
                <w:ilvl w:val="0"/>
                <w:numId w:val="7"/>
              </w:numPr>
              <w:tabs>
                <w:tab w:val="clear" w:pos="340"/>
                <w:tab w:val="num" w:pos="737"/>
              </w:tabs>
              <w:autoSpaceDE w:val="0"/>
              <w:autoSpaceDN w:val="0"/>
              <w:contextualSpacing/>
              <w:rPr>
                <w:rFonts w:eastAsiaTheme="minorHAnsi"/>
                <w:lang w:val="fr-CA"/>
              </w:rPr>
            </w:pPr>
            <w:r w:rsidRPr="0037530C">
              <w:rPr>
                <w:rFonts w:eastAsiaTheme="minorHAnsi"/>
                <w:lang w:val="fr-CA"/>
              </w:rPr>
              <w:t>Les mesures de santé publiques en vigueur sont en évolution constante. Les détails vous seront communiqués à votre arrivée.</w:t>
            </w:r>
          </w:p>
          <w:p w14:paraId="1420EB01" w14:textId="184ADD9E" w:rsidR="00777204" w:rsidRPr="00C5282E" w:rsidRDefault="00C5282E" w:rsidP="00C5282E">
            <w:pPr>
              <w:widowControl w:val="0"/>
              <w:autoSpaceDE w:val="0"/>
              <w:autoSpaceDN w:val="0"/>
              <w:ind w:left="0" w:firstLine="0"/>
              <w:contextualSpacing/>
              <w:rPr>
                <w:rFonts w:eastAsiaTheme="minorHAnsi" w:cstheme="minorBidi"/>
                <w:szCs w:val="22"/>
                <w:lang w:val="fr-CA"/>
              </w:rPr>
            </w:pPr>
            <w:r w:rsidRPr="00C5282E">
              <w:rPr>
                <w:rFonts w:eastAsiaTheme="minorHAnsi" w:cstheme="minorBidi"/>
                <w:szCs w:val="22"/>
                <w:lang w:val="fr-CA"/>
              </w:rPr>
              <w:t xml:space="preserve"> </w:t>
            </w:r>
          </w:p>
        </w:tc>
      </w:tr>
    </w:tbl>
    <w:p w14:paraId="053AD8ED" w14:textId="4DFF6B97" w:rsidR="00777204" w:rsidRDefault="00777204" w:rsidP="00AD10C1">
      <w:pPr>
        <w:jc w:val="center"/>
        <w:rPr>
          <w:b/>
          <w:bCs/>
          <w:highlight w:val="yellow"/>
          <w:u w:val="single"/>
          <w:lang w:val="fr-CA"/>
        </w:rPr>
      </w:pPr>
    </w:p>
    <w:p w14:paraId="5CA1B18F" w14:textId="6A4E649E" w:rsidR="00D820EB" w:rsidRPr="00E573B6" w:rsidRDefault="00AD10C1" w:rsidP="00E573B6">
      <w:pPr>
        <w:rPr>
          <w:b/>
          <w:highlight w:val="yellow"/>
          <w:u w:val="single"/>
          <w:lang w:val="fr-CA"/>
        </w:rPr>
      </w:pPr>
      <w:r>
        <w:rPr>
          <w:b/>
          <w:highlight w:val="yellow"/>
          <w:u w:val="single"/>
          <w:lang w:val="fr-CA"/>
        </w:rPr>
        <w:br w:type="page"/>
      </w:r>
    </w:p>
    <w:p w14:paraId="42259D08" w14:textId="7D33DD5D" w:rsidR="00AD10C1" w:rsidRPr="00267602" w:rsidRDefault="00267602" w:rsidP="000A3381">
      <w:pPr>
        <w:rPr>
          <w:u w:val="single"/>
          <w:lang w:val="fr-CA"/>
        </w:rPr>
      </w:pPr>
      <w:r>
        <w:rPr>
          <w:u w:val="single"/>
          <w:lang w:val="fr-CA"/>
        </w:rPr>
        <w:lastRenderedPageBreak/>
        <w:t>INTRODUCTION</w:t>
      </w:r>
    </w:p>
    <w:p w14:paraId="38060CD4" w14:textId="77777777" w:rsidR="00AD10C1" w:rsidRPr="00267602" w:rsidRDefault="00AD10C1" w:rsidP="000A3381">
      <w:pPr>
        <w:rPr>
          <w:lang w:val="fr-CA"/>
        </w:rPr>
      </w:pPr>
    </w:p>
    <w:p w14:paraId="5B270172" w14:textId="355E106E" w:rsidR="00AD10C1" w:rsidRPr="00267602" w:rsidRDefault="00A11E67" w:rsidP="000A3381">
      <w:pPr>
        <w:rPr>
          <w:lang w:val="fr-CA"/>
        </w:rPr>
      </w:pPr>
      <w:r w:rsidRPr="00267602">
        <w:rPr>
          <w:lang w:val="fr-CA"/>
        </w:rPr>
        <w:t>1.</w:t>
      </w:r>
      <w:r w:rsidRPr="00267602">
        <w:rPr>
          <w:lang w:val="fr-CA"/>
        </w:rPr>
        <w:tab/>
      </w:r>
      <w:r w:rsidR="00AD10C1" w:rsidRPr="00267602">
        <w:rPr>
          <w:lang w:val="fr-CA"/>
        </w:rPr>
        <w:t xml:space="preserve">Bonjour, </w:t>
      </w:r>
      <w:r w:rsidR="00267602" w:rsidRPr="00267602">
        <w:rPr>
          <w:lang w:val="fr-CA"/>
        </w:rPr>
        <w:t>le</w:t>
      </w:r>
      <w:r w:rsidR="00AD10C1" w:rsidRPr="00267602">
        <w:rPr>
          <w:lang w:val="fr-CA"/>
        </w:rPr>
        <w:t xml:space="preserve"> Lieutenant-colonel </w:t>
      </w:r>
      <w:r w:rsidR="00C5282E">
        <w:rPr>
          <w:lang w:val="fr-CA"/>
        </w:rPr>
        <w:t>Perr</w:t>
      </w:r>
      <w:r w:rsidR="008C7AF6">
        <w:rPr>
          <w:lang w:val="fr-CA"/>
        </w:rPr>
        <w:t>e</w:t>
      </w:r>
      <w:r w:rsidR="00C5282E">
        <w:rPr>
          <w:lang w:val="fr-CA"/>
        </w:rPr>
        <w:t>ault</w:t>
      </w:r>
      <w:r w:rsidR="00AD10C1" w:rsidRPr="00267602">
        <w:rPr>
          <w:lang w:val="fr-CA"/>
        </w:rPr>
        <w:t>, Commandant d</w:t>
      </w:r>
      <w:r w:rsidRPr="00267602">
        <w:rPr>
          <w:lang w:val="fr-CA"/>
        </w:rPr>
        <w:t>u Centre d’instruction de la 2e </w:t>
      </w:r>
      <w:r w:rsidR="00AD10C1" w:rsidRPr="00267602">
        <w:rPr>
          <w:lang w:val="fr-CA"/>
        </w:rPr>
        <w:t xml:space="preserve">Division du Canada (CI 2 </w:t>
      </w:r>
      <w:proofErr w:type="spellStart"/>
      <w:r w:rsidR="00AD10C1" w:rsidRPr="00267602">
        <w:rPr>
          <w:lang w:val="fr-CA"/>
        </w:rPr>
        <w:t>Div</w:t>
      </w:r>
      <w:proofErr w:type="spellEnd"/>
      <w:r w:rsidR="00AD10C1" w:rsidRPr="00267602">
        <w:rPr>
          <w:lang w:val="fr-CA"/>
        </w:rPr>
        <w:t xml:space="preserve"> C</w:t>
      </w:r>
      <w:r w:rsidR="00267602">
        <w:rPr>
          <w:lang w:val="fr-CA"/>
        </w:rPr>
        <w:t>A</w:t>
      </w:r>
      <w:r w:rsidR="00AD10C1" w:rsidRPr="00267602">
        <w:rPr>
          <w:lang w:val="fr-CA"/>
        </w:rPr>
        <w:t>), vous souhaite la bienvenue. Ce document s</w:t>
      </w:r>
      <w:r w:rsidR="00DB4DCB">
        <w:rPr>
          <w:lang w:val="fr-CA"/>
        </w:rPr>
        <w:t>’adresse au personnel cadre</w:t>
      </w:r>
      <w:r w:rsidR="00C5282E">
        <w:rPr>
          <w:lang w:val="fr-CA"/>
        </w:rPr>
        <w:t>, instructeur et</w:t>
      </w:r>
      <w:r w:rsidR="00DB4DCB">
        <w:rPr>
          <w:lang w:val="fr-CA"/>
        </w:rPr>
        <w:t xml:space="preserve"> de soutien</w:t>
      </w:r>
      <w:r w:rsidR="00AD10C1" w:rsidRPr="00267602">
        <w:rPr>
          <w:lang w:val="fr-CA"/>
        </w:rPr>
        <w:t xml:space="preserve"> des cours dispensés au CI 2 </w:t>
      </w:r>
      <w:proofErr w:type="spellStart"/>
      <w:r w:rsidR="00AD10C1" w:rsidRPr="00267602">
        <w:rPr>
          <w:lang w:val="fr-CA"/>
        </w:rPr>
        <w:t>Div</w:t>
      </w:r>
      <w:proofErr w:type="spellEnd"/>
      <w:r w:rsidR="00AD10C1" w:rsidRPr="00267602">
        <w:rPr>
          <w:lang w:val="fr-CA"/>
        </w:rPr>
        <w:t xml:space="preserve"> </w:t>
      </w:r>
      <w:r w:rsidR="00267602" w:rsidRPr="00267602">
        <w:rPr>
          <w:lang w:val="fr-CA"/>
        </w:rPr>
        <w:t>C</w:t>
      </w:r>
      <w:r w:rsidR="00267602">
        <w:rPr>
          <w:lang w:val="fr-CA"/>
        </w:rPr>
        <w:t>A</w:t>
      </w:r>
      <w:r w:rsidR="004C4822">
        <w:rPr>
          <w:lang w:val="fr-CA"/>
        </w:rPr>
        <w:t xml:space="preserve">, site de </w:t>
      </w:r>
      <w:proofErr w:type="spellStart"/>
      <w:r w:rsidR="004C4822">
        <w:rPr>
          <w:lang w:val="fr-CA"/>
        </w:rPr>
        <w:t>Valcartier</w:t>
      </w:r>
      <w:proofErr w:type="spellEnd"/>
      <w:r w:rsidR="00AD10C1" w:rsidRPr="00267602">
        <w:rPr>
          <w:lang w:val="fr-CA"/>
        </w:rPr>
        <w:t>.</w:t>
      </w:r>
      <w:r w:rsidR="00BD0EB0">
        <w:rPr>
          <w:lang w:val="fr-CA"/>
        </w:rPr>
        <w:t xml:space="preserve"> </w:t>
      </w:r>
    </w:p>
    <w:p w14:paraId="026F69DB" w14:textId="77777777" w:rsidR="00AD10C1" w:rsidRPr="000F23A9" w:rsidRDefault="00AD10C1" w:rsidP="000A3381">
      <w:pPr>
        <w:rPr>
          <w:highlight w:val="yellow"/>
          <w:lang w:val="fr-CA"/>
        </w:rPr>
      </w:pPr>
    </w:p>
    <w:p w14:paraId="073C9835" w14:textId="77777777" w:rsidR="00AD10C1" w:rsidRPr="00267602" w:rsidRDefault="00AD10C1" w:rsidP="000A3381">
      <w:pPr>
        <w:rPr>
          <w:u w:val="single"/>
          <w:lang w:val="fr-CA"/>
        </w:rPr>
      </w:pPr>
      <w:r w:rsidRPr="00267602">
        <w:rPr>
          <w:u w:val="single"/>
          <w:lang w:val="fr-CA"/>
        </w:rPr>
        <w:t>BUT</w:t>
      </w:r>
    </w:p>
    <w:p w14:paraId="3AA7CBB9" w14:textId="77777777" w:rsidR="00AD10C1" w:rsidRPr="00267602" w:rsidRDefault="00AD10C1" w:rsidP="000A3381">
      <w:pPr>
        <w:rPr>
          <w:lang w:val="fr-CA"/>
        </w:rPr>
      </w:pPr>
    </w:p>
    <w:p w14:paraId="523F57F5" w14:textId="236CBEA4" w:rsidR="00AD10C1" w:rsidRPr="00610079" w:rsidRDefault="00AD10C1" w:rsidP="000A3381">
      <w:pPr>
        <w:rPr>
          <w:lang w:val="fr-CA"/>
        </w:rPr>
      </w:pPr>
      <w:r w:rsidRPr="00267602">
        <w:rPr>
          <w:lang w:val="fr-CA"/>
        </w:rPr>
        <w:t>2.</w:t>
      </w:r>
      <w:r w:rsidRPr="00267602">
        <w:rPr>
          <w:lang w:val="fr-CA"/>
        </w:rPr>
        <w:tab/>
        <w:t xml:space="preserve">Ces informations ont pour but de vous familiariser avec l’organisation, les règles et les </w:t>
      </w:r>
      <w:r w:rsidRPr="00610079">
        <w:rPr>
          <w:lang w:val="fr-CA"/>
        </w:rPr>
        <w:t>procédures qui sont en vigueur, de vous fournir de l’information sur</w:t>
      </w:r>
      <w:r w:rsidR="00A11E67" w:rsidRPr="00610079">
        <w:rPr>
          <w:lang w:val="fr-CA"/>
        </w:rPr>
        <w:t xml:space="preserve"> les services existants au CI 2 </w:t>
      </w:r>
      <w:proofErr w:type="spellStart"/>
      <w:r w:rsidR="00A11E67" w:rsidRPr="00610079">
        <w:rPr>
          <w:lang w:val="fr-CA"/>
        </w:rPr>
        <w:t>Div</w:t>
      </w:r>
      <w:proofErr w:type="spellEnd"/>
      <w:r w:rsidR="00A11E67" w:rsidRPr="00610079">
        <w:rPr>
          <w:lang w:val="fr-CA"/>
        </w:rPr>
        <w:t> </w:t>
      </w:r>
      <w:r w:rsidRPr="00610079">
        <w:rPr>
          <w:lang w:val="fr-CA"/>
        </w:rPr>
        <w:t>C</w:t>
      </w:r>
      <w:r w:rsidR="00267602" w:rsidRPr="00610079">
        <w:rPr>
          <w:lang w:val="fr-CA"/>
        </w:rPr>
        <w:t>A</w:t>
      </w:r>
      <w:r w:rsidR="00BD0EB0" w:rsidRPr="00610079">
        <w:rPr>
          <w:lang w:val="fr-CA"/>
        </w:rPr>
        <w:t xml:space="preserve"> ainsi que</w:t>
      </w:r>
      <w:r w:rsidRPr="00610079">
        <w:rPr>
          <w:lang w:val="fr-CA"/>
        </w:rPr>
        <w:t xml:space="preserve"> vous </w:t>
      </w:r>
      <w:r w:rsidR="004646F0" w:rsidRPr="00610079">
        <w:rPr>
          <w:lang w:val="fr-CA"/>
        </w:rPr>
        <w:t>expliquez</w:t>
      </w:r>
      <w:r w:rsidRPr="00610079">
        <w:rPr>
          <w:lang w:val="fr-CA"/>
        </w:rPr>
        <w:t xml:space="preserve"> comment s’y rendre.</w:t>
      </w:r>
    </w:p>
    <w:p w14:paraId="046A202C" w14:textId="2FB52C37" w:rsidR="002603BC" w:rsidRPr="00610079" w:rsidRDefault="002603BC" w:rsidP="00796A55">
      <w:pPr>
        <w:rPr>
          <w:rFonts w:eastAsiaTheme="minorHAnsi"/>
          <w:lang w:val="fr-CA"/>
        </w:rPr>
      </w:pPr>
    </w:p>
    <w:p w14:paraId="469A617C" w14:textId="03E7334F" w:rsidR="00FC545C" w:rsidRDefault="00FC545C" w:rsidP="00796A55">
      <w:pPr>
        <w:rPr>
          <w:rFonts w:eastAsiaTheme="minorHAnsi"/>
          <w:u w:val="single"/>
          <w:lang w:val="fr-CA"/>
        </w:rPr>
      </w:pPr>
      <w:r>
        <w:rPr>
          <w:rFonts w:eastAsiaTheme="minorHAnsi"/>
          <w:u w:val="single"/>
          <w:lang w:val="fr-CA"/>
        </w:rPr>
        <w:t>INFORMATIQUE</w:t>
      </w:r>
    </w:p>
    <w:p w14:paraId="675979CA" w14:textId="77777777" w:rsidR="00FC545C" w:rsidRDefault="00FC545C" w:rsidP="00796A55">
      <w:pPr>
        <w:rPr>
          <w:rFonts w:eastAsiaTheme="minorHAnsi"/>
          <w:u w:val="single"/>
          <w:lang w:val="fr-CA"/>
        </w:rPr>
      </w:pPr>
    </w:p>
    <w:p w14:paraId="7B9A3BDA" w14:textId="6B4CFA12" w:rsidR="00FC545C" w:rsidRDefault="009C54C9" w:rsidP="00796A55">
      <w:pPr>
        <w:rPr>
          <w:rFonts w:eastAsiaTheme="minorHAnsi"/>
          <w:lang w:val="fr-CA"/>
        </w:rPr>
      </w:pPr>
      <w:r>
        <w:rPr>
          <w:rFonts w:eastAsiaTheme="minorHAnsi"/>
          <w:lang w:val="fr-CA"/>
        </w:rPr>
        <w:t>3</w:t>
      </w:r>
      <w:r w:rsidR="00FC545C">
        <w:rPr>
          <w:rFonts w:eastAsiaTheme="minorHAnsi"/>
          <w:lang w:val="fr-CA"/>
        </w:rPr>
        <w:t>.</w:t>
      </w:r>
      <w:r w:rsidR="00FC545C">
        <w:rPr>
          <w:rFonts w:eastAsiaTheme="minorHAnsi"/>
          <w:lang w:val="fr-CA"/>
        </w:rPr>
        <w:tab/>
        <w:t xml:space="preserve">Tout le personnel </w:t>
      </w:r>
      <w:r w:rsidR="00C5282E">
        <w:rPr>
          <w:rFonts w:eastAsiaTheme="minorHAnsi"/>
          <w:lang w:val="fr-CA"/>
        </w:rPr>
        <w:t xml:space="preserve">cadre, instructeur </w:t>
      </w:r>
      <w:r w:rsidR="00FC545C">
        <w:rPr>
          <w:rFonts w:eastAsiaTheme="minorHAnsi"/>
          <w:lang w:val="fr-CA"/>
        </w:rPr>
        <w:t xml:space="preserve">et de soutien employé au CI 2 </w:t>
      </w:r>
      <w:proofErr w:type="spellStart"/>
      <w:r w:rsidR="00FC545C">
        <w:rPr>
          <w:rFonts w:eastAsiaTheme="minorHAnsi"/>
          <w:lang w:val="fr-CA"/>
        </w:rPr>
        <w:t>Div</w:t>
      </w:r>
      <w:proofErr w:type="spellEnd"/>
      <w:r w:rsidR="00FC545C">
        <w:rPr>
          <w:rFonts w:eastAsiaTheme="minorHAnsi"/>
          <w:lang w:val="fr-CA"/>
        </w:rPr>
        <w:t xml:space="preserve"> CA </w:t>
      </w:r>
      <w:r w:rsidR="00AB5C37">
        <w:rPr>
          <w:rFonts w:eastAsiaTheme="minorHAnsi"/>
          <w:lang w:val="fr-CA"/>
        </w:rPr>
        <w:t>devra</w:t>
      </w:r>
      <w:r w:rsidR="00FC545C">
        <w:rPr>
          <w:rFonts w:eastAsiaTheme="minorHAnsi"/>
          <w:lang w:val="fr-CA"/>
        </w:rPr>
        <w:t xml:space="preserve"> avo</w:t>
      </w:r>
      <w:r w:rsidR="00AB5C37">
        <w:rPr>
          <w:rFonts w:eastAsiaTheme="minorHAnsi"/>
          <w:lang w:val="fr-CA"/>
        </w:rPr>
        <w:t>ir un compte informatique du</w:t>
      </w:r>
      <w:r w:rsidR="00FC545C">
        <w:rPr>
          <w:rFonts w:eastAsiaTheme="minorHAnsi"/>
          <w:lang w:val="fr-CA"/>
        </w:rPr>
        <w:t xml:space="preserve"> R</w:t>
      </w:r>
      <w:r w:rsidR="00C5282E">
        <w:rPr>
          <w:rFonts w:eastAsiaTheme="minorHAnsi"/>
          <w:lang w:val="fr-CA"/>
        </w:rPr>
        <w:t>éseau étendu de la Défense (RED)</w:t>
      </w:r>
      <w:r w:rsidR="008E4179">
        <w:rPr>
          <w:rFonts w:eastAsiaTheme="minorHAnsi"/>
          <w:lang w:val="fr-CA"/>
        </w:rPr>
        <w:t xml:space="preserve"> (« DWAN »). </w:t>
      </w:r>
      <w:r w:rsidR="00FC545C">
        <w:rPr>
          <w:rFonts w:eastAsiaTheme="minorHAnsi"/>
          <w:lang w:val="fr-CA"/>
        </w:rPr>
        <w:t>Vous devez en faire la demande à votre unité, au besoin</w:t>
      </w:r>
      <w:r w:rsidR="000B5904">
        <w:rPr>
          <w:rFonts w:eastAsiaTheme="minorHAnsi"/>
          <w:lang w:val="fr-CA"/>
        </w:rPr>
        <w:t>, avant votre venu au CI</w:t>
      </w:r>
      <w:r w:rsidR="00FC545C">
        <w:rPr>
          <w:rFonts w:eastAsiaTheme="minorHAnsi"/>
          <w:lang w:val="fr-CA"/>
        </w:rPr>
        <w:t>. Ce compte sera requis effectuer vos demandes de congé via Monitor Mass, entre autres.</w:t>
      </w:r>
    </w:p>
    <w:p w14:paraId="21CA7326" w14:textId="5E8A3689" w:rsidR="008E4179" w:rsidRDefault="008E4179" w:rsidP="00796A55">
      <w:pPr>
        <w:rPr>
          <w:rFonts w:eastAsiaTheme="minorHAnsi"/>
          <w:lang w:val="fr-CA"/>
        </w:rPr>
      </w:pPr>
    </w:p>
    <w:p w14:paraId="1CFE3028" w14:textId="4BEDB5FC" w:rsidR="008E4179" w:rsidRPr="008E4179" w:rsidRDefault="008E4179" w:rsidP="008E4179">
      <w:pPr>
        <w:widowControl w:val="0"/>
        <w:autoSpaceDE w:val="0"/>
        <w:autoSpaceDN w:val="0"/>
        <w:contextualSpacing/>
        <w:rPr>
          <w:rFonts w:eastAsiaTheme="minorHAnsi" w:cstheme="minorBidi"/>
          <w:szCs w:val="22"/>
          <w:lang w:val="fr-CA"/>
        </w:rPr>
      </w:pPr>
      <w:r>
        <w:rPr>
          <w:rFonts w:eastAsiaTheme="minorHAnsi"/>
          <w:lang w:val="fr-CA"/>
        </w:rPr>
        <w:t>4.</w:t>
      </w:r>
      <w:r>
        <w:rPr>
          <w:rFonts w:eastAsiaTheme="minorHAnsi"/>
          <w:lang w:val="fr-CA"/>
        </w:rPr>
        <w:tab/>
        <w:t>De plus, il est recommandé d’avoir une</w:t>
      </w:r>
      <w:r w:rsidRPr="00B1206E">
        <w:rPr>
          <w:lang w:val="fr-CA"/>
        </w:rPr>
        <w:t xml:space="preserve"> carte PKI afin d’être en mesure de signer électroniquement des documents ou d’effectuer du télétravail si nécessaire. Vous devez en faire la demande à votre un</w:t>
      </w:r>
      <w:r>
        <w:rPr>
          <w:lang w:val="fr-CA"/>
        </w:rPr>
        <w:t xml:space="preserve">ité, au besoin, </w:t>
      </w:r>
      <w:r>
        <w:rPr>
          <w:rFonts w:eastAsiaTheme="minorHAnsi"/>
          <w:lang w:val="fr-CA"/>
        </w:rPr>
        <w:t>avant votre venu au CI.</w:t>
      </w:r>
    </w:p>
    <w:p w14:paraId="6EA2350A" w14:textId="77777777" w:rsidR="00FC545C" w:rsidRDefault="00FC545C" w:rsidP="00796A55">
      <w:pPr>
        <w:rPr>
          <w:rFonts w:eastAsiaTheme="minorHAnsi"/>
          <w:u w:val="single"/>
          <w:lang w:val="fr-CA"/>
        </w:rPr>
      </w:pPr>
    </w:p>
    <w:p w14:paraId="3C4B4C26" w14:textId="2B9AA931" w:rsidR="002603BC" w:rsidRPr="00610079" w:rsidRDefault="002603BC" w:rsidP="00796A55">
      <w:pPr>
        <w:rPr>
          <w:rFonts w:eastAsiaTheme="minorHAnsi"/>
          <w:u w:val="single"/>
          <w:lang w:val="fr-CA"/>
        </w:rPr>
      </w:pPr>
      <w:r w:rsidRPr="00610079">
        <w:rPr>
          <w:rFonts w:eastAsiaTheme="minorHAnsi"/>
          <w:u w:val="single"/>
          <w:lang w:val="fr-CA"/>
        </w:rPr>
        <w:t>MONITOR MASS</w:t>
      </w:r>
    </w:p>
    <w:p w14:paraId="49A060EA" w14:textId="77777777" w:rsidR="002603BC" w:rsidRPr="00610079" w:rsidRDefault="002603BC" w:rsidP="00796A55">
      <w:pPr>
        <w:rPr>
          <w:rFonts w:eastAsiaTheme="minorHAnsi"/>
          <w:lang w:val="fr-CA"/>
        </w:rPr>
      </w:pPr>
    </w:p>
    <w:p w14:paraId="250CCBC8" w14:textId="6E6D9A07" w:rsidR="002603BC" w:rsidRDefault="008E4179" w:rsidP="00796A55">
      <w:pPr>
        <w:rPr>
          <w:rStyle w:val="Lienhypertexte"/>
          <w:rFonts w:eastAsiaTheme="minorHAnsi"/>
          <w:lang w:val="fr-CA"/>
        </w:rPr>
      </w:pPr>
      <w:r>
        <w:rPr>
          <w:rFonts w:eastAsiaTheme="minorHAnsi"/>
          <w:lang w:val="fr-CA"/>
        </w:rPr>
        <w:t>5</w:t>
      </w:r>
      <w:r w:rsidR="002603BC" w:rsidRPr="00610079">
        <w:rPr>
          <w:rFonts w:eastAsiaTheme="minorHAnsi"/>
          <w:lang w:val="fr-CA"/>
        </w:rPr>
        <w:t>.</w:t>
      </w:r>
      <w:r w:rsidR="002603BC" w:rsidRPr="00610079">
        <w:rPr>
          <w:rFonts w:eastAsiaTheme="minorHAnsi"/>
          <w:lang w:val="fr-CA"/>
        </w:rPr>
        <w:tab/>
        <w:t>Il est fortement recommandé que tout le personnel a</w:t>
      </w:r>
      <w:r w:rsidR="002603BC" w:rsidRPr="00A60A4C">
        <w:rPr>
          <w:rFonts w:eastAsiaTheme="minorHAnsi"/>
          <w:lang w:val="fr-CA"/>
        </w:rPr>
        <w:t xml:space="preserve">ttaché au CI 2 </w:t>
      </w:r>
      <w:proofErr w:type="spellStart"/>
      <w:r w:rsidR="002603BC" w:rsidRPr="00A60A4C">
        <w:rPr>
          <w:rFonts w:eastAsiaTheme="minorHAnsi"/>
          <w:lang w:val="fr-CA"/>
        </w:rPr>
        <w:t>Div</w:t>
      </w:r>
      <w:proofErr w:type="spellEnd"/>
      <w:r w:rsidR="002603BC" w:rsidRPr="00A60A4C">
        <w:rPr>
          <w:rFonts w:eastAsiaTheme="minorHAnsi"/>
          <w:lang w:val="fr-CA"/>
        </w:rPr>
        <w:t xml:space="preserve"> CA possède la formation Monitor Mass de base. Il est également</w:t>
      </w:r>
      <w:r w:rsidR="00A60A4C" w:rsidRPr="00A60A4C">
        <w:rPr>
          <w:rFonts w:eastAsiaTheme="minorHAnsi"/>
          <w:lang w:val="fr-CA"/>
        </w:rPr>
        <w:t xml:space="preserve"> fortement</w:t>
      </w:r>
      <w:r w:rsidR="002603BC" w:rsidRPr="00A60A4C">
        <w:rPr>
          <w:rFonts w:eastAsiaTheme="minorHAnsi"/>
          <w:lang w:val="fr-CA"/>
        </w:rPr>
        <w:t xml:space="preserve"> recommandé que les superviseurs </w:t>
      </w:r>
      <w:proofErr w:type="gramStart"/>
      <w:r w:rsidR="002603BC" w:rsidRPr="00A60A4C">
        <w:rPr>
          <w:rFonts w:eastAsiaTheme="minorHAnsi"/>
          <w:lang w:val="fr-CA"/>
        </w:rPr>
        <w:t>possède</w:t>
      </w:r>
      <w:proofErr w:type="gramEnd"/>
      <w:r w:rsidR="002603BC" w:rsidRPr="00A60A4C">
        <w:rPr>
          <w:rFonts w:eastAsiaTheme="minorHAnsi"/>
          <w:lang w:val="fr-CA"/>
        </w:rPr>
        <w:t xml:space="preserve"> la formation niveau superviseur. Des formations à distance sont </w:t>
      </w:r>
      <w:proofErr w:type="gramStart"/>
      <w:r w:rsidR="002603BC" w:rsidRPr="00A60A4C">
        <w:rPr>
          <w:rFonts w:eastAsiaTheme="minorHAnsi"/>
          <w:lang w:val="fr-CA"/>
        </w:rPr>
        <w:t>dispensés</w:t>
      </w:r>
      <w:proofErr w:type="gramEnd"/>
      <w:r w:rsidR="002603BC" w:rsidRPr="00A60A4C">
        <w:rPr>
          <w:rFonts w:eastAsiaTheme="minorHAnsi"/>
          <w:lang w:val="fr-CA"/>
        </w:rPr>
        <w:t xml:space="preserve"> régulièrement ainsi que sur demande. L’horaire et des détails supplémentaires sont disponibles au lien suivant : </w:t>
      </w:r>
      <w:hyperlink r:id="rId14" w:history="1">
        <w:r w:rsidR="002603BC" w:rsidRPr="00A60A4C">
          <w:rPr>
            <w:rStyle w:val="Lienhypertexte"/>
            <w:rFonts w:eastAsiaTheme="minorHAnsi"/>
            <w:lang w:val="fr-CA"/>
          </w:rPr>
          <w:t>https://acims.mil.ca/org/CI2DivCA/SitePages/Monitor_Mass.aspx</w:t>
        </w:r>
      </w:hyperlink>
    </w:p>
    <w:p w14:paraId="0346CE7D" w14:textId="77777777" w:rsidR="009C54C9" w:rsidRDefault="009C54C9" w:rsidP="00796A55">
      <w:pPr>
        <w:rPr>
          <w:rStyle w:val="Lienhypertexte"/>
          <w:rFonts w:eastAsiaTheme="minorHAnsi"/>
          <w:lang w:val="fr-CA"/>
        </w:rPr>
      </w:pPr>
    </w:p>
    <w:p w14:paraId="35BD269D" w14:textId="77777777" w:rsidR="009C54C9" w:rsidRPr="00610079" w:rsidRDefault="009C54C9" w:rsidP="009C54C9">
      <w:pPr>
        <w:rPr>
          <w:u w:val="single"/>
          <w:lang w:val="fr-CA"/>
        </w:rPr>
      </w:pPr>
      <w:r w:rsidRPr="00610079">
        <w:rPr>
          <w:u w:val="single"/>
          <w:lang w:val="fr-CA"/>
        </w:rPr>
        <w:t>ENDOCTRINEMENT EN LIGNE</w:t>
      </w:r>
    </w:p>
    <w:p w14:paraId="347F2FB3" w14:textId="77777777" w:rsidR="009C54C9" w:rsidRPr="00610079" w:rsidRDefault="009C54C9" w:rsidP="009C54C9">
      <w:pPr>
        <w:rPr>
          <w:u w:val="single"/>
          <w:lang w:val="fr-CA"/>
        </w:rPr>
      </w:pPr>
    </w:p>
    <w:p w14:paraId="0E55B7A1" w14:textId="6F3F832E" w:rsidR="009C54C9" w:rsidRPr="00610079" w:rsidRDefault="008E4179" w:rsidP="009C54C9">
      <w:pPr>
        <w:rPr>
          <w:rStyle w:val="Lienhypertexte"/>
          <w:rFonts w:eastAsiaTheme="minorHAnsi"/>
          <w:lang w:val="fr-CA"/>
        </w:rPr>
      </w:pPr>
      <w:r>
        <w:rPr>
          <w:lang w:val="fr-CA"/>
        </w:rPr>
        <w:t>6</w:t>
      </w:r>
      <w:r w:rsidR="009C54C9" w:rsidRPr="00610079">
        <w:rPr>
          <w:lang w:val="fr-CA"/>
        </w:rPr>
        <w:t>.</w:t>
      </w:r>
      <w:r w:rsidR="009C54C9" w:rsidRPr="00610079">
        <w:rPr>
          <w:lang w:val="fr-CA"/>
        </w:rPr>
        <w:tab/>
      </w:r>
      <w:r w:rsidR="009C54C9" w:rsidRPr="00610079">
        <w:rPr>
          <w:rFonts w:eastAsiaTheme="minorHAnsi"/>
          <w:lang w:val="fr-CA"/>
        </w:rPr>
        <w:t xml:space="preserve">Tous les </w:t>
      </w:r>
      <w:r w:rsidR="009C54C9" w:rsidRPr="00610079">
        <w:rPr>
          <w:rFonts w:eastAsiaTheme="minorHAnsi"/>
          <w:i/>
          <w:lang w:val="fr-CA"/>
        </w:rPr>
        <w:t>instructeurs</w:t>
      </w:r>
      <w:r w:rsidR="009C54C9" w:rsidRPr="00610079">
        <w:rPr>
          <w:rFonts w:eastAsiaTheme="minorHAnsi"/>
          <w:lang w:val="fr-CA"/>
        </w:rPr>
        <w:t xml:space="preserve"> </w:t>
      </w:r>
      <w:r w:rsidR="009C54C9">
        <w:rPr>
          <w:rFonts w:eastAsiaTheme="minorHAnsi"/>
          <w:lang w:val="fr-CA"/>
        </w:rPr>
        <w:t>doivent</w:t>
      </w:r>
      <w:r w:rsidR="009C54C9" w:rsidRPr="00610079">
        <w:rPr>
          <w:rFonts w:eastAsiaTheme="minorHAnsi"/>
          <w:lang w:val="fr-CA"/>
        </w:rPr>
        <w:t>, au préalable, avoir complété la partie d'endoctrinement en ligne du CI 2</w:t>
      </w:r>
      <w:r w:rsidR="009C54C9" w:rsidRPr="00610079">
        <w:rPr>
          <w:lang w:val="fr-CA"/>
        </w:rPr>
        <w:t xml:space="preserve"> </w:t>
      </w:r>
      <w:proofErr w:type="spellStart"/>
      <w:r w:rsidR="009C54C9" w:rsidRPr="00610079">
        <w:rPr>
          <w:rFonts w:eastAsiaTheme="minorHAnsi"/>
          <w:lang w:val="fr-CA"/>
        </w:rPr>
        <w:t>Div</w:t>
      </w:r>
      <w:proofErr w:type="spellEnd"/>
      <w:r w:rsidR="009C54C9" w:rsidRPr="00610079">
        <w:rPr>
          <w:rFonts w:eastAsiaTheme="minorHAnsi"/>
          <w:lang w:val="fr-CA"/>
        </w:rPr>
        <w:t xml:space="preserve"> CA. Cette formation est disponible sur le R</w:t>
      </w:r>
      <w:r w:rsidR="00C5282E">
        <w:rPr>
          <w:rFonts w:eastAsiaTheme="minorHAnsi"/>
          <w:lang w:val="fr-CA"/>
        </w:rPr>
        <w:t>éseau d’apprentissage de la Défense (R</w:t>
      </w:r>
      <w:r w:rsidR="009C54C9" w:rsidRPr="00610079">
        <w:rPr>
          <w:rFonts w:eastAsiaTheme="minorHAnsi"/>
          <w:lang w:val="fr-CA"/>
        </w:rPr>
        <w:t>AD</w:t>
      </w:r>
      <w:r w:rsidR="00C5282E">
        <w:rPr>
          <w:rFonts w:eastAsiaTheme="minorHAnsi"/>
          <w:lang w:val="fr-CA"/>
        </w:rPr>
        <w:t>)</w:t>
      </w:r>
      <w:r w:rsidR="009C54C9" w:rsidRPr="00610079">
        <w:rPr>
          <w:rFonts w:eastAsiaTheme="minorHAnsi"/>
          <w:lang w:val="fr-CA"/>
        </w:rPr>
        <w:t xml:space="preserve">. On peut avoir accès à la plateforme par le biais du RED à l’adresse </w:t>
      </w:r>
      <w:hyperlink r:id="rId15" w:history="1">
        <w:r w:rsidR="009C54C9" w:rsidRPr="00610079">
          <w:rPr>
            <w:rStyle w:val="Lienhypertexte"/>
            <w:rFonts w:eastAsiaTheme="minorHAnsi"/>
            <w:lang w:val="fr-CA"/>
          </w:rPr>
          <w:t>http://dln-rad.mil.ca/login-lien/index-fra.jsp</w:t>
        </w:r>
      </w:hyperlink>
      <w:r w:rsidR="009C54C9" w:rsidRPr="00610079">
        <w:rPr>
          <w:rFonts w:eastAsiaTheme="minorHAnsi"/>
          <w:lang w:val="fr-CA"/>
        </w:rPr>
        <w:t xml:space="preserve"> ou par Internet à l’adresse </w:t>
      </w:r>
      <w:hyperlink r:id="rId16" w:history="1">
        <w:r w:rsidR="009C54C9" w:rsidRPr="00610079">
          <w:rPr>
            <w:rStyle w:val="Lienhypertexte"/>
            <w:rFonts w:eastAsiaTheme="minorHAnsi"/>
            <w:lang w:val="fr-CA"/>
          </w:rPr>
          <w:t>https://dln-rad.forces.gc.ca/login-lien/index.html</w:t>
        </w:r>
      </w:hyperlink>
      <w:r w:rsidR="009C54C9" w:rsidRPr="00610079">
        <w:rPr>
          <w:rFonts w:eastAsiaTheme="minorHAnsi"/>
          <w:lang w:val="fr-CA"/>
        </w:rPr>
        <w:t xml:space="preserve">. Une fois votre session ouverte, suivez les instructions du document </w:t>
      </w:r>
      <w:proofErr w:type="spellStart"/>
      <w:r w:rsidR="009C54C9" w:rsidRPr="00610079">
        <w:rPr>
          <w:rFonts w:eastAsiaTheme="minorHAnsi"/>
          <w:lang w:val="fr-CA"/>
        </w:rPr>
        <w:t>word</w:t>
      </w:r>
      <w:proofErr w:type="spellEnd"/>
      <w:r w:rsidR="009C54C9" w:rsidRPr="00610079">
        <w:rPr>
          <w:rFonts w:eastAsiaTheme="minorHAnsi"/>
          <w:lang w:val="fr-CA"/>
        </w:rPr>
        <w:t xml:space="preserve"> suivant : </w:t>
      </w:r>
      <w:hyperlink r:id="rId17" w:history="1">
        <w:r w:rsidR="00C5282E" w:rsidRPr="00711569">
          <w:rPr>
            <w:rStyle w:val="Lienhypertexte"/>
            <w:lang w:val="fr-CA"/>
          </w:rPr>
          <w:t>https://acims.mil.ca/org/CI2DivCA/Normes V2/ESI_ENDOC_EN_LIGNE.docx</w:t>
        </w:r>
      </w:hyperlink>
    </w:p>
    <w:p w14:paraId="6841CFB2" w14:textId="3CEEF4A2" w:rsidR="001E474B" w:rsidRPr="009C54C9" w:rsidRDefault="001E474B" w:rsidP="000A3381">
      <w:pPr>
        <w:rPr>
          <w:rFonts w:eastAsiaTheme="minorHAnsi"/>
          <w:lang w:val="fr-CA"/>
        </w:rPr>
      </w:pPr>
    </w:p>
    <w:p w14:paraId="1603A079" w14:textId="77777777" w:rsidR="00AD10C1" w:rsidRPr="00CA1404" w:rsidRDefault="00AD10C1" w:rsidP="000A3381">
      <w:pPr>
        <w:rPr>
          <w:u w:val="single"/>
          <w:lang w:val="fr-CA"/>
        </w:rPr>
      </w:pPr>
      <w:r w:rsidRPr="00CA1404">
        <w:rPr>
          <w:u w:val="single"/>
          <w:lang w:val="fr-CA"/>
        </w:rPr>
        <w:t>DATES ET HEURES D’ARRIVÉE</w:t>
      </w:r>
    </w:p>
    <w:p w14:paraId="2430041F" w14:textId="77777777" w:rsidR="00AD10C1" w:rsidRPr="00CA1404" w:rsidRDefault="00AD10C1" w:rsidP="000A3381">
      <w:pPr>
        <w:rPr>
          <w:lang w:val="fr-CA"/>
        </w:rPr>
      </w:pPr>
    </w:p>
    <w:p w14:paraId="2D73A8C5" w14:textId="777B6494" w:rsidR="00E2363B" w:rsidRDefault="008E4179" w:rsidP="00AF0A9B">
      <w:pPr>
        <w:rPr>
          <w:lang w:val="fr-CA"/>
        </w:rPr>
      </w:pPr>
      <w:r>
        <w:rPr>
          <w:lang w:val="fr-CA"/>
        </w:rPr>
        <w:t>7</w:t>
      </w:r>
      <w:r w:rsidR="00AF0A9B">
        <w:rPr>
          <w:lang w:val="fr-CA"/>
        </w:rPr>
        <w:t>.</w:t>
      </w:r>
      <w:r w:rsidR="00AF0A9B">
        <w:rPr>
          <w:lang w:val="fr-CA"/>
        </w:rPr>
        <w:tab/>
      </w:r>
      <w:r w:rsidR="00DB4DCB" w:rsidRPr="00AF0A9B">
        <w:rPr>
          <w:lang w:val="fr-CA"/>
        </w:rPr>
        <w:t xml:space="preserve">Vous devez vous présenter directement à </w:t>
      </w:r>
      <w:r w:rsidR="00A60A4C" w:rsidRPr="00AF0A9B">
        <w:rPr>
          <w:lang w:val="fr-CA"/>
        </w:rPr>
        <w:t xml:space="preserve">la </w:t>
      </w:r>
      <w:r w:rsidR="00A60A4C" w:rsidRPr="003C75BA">
        <w:rPr>
          <w:lang w:val="fr-CA"/>
        </w:rPr>
        <w:t>Salle des rapports TEII</w:t>
      </w:r>
      <w:r w:rsidR="00DB4DCB" w:rsidRPr="00AF0A9B">
        <w:rPr>
          <w:lang w:val="fr-CA"/>
        </w:rPr>
        <w:t xml:space="preserve"> </w:t>
      </w:r>
      <w:r w:rsidR="00D91F2B">
        <w:rPr>
          <w:lang w:val="fr-CA"/>
        </w:rPr>
        <w:t>entre 9</w:t>
      </w:r>
      <w:r w:rsidR="00DB4DCB" w:rsidRPr="00AF0A9B">
        <w:rPr>
          <w:lang w:val="fr-CA"/>
        </w:rPr>
        <w:t xml:space="preserve"> h et 11 h, selon la date indiquée sur le Programme des opérations et des tâches des Forces canadiennes (POTFC).</w:t>
      </w:r>
      <w:r w:rsidR="003C75BA">
        <w:rPr>
          <w:lang w:val="fr-CA"/>
        </w:rPr>
        <w:t xml:space="preserve"> </w:t>
      </w:r>
      <w:r w:rsidR="000B5904">
        <w:rPr>
          <w:lang w:val="fr-CA"/>
        </w:rPr>
        <w:t>Du 1</w:t>
      </w:r>
      <w:r w:rsidR="000B5904" w:rsidRPr="000B5904">
        <w:rPr>
          <w:vertAlign w:val="superscript"/>
          <w:lang w:val="fr-CA"/>
        </w:rPr>
        <w:t>er</w:t>
      </w:r>
      <w:r w:rsidR="000B5904">
        <w:rPr>
          <w:lang w:val="fr-CA"/>
        </w:rPr>
        <w:t xml:space="preserve"> avril </w:t>
      </w:r>
      <w:r w:rsidR="00FC545C">
        <w:rPr>
          <w:lang w:val="fr-CA"/>
        </w:rPr>
        <w:t xml:space="preserve">au </w:t>
      </w:r>
      <w:r w:rsidR="00C5282E">
        <w:rPr>
          <w:lang w:val="fr-CA"/>
        </w:rPr>
        <w:t>20 mai 2022</w:t>
      </w:r>
      <w:r w:rsidR="003C75BA">
        <w:rPr>
          <w:lang w:val="fr-CA"/>
        </w:rPr>
        <w:t>, l</w:t>
      </w:r>
      <w:r w:rsidR="00E2363B" w:rsidRPr="00AF0A9B">
        <w:rPr>
          <w:lang w:val="fr-CA"/>
        </w:rPr>
        <w:t>a Salle des rapport</w:t>
      </w:r>
      <w:r w:rsidR="00AF0A9B">
        <w:rPr>
          <w:lang w:val="fr-CA"/>
        </w:rPr>
        <w:t>s</w:t>
      </w:r>
      <w:r w:rsidR="003C75BA">
        <w:rPr>
          <w:lang w:val="fr-CA"/>
        </w:rPr>
        <w:t xml:space="preserve"> TEII est située au CSEM-3, près de la ca</w:t>
      </w:r>
      <w:r w:rsidR="00C5282E">
        <w:rPr>
          <w:lang w:val="fr-CA"/>
        </w:rPr>
        <w:t>ntine. A partir du 24 mai 2022</w:t>
      </w:r>
      <w:r w:rsidR="003C75BA">
        <w:rPr>
          <w:lang w:val="fr-CA"/>
        </w:rPr>
        <w:t>, elle sera situé</w:t>
      </w:r>
      <w:r w:rsidR="009934C1">
        <w:rPr>
          <w:lang w:val="fr-CA"/>
        </w:rPr>
        <w:t>e</w:t>
      </w:r>
      <w:r w:rsidR="003C75BA">
        <w:rPr>
          <w:lang w:val="fr-CA"/>
        </w:rPr>
        <w:t xml:space="preserve"> au camp Vimy, près de la cuisine.</w:t>
      </w:r>
    </w:p>
    <w:p w14:paraId="44E34E7F" w14:textId="2FC595E0" w:rsidR="003C75BA" w:rsidRPr="00AF0A9B" w:rsidRDefault="003C75BA" w:rsidP="00AF0A9B">
      <w:pPr>
        <w:rPr>
          <w:lang w:val="fr-CA"/>
        </w:rPr>
      </w:pPr>
    </w:p>
    <w:p w14:paraId="07C62684" w14:textId="629A2ED0" w:rsidR="00AD10C1" w:rsidRDefault="008E4179" w:rsidP="000A3381">
      <w:pPr>
        <w:rPr>
          <w:lang w:val="fr-CA"/>
        </w:rPr>
      </w:pPr>
      <w:r>
        <w:rPr>
          <w:lang w:val="fr-CA"/>
        </w:rPr>
        <w:t>8</w:t>
      </w:r>
      <w:r w:rsidR="00AD10C1" w:rsidRPr="007865A7">
        <w:rPr>
          <w:lang w:val="fr-CA"/>
        </w:rPr>
        <w:t>.</w:t>
      </w:r>
      <w:r w:rsidR="00AD10C1" w:rsidRPr="007865A7">
        <w:rPr>
          <w:lang w:val="fr-CA"/>
        </w:rPr>
        <w:tab/>
      </w:r>
      <w:r w:rsidR="009934C1">
        <w:rPr>
          <w:lang w:val="fr-CA"/>
        </w:rPr>
        <w:t>Si</w:t>
      </w:r>
      <w:r w:rsidR="005F2858">
        <w:rPr>
          <w:lang w:val="fr-CA"/>
        </w:rPr>
        <w:t>,</w:t>
      </w:r>
      <w:r w:rsidR="00EB2AF2" w:rsidRPr="007865A7">
        <w:rPr>
          <w:lang w:val="fr-CA"/>
        </w:rPr>
        <w:t xml:space="preserve"> pour une raison exceptionnelle, </w:t>
      </w:r>
      <w:r w:rsidR="009934C1">
        <w:rPr>
          <w:lang w:val="fr-CA"/>
        </w:rPr>
        <w:t>vous n’êtes</w:t>
      </w:r>
      <w:r w:rsidR="00EB2AF2" w:rsidRPr="007865A7">
        <w:rPr>
          <w:lang w:val="fr-CA"/>
        </w:rPr>
        <w:t xml:space="preserve"> </w:t>
      </w:r>
      <w:r w:rsidR="00AD10C1" w:rsidRPr="007865A7">
        <w:rPr>
          <w:lang w:val="fr-CA"/>
        </w:rPr>
        <w:t>pas e</w:t>
      </w:r>
      <w:r w:rsidR="009934C1">
        <w:rPr>
          <w:lang w:val="fr-CA"/>
        </w:rPr>
        <w:t>n mesure de vous</w:t>
      </w:r>
      <w:r w:rsidR="00EB2AF2" w:rsidRPr="007865A7">
        <w:rPr>
          <w:lang w:val="fr-CA"/>
        </w:rPr>
        <w:t xml:space="preserve"> présenter durant les heures ouvrables</w:t>
      </w:r>
      <w:r w:rsidR="009934C1">
        <w:rPr>
          <w:lang w:val="fr-CA"/>
        </w:rPr>
        <w:t xml:space="preserve">, </w:t>
      </w:r>
      <w:r w:rsidR="009934C1" w:rsidRPr="00C7780E">
        <w:rPr>
          <w:lang w:val="fr-CA"/>
        </w:rPr>
        <w:t>contactez</w:t>
      </w:r>
      <w:r w:rsidR="00EB2AF2" w:rsidRPr="00C7780E">
        <w:rPr>
          <w:lang w:val="fr-CA"/>
        </w:rPr>
        <w:t xml:space="preserve"> </w:t>
      </w:r>
      <w:r w:rsidR="00C7780E" w:rsidRPr="00C7780E">
        <w:rPr>
          <w:lang w:val="fr-CA"/>
        </w:rPr>
        <w:t>le</w:t>
      </w:r>
      <w:r w:rsidR="0012758E" w:rsidRPr="00C7780E">
        <w:rPr>
          <w:lang w:val="fr-CA"/>
        </w:rPr>
        <w:t xml:space="preserve"> </w:t>
      </w:r>
      <w:r w:rsidR="005054AD">
        <w:rPr>
          <w:color w:val="000000"/>
          <w:lang w:val="fr-CA"/>
        </w:rPr>
        <w:t xml:space="preserve">418-844-5000 poste 3039 </w:t>
      </w:r>
      <w:r w:rsidR="00C7780E">
        <w:rPr>
          <w:color w:val="000000"/>
          <w:lang w:val="fr-CA"/>
        </w:rPr>
        <w:t>ou le</w:t>
      </w:r>
      <w:r w:rsidR="005054AD">
        <w:rPr>
          <w:color w:val="000000"/>
          <w:lang w:val="fr-CA"/>
        </w:rPr>
        <w:t xml:space="preserve"> </w:t>
      </w:r>
      <w:r w:rsidR="005054AD" w:rsidRPr="00A60A4C">
        <w:rPr>
          <w:lang w:val="fr-CA"/>
        </w:rPr>
        <w:t>418-655-4268</w:t>
      </w:r>
      <w:r w:rsidR="00C7780E">
        <w:rPr>
          <w:lang w:val="fr-CA"/>
        </w:rPr>
        <w:t xml:space="preserve"> durant les heures creuses.</w:t>
      </w:r>
    </w:p>
    <w:p w14:paraId="31656A52" w14:textId="0A46FEAF" w:rsidR="00AF0A9B" w:rsidRDefault="00AF0A9B" w:rsidP="000A3381">
      <w:pPr>
        <w:rPr>
          <w:lang w:val="fr-CA"/>
        </w:rPr>
      </w:pPr>
    </w:p>
    <w:p w14:paraId="34A16D80" w14:textId="2A43F0F0" w:rsidR="00AF0A9B" w:rsidRPr="00AF0A9B" w:rsidRDefault="00AF0A9B" w:rsidP="000A3381">
      <w:pPr>
        <w:rPr>
          <w:u w:val="single"/>
          <w:lang w:val="fr-CA"/>
        </w:rPr>
      </w:pPr>
      <w:r w:rsidRPr="00AF0A9B">
        <w:rPr>
          <w:u w:val="single"/>
          <w:lang w:val="fr-CA"/>
        </w:rPr>
        <w:t>TENUE</w:t>
      </w:r>
    </w:p>
    <w:p w14:paraId="23EB8FE1" w14:textId="529B3246" w:rsidR="00532EB0" w:rsidRDefault="00532EB0" w:rsidP="000A3381">
      <w:pPr>
        <w:rPr>
          <w:highlight w:val="yellow"/>
          <w:lang w:val="fr-CA"/>
        </w:rPr>
      </w:pPr>
    </w:p>
    <w:p w14:paraId="0B7EDFB0" w14:textId="0B6497AC" w:rsidR="00AF0A9B" w:rsidRDefault="008E4179" w:rsidP="000A3381">
      <w:pPr>
        <w:rPr>
          <w:highlight w:val="yellow"/>
          <w:lang w:val="fr-CA"/>
        </w:rPr>
      </w:pPr>
      <w:r>
        <w:rPr>
          <w:lang w:val="fr-CA"/>
        </w:rPr>
        <w:t>9</w:t>
      </w:r>
      <w:r w:rsidR="00AF0A9B">
        <w:rPr>
          <w:lang w:val="fr-CA"/>
        </w:rPr>
        <w:t>.</w:t>
      </w:r>
      <w:r w:rsidR="00AF0A9B">
        <w:rPr>
          <w:lang w:val="fr-CA"/>
        </w:rPr>
        <w:tab/>
      </w:r>
      <w:r w:rsidR="009934C1">
        <w:rPr>
          <w:lang w:val="fr-CA"/>
        </w:rPr>
        <w:t>Vous devez vous</w:t>
      </w:r>
      <w:r w:rsidR="00AF0A9B" w:rsidRPr="00AF0A9B">
        <w:rPr>
          <w:lang w:val="fr-CA"/>
        </w:rPr>
        <w:t xml:space="preserve"> présenter en tenue de combat</w:t>
      </w:r>
      <w:r w:rsidR="00AF0A9B">
        <w:rPr>
          <w:lang w:val="fr-CA"/>
        </w:rPr>
        <w:t>.</w:t>
      </w:r>
    </w:p>
    <w:p w14:paraId="39934E82" w14:textId="77777777" w:rsidR="00AF0A9B" w:rsidRPr="00A60A4C" w:rsidRDefault="00AF0A9B" w:rsidP="000A3381">
      <w:pPr>
        <w:rPr>
          <w:highlight w:val="yellow"/>
          <w:lang w:val="fr-CA"/>
        </w:rPr>
      </w:pPr>
    </w:p>
    <w:p w14:paraId="71440CEB" w14:textId="77777777" w:rsidR="00532EB0" w:rsidRPr="007865A7" w:rsidRDefault="00532EB0" w:rsidP="000A3381">
      <w:pPr>
        <w:rPr>
          <w:u w:val="single"/>
          <w:lang w:val="fr-CA"/>
        </w:rPr>
      </w:pPr>
      <w:r w:rsidRPr="007865A7">
        <w:rPr>
          <w:u w:val="single"/>
          <w:lang w:val="fr-CA"/>
        </w:rPr>
        <w:t>DOCUMENTS REQUIS</w:t>
      </w:r>
    </w:p>
    <w:p w14:paraId="5AB07D65" w14:textId="77777777" w:rsidR="00532EB0" w:rsidRPr="007865A7" w:rsidRDefault="00532EB0" w:rsidP="000A3381">
      <w:pPr>
        <w:rPr>
          <w:lang w:val="fr-CA"/>
        </w:rPr>
      </w:pPr>
    </w:p>
    <w:p w14:paraId="3FC7666E" w14:textId="26D07CE8" w:rsidR="00532EB0" w:rsidRPr="007865A7" w:rsidRDefault="008E4179" w:rsidP="000A3381">
      <w:pPr>
        <w:rPr>
          <w:lang w:val="fr-CA"/>
        </w:rPr>
      </w:pPr>
      <w:r>
        <w:rPr>
          <w:lang w:val="fr-CA"/>
        </w:rPr>
        <w:t>10</w:t>
      </w:r>
      <w:r w:rsidR="00532EB0" w:rsidRPr="007865A7">
        <w:rPr>
          <w:lang w:val="fr-CA"/>
        </w:rPr>
        <w:t>.</w:t>
      </w:r>
      <w:r w:rsidR="00532EB0" w:rsidRPr="007865A7">
        <w:rPr>
          <w:lang w:val="fr-CA"/>
        </w:rPr>
        <w:tab/>
        <w:t>Les documents</w:t>
      </w:r>
      <w:r w:rsidR="00E2363B">
        <w:rPr>
          <w:lang w:val="fr-CA"/>
        </w:rPr>
        <w:t xml:space="preserve"> et items</w:t>
      </w:r>
      <w:r w:rsidR="00532EB0" w:rsidRPr="007865A7">
        <w:rPr>
          <w:lang w:val="fr-CA"/>
        </w:rPr>
        <w:t xml:space="preserve"> suivants sont requis à votre arrivée</w:t>
      </w:r>
      <w:r w:rsidR="00FB6847" w:rsidRPr="007865A7">
        <w:rPr>
          <w:lang w:val="fr-CA"/>
        </w:rPr>
        <w:t> :</w:t>
      </w:r>
    </w:p>
    <w:p w14:paraId="5FB16286" w14:textId="77777777" w:rsidR="00532EB0" w:rsidRPr="007865A7" w:rsidRDefault="00532EB0" w:rsidP="000A3381">
      <w:pPr>
        <w:ind w:left="1440" w:hanging="720"/>
        <w:rPr>
          <w:lang w:val="fr-CA"/>
        </w:rPr>
      </w:pPr>
    </w:p>
    <w:p w14:paraId="080CA0DE" w14:textId="2407A238" w:rsidR="0092448A" w:rsidRPr="007865A7" w:rsidRDefault="00532EB0" w:rsidP="000A3381">
      <w:pPr>
        <w:ind w:left="1440" w:hanging="720"/>
        <w:rPr>
          <w:lang w:val="fr-CA"/>
        </w:rPr>
      </w:pPr>
      <w:r w:rsidRPr="007865A7">
        <w:rPr>
          <w:lang w:val="fr-CA"/>
        </w:rPr>
        <w:t>a.</w:t>
      </w:r>
      <w:r w:rsidRPr="007865A7">
        <w:rPr>
          <w:lang w:val="fr-CA"/>
        </w:rPr>
        <w:tab/>
      </w:r>
      <w:r w:rsidR="0092448A" w:rsidRPr="007865A7">
        <w:rPr>
          <w:lang w:val="fr-CA"/>
        </w:rPr>
        <w:t>votre autorisation de la tâche du POTFC;</w:t>
      </w:r>
    </w:p>
    <w:p w14:paraId="2344DE0F" w14:textId="7DF8E63A" w:rsidR="0092448A" w:rsidRPr="007865A7" w:rsidRDefault="0092448A" w:rsidP="000A3381">
      <w:pPr>
        <w:ind w:left="1440" w:hanging="720"/>
        <w:rPr>
          <w:lang w:val="fr-CA"/>
        </w:rPr>
      </w:pPr>
    </w:p>
    <w:p w14:paraId="331DA358" w14:textId="1798F70E" w:rsidR="00532EB0" w:rsidRPr="007865A7" w:rsidRDefault="0092448A" w:rsidP="000A3381">
      <w:pPr>
        <w:ind w:left="1440" w:hanging="720"/>
        <w:rPr>
          <w:lang w:val="fr-CA"/>
        </w:rPr>
      </w:pPr>
      <w:r w:rsidRPr="007865A7">
        <w:rPr>
          <w:lang w:val="fr-CA"/>
        </w:rPr>
        <w:t>b.</w:t>
      </w:r>
      <w:r w:rsidRPr="007865A7">
        <w:rPr>
          <w:lang w:val="fr-CA"/>
        </w:rPr>
        <w:tab/>
      </w:r>
      <w:r w:rsidR="000A3381" w:rsidRPr="007865A7">
        <w:rPr>
          <w:lang w:val="fr-CA"/>
        </w:rPr>
        <w:t>carte d’identité militaire;</w:t>
      </w:r>
    </w:p>
    <w:p w14:paraId="131039B1" w14:textId="77777777" w:rsidR="00532EB0" w:rsidRPr="007865A7" w:rsidRDefault="00532EB0" w:rsidP="000A3381">
      <w:pPr>
        <w:rPr>
          <w:lang w:val="fr-CA"/>
        </w:rPr>
      </w:pPr>
    </w:p>
    <w:p w14:paraId="24F04162" w14:textId="77777777" w:rsidR="00B60A57" w:rsidRPr="007865A7" w:rsidRDefault="0092448A" w:rsidP="00B60A57">
      <w:pPr>
        <w:ind w:left="1440" w:hanging="720"/>
        <w:rPr>
          <w:lang w:val="fr-CA"/>
        </w:rPr>
      </w:pPr>
      <w:r w:rsidRPr="007865A7">
        <w:rPr>
          <w:lang w:val="fr-CA"/>
        </w:rPr>
        <w:t>c</w:t>
      </w:r>
      <w:r w:rsidR="00FB6847" w:rsidRPr="007865A7">
        <w:rPr>
          <w:lang w:val="fr-CA"/>
        </w:rPr>
        <w:t>.</w:t>
      </w:r>
      <w:r w:rsidR="00FB6847" w:rsidRPr="007865A7">
        <w:rPr>
          <w:lang w:val="fr-CA"/>
        </w:rPr>
        <w:tab/>
        <w:t xml:space="preserve">s’il y a lieu, formulaire de </w:t>
      </w:r>
      <w:r w:rsidR="00C60D24" w:rsidRPr="007865A7">
        <w:rPr>
          <w:lang w:val="fr-CA"/>
        </w:rPr>
        <w:t xml:space="preserve">dérogation </w:t>
      </w:r>
      <w:r w:rsidR="00FB6847" w:rsidRPr="007865A7">
        <w:rPr>
          <w:lang w:val="fr-CA"/>
        </w:rPr>
        <w:t xml:space="preserve">spéciale </w:t>
      </w:r>
      <w:r w:rsidR="00C60D24" w:rsidRPr="007865A7">
        <w:rPr>
          <w:lang w:val="fr-CA"/>
        </w:rPr>
        <w:t>concernant le port de la barbe (longueur, cou, etc.)</w:t>
      </w:r>
      <w:r w:rsidR="00B60A57" w:rsidRPr="007865A7">
        <w:rPr>
          <w:lang w:val="fr-CA"/>
        </w:rPr>
        <w:t>;</w:t>
      </w:r>
    </w:p>
    <w:p w14:paraId="541A3C80" w14:textId="77777777" w:rsidR="00B60A57" w:rsidRPr="007865A7" w:rsidRDefault="00B60A57" w:rsidP="00B60A57">
      <w:pPr>
        <w:ind w:left="1440" w:hanging="720"/>
        <w:rPr>
          <w:lang w:val="fr-CA"/>
        </w:rPr>
      </w:pPr>
    </w:p>
    <w:p w14:paraId="2178ABBF" w14:textId="77777777" w:rsidR="002730B1" w:rsidRPr="007865A7" w:rsidRDefault="002730B1" w:rsidP="002730B1">
      <w:pPr>
        <w:ind w:left="1440" w:hanging="720"/>
        <w:rPr>
          <w:lang w:val="fr-CA"/>
        </w:rPr>
      </w:pPr>
      <w:r w:rsidRPr="007865A7">
        <w:rPr>
          <w:lang w:val="fr-CA"/>
        </w:rPr>
        <w:t>d.</w:t>
      </w:r>
      <w:r w:rsidRPr="007865A7">
        <w:rPr>
          <w:lang w:val="fr-CA"/>
        </w:rPr>
        <w:tab/>
        <w:t>CF 742 (copie), signé et à jour;</w:t>
      </w:r>
    </w:p>
    <w:p w14:paraId="131146A5" w14:textId="77777777" w:rsidR="002730B1" w:rsidRPr="007865A7" w:rsidRDefault="002730B1" w:rsidP="002730B1">
      <w:pPr>
        <w:ind w:left="1440" w:hanging="720"/>
        <w:rPr>
          <w:lang w:val="fr-CA"/>
        </w:rPr>
      </w:pPr>
    </w:p>
    <w:p w14:paraId="01F90A80" w14:textId="1E0D571C" w:rsidR="002730B1" w:rsidRPr="007865A7" w:rsidRDefault="002730B1" w:rsidP="002730B1">
      <w:pPr>
        <w:ind w:left="1440" w:hanging="720"/>
        <w:rPr>
          <w:lang w:val="fr-CA"/>
        </w:rPr>
      </w:pPr>
      <w:r w:rsidRPr="007865A7">
        <w:rPr>
          <w:lang w:val="fr-CA"/>
        </w:rPr>
        <w:t>e.</w:t>
      </w:r>
      <w:r w:rsidRPr="007865A7">
        <w:rPr>
          <w:lang w:val="fr-CA"/>
        </w:rPr>
        <w:tab/>
        <w:t>DND 2587 (copie), signé et à jour;</w:t>
      </w:r>
    </w:p>
    <w:p w14:paraId="0C8FD522" w14:textId="77777777" w:rsidR="002730B1" w:rsidRPr="007865A7" w:rsidRDefault="002730B1" w:rsidP="002730B1">
      <w:pPr>
        <w:ind w:left="1440" w:hanging="720"/>
        <w:rPr>
          <w:lang w:val="fr-CA"/>
        </w:rPr>
      </w:pPr>
    </w:p>
    <w:p w14:paraId="4A148A58" w14:textId="4D099154" w:rsidR="002730B1" w:rsidRPr="007865A7" w:rsidRDefault="002730B1" w:rsidP="002730B1">
      <w:pPr>
        <w:ind w:firstLine="720"/>
        <w:rPr>
          <w:lang w:val="fr-CA"/>
        </w:rPr>
      </w:pPr>
      <w:r w:rsidRPr="007865A7">
        <w:rPr>
          <w:lang w:val="fr-CA"/>
        </w:rPr>
        <w:t>f.</w:t>
      </w:r>
      <w:r w:rsidRPr="007865A7">
        <w:rPr>
          <w:lang w:val="fr-CA"/>
        </w:rPr>
        <w:tab/>
        <w:t>si vous êtes qualifié chauffeur, vous devez être en possession de vos DND 404;</w:t>
      </w:r>
    </w:p>
    <w:p w14:paraId="04F02BC8" w14:textId="77777777" w:rsidR="002730B1" w:rsidRPr="007865A7" w:rsidRDefault="002730B1" w:rsidP="002730B1">
      <w:pPr>
        <w:ind w:firstLine="720"/>
        <w:rPr>
          <w:lang w:val="fr-CA"/>
        </w:rPr>
      </w:pPr>
    </w:p>
    <w:p w14:paraId="26BD9E27" w14:textId="78200B51" w:rsidR="002730B1" w:rsidRPr="007865A7" w:rsidRDefault="002730B1" w:rsidP="002730B1">
      <w:pPr>
        <w:ind w:firstLine="720"/>
        <w:rPr>
          <w:lang w:val="fr-CA"/>
        </w:rPr>
      </w:pPr>
      <w:r w:rsidRPr="007865A7">
        <w:rPr>
          <w:lang w:val="fr-CA"/>
        </w:rPr>
        <w:t>g.</w:t>
      </w:r>
      <w:r w:rsidRPr="007865A7">
        <w:rPr>
          <w:lang w:val="fr-CA"/>
        </w:rPr>
        <w:tab/>
        <w:t>permis de conduire, immatriculation de voiture, certificat d’assurance;</w:t>
      </w:r>
    </w:p>
    <w:p w14:paraId="7F5272D9" w14:textId="77777777" w:rsidR="002730B1" w:rsidRPr="007865A7" w:rsidRDefault="002730B1" w:rsidP="002730B1">
      <w:pPr>
        <w:ind w:firstLine="720"/>
        <w:rPr>
          <w:lang w:val="fr-CA"/>
        </w:rPr>
      </w:pPr>
    </w:p>
    <w:p w14:paraId="35045F5C" w14:textId="18628707" w:rsidR="00E2363B" w:rsidRPr="008E4179" w:rsidRDefault="002730B1" w:rsidP="008E4179">
      <w:pPr>
        <w:ind w:firstLine="720"/>
        <w:rPr>
          <w:lang w:val="fr-CA"/>
        </w:rPr>
      </w:pPr>
      <w:r w:rsidRPr="007865A7">
        <w:rPr>
          <w:lang w:val="fr-CA"/>
        </w:rPr>
        <w:t>h.</w:t>
      </w:r>
      <w:r w:rsidRPr="007865A7">
        <w:rPr>
          <w:lang w:val="fr-CA"/>
        </w:rPr>
        <w:tab/>
        <w:t>carte de la R</w:t>
      </w:r>
      <w:r w:rsidR="00C5282E">
        <w:rPr>
          <w:lang w:val="fr-CA"/>
        </w:rPr>
        <w:t>égie de l’assurance maladie du Québec (RAMQ</w:t>
      </w:r>
      <w:r w:rsidRPr="007865A7">
        <w:rPr>
          <w:lang w:val="fr-CA"/>
        </w:rPr>
        <w:t>);</w:t>
      </w:r>
    </w:p>
    <w:p w14:paraId="1D2D8879" w14:textId="77777777" w:rsidR="002730B1" w:rsidRPr="007865A7" w:rsidRDefault="002730B1" w:rsidP="002730B1">
      <w:pPr>
        <w:rPr>
          <w:lang w:val="fr-CA"/>
        </w:rPr>
      </w:pPr>
    </w:p>
    <w:p w14:paraId="2154F410" w14:textId="121E21D0" w:rsidR="002730B1" w:rsidRPr="002730B1" w:rsidRDefault="008E4179" w:rsidP="002730B1">
      <w:pPr>
        <w:pStyle w:val="En-tte"/>
        <w:tabs>
          <w:tab w:val="left" w:pos="720"/>
        </w:tabs>
        <w:jc w:val="both"/>
        <w:rPr>
          <w:sz w:val="23"/>
          <w:szCs w:val="23"/>
          <w:lang w:val="fr-CA"/>
        </w:rPr>
      </w:pPr>
      <w:r>
        <w:rPr>
          <w:lang w:val="fr-CA"/>
        </w:rPr>
        <w:t>11</w:t>
      </w:r>
      <w:r w:rsidR="002730B1" w:rsidRPr="007865A7">
        <w:rPr>
          <w:lang w:val="fr-CA"/>
        </w:rPr>
        <w:t>.</w:t>
      </w:r>
      <w:r w:rsidR="002730B1" w:rsidRPr="007865A7">
        <w:rPr>
          <w:lang w:val="fr-CA"/>
        </w:rPr>
        <w:tab/>
      </w:r>
      <w:r w:rsidR="002730B1" w:rsidRPr="007865A7">
        <w:rPr>
          <w:sz w:val="23"/>
          <w:szCs w:val="23"/>
          <w:lang w:val="fr-CA"/>
        </w:rPr>
        <w:t xml:space="preserve">Prendre note que les CF 899 doivent rester dans </w:t>
      </w:r>
      <w:r w:rsidR="00C5282E">
        <w:rPr>
          <w:sz w:val="23"/>
          <w:szCs w:val="23"/>
          <w:lang w:val="fr-CA"/>
        </w:rPr>
        <w:t>votre unité</w:t>
      </w:r>
      <w:r w:rsidR="002730B1" w:rsidRPr="007865A7">
        <w:rPr>
          <w:sz w:val="23"/>
          <w:szCs w:val="23"/>
          <w:lang w:val="fr-CA"/>
        </w:rPr>
        <w:t xml:space="preserve"> d’appartenance. Le CI 2 </w:t>
      </w:r>
      <w:proofErr w:type="spellStart"/>
      <w:r w:rsidR="002730B1" w:rsidRPr="007865A7">
        <w:rPr>
          <w:sz w:val="23"/>
          <w:szCs w:val="23"/>
          <w:lang w:val="fr-CA"/>
        </w:rPr>
        <w:t>Div</w:t>
      </w:r>
      <w:proofErr w:type="spellEnd"/>
      <w:r w:rsidR="002730B1" w:rsidRPr="007865A7">
        <w:rPr>
          <w:sz w:val="23"/>
          <w:szCs w:val="23"/>
          <w:lang w:val="fr-CA"/>
        </w:rPr>
        <w:t xml:space="preserve"> CA ne prendra aucun CF 899. Les réservistes qui se présenteront avec ce formulaire devront le retourner à leur unité.</w:t>
      </w:r>
    </w:p>
    <w:p w14:paraId="2CF170E3" w14:textId="77777777" w:rsidR="002730B1" w:rsidRPr="00A60A4C" w:rsidRDefault="002730B1" w:rsidP="002730B1">
      <w:pPr>
        <w:rPr>
          <w:highlight w:val="yellow"/>
          <w:lang w:val="fr-CA"/>
        </w:rPr>
      </w:pPr>
    </w:p>
    <w:p w14:paraId="3175416D" w14:textId="77777777" w:rsidR="00532EB0" w:rsidRPr="00762B5C" w:rsidRDefault="00532EB0" w:rsidP="000A3381">
      <w:pPr>
        <w:rPr>
          <w:u w:val="single"/>
          <w:lang w:val="fr-CA"/>
        </w:rPr>
      </w:pPr>
      <w:r w:rsidRPr="00762B5C">
        <w:rPr>
          <w:u w:val="single"/>
          <w:lang w:val="fr-CA"/>
        </w:rPr>
        <w:t>RÉCLAMATION</w:t>
      </w:r>
    </w:p>
    <w:p w14:paraId="7A5BBECC" w14:textId="77777777" w:rsidR="00532EB0" w:rsidRPr="00762B5C" w:rsidRDefault="00532EB0" w:rsidP="000A3381">
      <w:pPr>
        <w:rPr>
          <w:lang w:val="fr-CA"/>
        </w:rPr>
      </w:pPr>
    </w:p>
    <w:p w14:paraId="5173EBBC" w14:textId="4038C086" w:rsidR="000A3381" w:rsidRPr="00762B5C" w:rsidRDefault="008E4179" w:rsidP="000A3381">
      <w:pPr>
        <w:rPr>
          <w:lang w:val="fr-CA"/>
        </w:rPr>
      </w:pPr>
      <w:r>
        <w:rPr>
          <w:lang w:val="fr-CA"/>
        </w:rPr>
        <w:t>12</w:t>
      </w:r>
      <w:r w:rsidR="00532EB0" w:rsidRPr="00762B5C">
        <w:rPr>
          <w:lang w:val="fr-CA"/>
        </w:rPr>
        <w:t>.</w:t>
      </w:r>
      <w:r w:rsidR="00532EB0" w:rsidRPr="00762B5C">
        <w:rPr>
          <w:lang w:val="fr-CA"/>
        </w:rPr>
        <w:tab/>
      </w:r>
      <w:r w:rsidR="009934C1">
        <w:rPr>
          <w:lang w:val="fr-CA"/>
        </w:rPr>
        <w:t xml:space="preserve">Votre réclamation doit être </w:t>
      </w:r>
      <w:r w:rsidR="00804704">
        <w:rPr>
          <w:lang w:val="fr-CA"/>
        </w:rPr>
        <w:t xml:space="preserve">initiée </w:t>
      </w:r>
      <w:r w:rsidR="00532EB0" w:rsidRPr="00762B5C">
        <w:rPr>
          <w:lang w:val="fr-CA"/>
        </w:rPr>
        <w:t xml:space="preserve">par </w:t>
      </w:r>
      <w:r w:rsidR="009934C1">
        <w:rPr>
          <w:lang w:val="fr-CA"/>
        </w:rPr>
        <w:t>votre</w:t>
      </w:r>
      <w:r w:rsidR="000A3381" w:rsidRPr="00762B5C">
        <w:rPr>
          <w:lang w:val="fr-CA"/>
        </w:rPr>
        <w:t xml:space="preserve"> unité d’appartenance</w:t>
      </w:r>
      <w:r w:rsidR="00804704">
        <w:rPr>
          <w:lang w:val="fr-CA"/>
        </w:rPr>
        <w:t xml:space="preserve"> avant votre arrivée au CI 2 </w:t>
      </w:r>
      <w:proofErr w:type="spellStart"/>
      <w:r w:rsidR="00804704">
        <w:rPr>
          <w:lang w:val="fr-CA"/>
        </w:rPr>
        <w:t>Div</w:t>
      </w:r>
      <w:proofErr w:type="spellEnd"/>
      <w:r w:rsidR="00804704">
        <w:rPr>
          <w:lang w:val="fr-CA"/>
        </w:rPr>
        <w:t xml:space="preserve"> CA</w:t>
      </w:r>
      <w:r w:rsidR="000A3381" w:rsidRPr="00762B5C">
        <w:rPr>
          <w:lang w:val="fr-CA"/>
        </w:rPr>
        <w:t>.</w:t>
      </w:r>
      <w:r w:rsidR="00804704">
        <w:rPr>
          <w:lang w:val="fr-CA"/>
        </w:rPr>
        <w:t xml:space="preserve"> Veuillez conserver celle-ci dans vos effets personnels </w:t>
      </w:r>
      <w:r w:rsidR="006C1193">
        <w:rPr>
          <w:lang w:val="fr-CA"/>
        </w:rPr>
        <w:t xml:space="preserve">et </w:t>
      </w:r>
      <w:r w:rsidR="00804704">
        <w:rPr>
          <w:lang w:val="fr-CA"/>
        </w:rPr>
        <w:t xml:space="preserve">la remettre </w:t>
      </w:r>
      <w:r w:rsidR="006C1193">
        <w:rPr>
          <w:lang w:val="fr-CA"/>
        </w:rPr>
        <w:t xml:space="preserve">rapidement </w:t>
      </w:r>
      <w:r w:rsidR="00804704">
        <w:rPr>
          <w:lang w:val="fr-CA"/>
        </w:rPr>
        <w:t>à votre unité à la fin de votre tâche.</w:t>
      </w:r>
    </w:p>
    <w:p w14:paraId="0649B919" w14:textId="4F403E59" w:rsidR="002730B1" w:rsidRPr="004E43D0" w:rsidRDefault="002730B1" w:rsidP="000A3381">
      <w:pPr>
        <w:rPr>
          <w:highlight w:val="yellow"/>
          <w:lang w:val="fr-CA"/>
        </w:rPr>
      </w:pPr>
    </w:p>
    <w:p w14:paraId="72991948" w14:textId="77777777" w:rsidR="002730B1" w:rsidRPr="00CA1404" w:rsidRDefault="002730B1" w:rsidP="002730B1">
      <w:pPr>
        <w:rPr>
          <w:u w:val="single"/>
          <w:lang w:val="fr-CA"/>
        </w:rPr>
      </w:pPr>
      <w:r w:rsidRPr="00CA1404">
        <w:rPr>
          <w:u w:val="single"/>
          <w:lang w:val="fr-CA"/>
        </w:rPr>
        <w:t>SOLDE</w:t>
      </w:r>
    </w:p>
    <w:p w14:paraId="766BD8B0" w14:textId="77777777" w:rsidR="002730B1" w:rsidRPr="00CA1404" w:rsidRDefault="002730B1" w:rsidP="002730B1">
      <w:pPr>
        <w:rPr>
          <w:lang w:val="fr-CA"/>
        </w:rPr>
      </w:pPr>
    </w:p>
    <w:p w14:paraId="2264C9C1" w14:textId="51C8881E" w:rsidR="002730B1" w:rsidRPr="002730B1" w:rsidRDefault="008E4179" w:rsidP="002730B1">
      <w:pPr>
        <w:rPr>
          <w:lang w:val="fr-CA"/>
        </w:rPr>
      </w:pPr>
      <w:r>
        <w:rPr>
          <w:lang w:val="fr-CA"/>
        </w:rPr>
        <w:t>13</w:t>
      </w:r>
      <w:r w:rsidR="002730B1" w:rsidRPr="00CA1404">
        <w:rPr>
          <w:lang w:val="fr-CA"/>
        </w:rPr>
        <w:t>.</w:t>
      </w:r>
      <w:r w:rsidR="002730B1" w:rsidRPr="00CA1404">
        <w:rPr>
          <w:lang w:val="fr-CA"/>
        </w:rPr>
        <w:tab/>
        <w:t xml:space="preserve">Un message de présence sera produit et envoyé </w:t>
      </w:r>
      <w:r w:rsidR="00EF00B3">
        <w:rPr>
          <w:lang w:val="fr-CA"/>
        </w:rPr>
        <w:t>votre unité</w:t>
      </w:r>
      <w:r w:rsidR="009934C1">
        <w:rPr>
          <w:lang w:val="fr-CA"/>
        </w:rPr>
        <w:t>, afin que celle-ci active votre solde</w:t>
      </w:r>
      <w:r w:rsidR="002730B1" w:rsidRPr="00CA1404">
        <w:rPr>
          <w:lang w:val="fr-CA"/>
        </w:rPr>
        <w:t>. Vous recevrez votre paie par dépôt à votre institution financière le quinze (15) et la dernière journée du mois. Si ce n’est pas le cas, adressez-vous à l’administrateur RH de votre compagnie dans les plus brefs délais.</w:t>
      </w:r>
      <w:r w:rsidR="002730B1" w:rsidRPr="002730B1">
        <w:rPr>
          <w:lang w:val="fr-CA"/>
        </w:rPr>
        <w:t xml:space="preserve"> </w:t>
      </w:r>
    </w:p>
    <w:p w14:paraId="5F86ADAE" w14:textId="6DB46991" w:rsidR="000A3381" w:rsidRDefault="000A3381" w:rsidP="000A3381">
      <w:pPr>
        <w:rPr>
          <w:lang w:val="fr-CA"/>
        </w:rPr>
      </w:pPr>
    </w:p>
    <w:p w14:paraId="39249892" w14:textId="77777777" w:rsidR="004E43D0" w:rsidRPr="00CA1404" w:rsidRDefault="004E43D0" w:rsidP="004E43D0">
      <w:pPr>
        <w:rPr>
          <w:u w:val="single"/>
          <w:lang w:val="fr-CA"/>
        </w:rPr>
      </w:pPr>
      <w:r w:rsidRPr="00CA1404">
        <w:rPr>
          <w:u w:val="single"/>
          <w:lang w:val="fr-CA"/>
        </w:rPr>
        <w:lastRenderedPageBreak/>
        <w:t>CONGÉ</w:t>
      </w:r>
    </w:p>
    <w:p w14:paraId="4BFDF08E" w14:textId="77777777" w:rsidR="004E43D0" w:rsidRPr="00CA1404" w:rsidRDefault="004E43D0" w:rsidP="004E43D0">
      <w:pPr>
        <w:rPr>
          <w:lang w:val="fr-CA"/>
        </w:rPr>
      </w:pPr>
    </w:p>
    <w:p w14:paraId="6802576B" w14:textId="051CE021" w:rsidR="004E43D0" w:rsidRPr="00722DE4" w:rsidRDefault="008E4179" w:rsidP="00ED6E6C">
      <w:pPr>
        <w:rPr>
          <w:lang w:val="fr-CA"/>
        </w:rPr>
      </w:pPr>
      <w:r>
        <w:rPr>
          <w:lang w:val="fr-CA"/>
        </w:rPr>
        <w:t>14</w:t>
      </w:r>
      <w:r w:rsidR="00ED6E6C" w:rsidRPr="00CA1404">
        <w:rPr>
          <w:lang w:val="fr-CA"/>
        </w:rPr>
        <w:t>.</w:t>
      </w:r>
      <w:r w:rsidR="00ED6E6C" w:rsidRPr="00CA1404">
        <w:rPr>
          <w:lang w:val="fr-CA"/>
        </w:rPr>
        <w:tab/>
      </w:r>
      <w:r w:rsidR="004E43D0" w:rsidRPr="00CA1404">
        <w:rPr>
          <w:lang w:val="fr-CA"/>
        </w:rPr>
        <w:t xml:space="preserve">Tel qu’indiqué dans la directive du TEII de la 2 </w:t>
      </w:r>
      <w:proofErr w:type="spellStart"/>
      <w:r w:rsidR="004E43D0" w:rsidRPr="00CA1404">
        <w:rPr>
          <w:lang w:val="fr-CA"/>
        </w:rPr>
        <w:t>Div</w:t>
      </w:r>
      <w:proofErr w:type="spellEnd"/>
      <w:r w:rsidR="004E43D0" w:rsidRPr="00CA1404">
        <w:rPr>
          <w:lang w:val="fr-CA"/>
        </w:rPr>
        <w:t xml:space="preserve"> CA, </w:t>
      </w:r>
      <w:r w:rsidR="00B4202E">
        <w:rPr>
          <w:lang w:val="fr-CA"/>
        </w:rPr>
        <w:t>l</w:t>
      </w:r>
      <w:r w:rsidR="00B4202E" w:rsidRPr="00B4202E">
        <w:rPr>
          <w:lang w:val="fr-CA"/>
        </w:rPr>
        <w:t xml:space="preserve">e personnel de la F </w:t>
      </w:r>
      <w:proofErr w:type="spellStart"/>
      <w:r w:rsidR="00B4202E" w:rsidRPr="00B4202E">
        <w:rPr>
          <w:lang w:val="fr-CA"/>
        </w:rPr>
        <w:t>rés</w:t>
      </w:r>
      <w:proofErr w:type="spellEnd"/>
      <w:r w:rsidR="00B4202E" w:rsidRPr="00B4202E">
        <w:rPr>
          <w:lang w:val="fr-CA"/>
        </w:rPr>
        <w:t xml:space="preserve"> qui se présentera en tâche au CI 2 </w:t>
      </w:r>
      <w:proofErr w:type="spellStart"/>
      <w:r w:rsidR="00B4202E" w:rsidRPr="00B4202E">
        <w:rPr>
          <w:lang w:val="fr-CA"/>
        </w:rPr>
        <w:t>Div</w:t>
      </w:r>
      <w:proofErr w:type="spellEnd"/>
      <w:r w:rsidR="00B4202E" w:rsidRPr="00B4202E">
        <w:rPr>
          <w:lang w:val="fr-CA"/>
        </w:rPr>
        <w:t xml:space="preserve"> CA devra avoir un solde de congés à zéro. Dans le cas contraire, l’unité perdante devra effectuer le paiement en remplacement de congés. Cependant, le CI 2 </w:t>
      </w:r>
      <w:proofErr w:type="spellStart"/>
      <w:r w:rsidR="00B4202E" w:rsidRPr="00B4202E">
        <w:rPr>
          <w:lang w:val="fr-CA"/>
        </w:rPr>
        <w:t>Div</w:t>
      </w:r>
      <w:proofErr w:type="spellEnd"/>
      <w:r w:rsidR="00B4202E" w:rsidRPr="00B4202E">
        <w:rPr>
          <w:lang w:val="fr-CA"/>
        </w:rPr>
        <w:t xml:space="preserve"> CA acceptera de reporter les congés accumulés par le personnel ayant participé à une opération nationale ou une autre tâche reliée au TEII plus tôt dans l’été. Toutefois, l’unité perdante devra aviser le CI de la date de début de tâche du membre ainsi que du nombre de congés a</w:t>
      </w:r>
      <w:r w:rsidR="000B5904">
        <w:rPr>
          <w:lang w:val="fr-CA"/>
        </w:rPr>
        <w:t>nnuels déjà utilisés</w:t>
      </w:r>
      <w:r w:rsidR="00B4202E" w:rsidRPr="00B4202E">
        <w:rPr>
          <w:lang w:val="fr-CA"/>
        </w:rPr>
        <w:t>.</w:t>
      </w:r>
    </w:p>
    <w:p w14:paraId="19457D71" w14:textId="77777777" w:rsidR="004E43D0" w:rsidRPr="002730B1" w:rsidRDefault="004E43D0" w:rsidP="000A3381">
      <w:pPr>
        <w:rPr>
          <w:lang w:val="fr-CA"/>
        </w:rPr>
      </w:pPr>
    </w:p>
    <w:p w14:paraId="04BCEA6F" w14:textId="77777777" w:rsidR="00AD10C1" w:rsidRPr="00A60A4C" w:rsidRDefault="00AD10C1" w:rsidP="000A3381">
      <w:pPr>
        <w:rPr>
          <w:u w:val="single"/>
          <w:lang w:val="fr-CA"/>
        </w:rPr>
      </w:pPr>
      <w:r w:rsidRPr="00A60A4C">
        <w:rPr>
          <w:u w:val="single"/>
          <w:lang w:val="fr-CA"/>
        </w:rPr>
        <w:t>TRANSPORT</w:t>
      </w:r>
    </w:p>
    <w:p w14:paraId="5E7A4E5C" w14:textId="77777777" w:rsidR="00AD10C1" w:rsidRPr="00A60A4C" w:rsidRDefault="00AD10C1" w:rsidP="000A3381">
      <w:pPr>
        <w:rPr>
          <w:lang w:val="fr-CA"/>
        </w:rPr>
      </w:pPr>
    </w:p>
    <w:p w14:paraId="151CF571" w14:textId="5CC3E2EB" w:rsidR="00AD10C1" w:rsidRPr="00A60A4C" w:rsidRDefault="008E4179" w:rsidP="000A3381">
      <w:pPr>
        <w:rPr>
          <w:lang w:val="fr-CA"/>
        </w:rPr>
      </w:pPr>
      <w:r>
        <w:rPr>
          <w:lang w:val="fr-CA"/>
        </w:rPr>
        <w:t>15</w:t>
      </w:r>
      <w:r w:rsidR="00AD10C1" w:rsidRPr="00A60A4C">
        <w:rPr>
          <w:lang w:val="fr-CA"/>
        </w:rPr>
        <w:t>.</w:t>
      </w:r>
      <w:r w:rsidR="00AD10C1" w:rsidRPr="00A60A4C">
        <w:rPr>
          <w:lang w:val="fr-CA"/>
        </w:rPr>
        <w:tab/>
        <w:t xml:space="preserve">Le CI 2 </w:t>
      </w:r>
      <w:proofErr w:type="spellStart"/>
      <w:r w:rsidR="00AD10C1" w:rsidRPr="00A60A4C">
        <w:rPr>
          <w:lang w:val="fr-CA"/>
        </w:rPr>
        <w:t>Div</w:t>
      </w:r>
      <w:proofErr w:type="spellEnd"/>
      <w:r w:rsidR="00AD10C1" w:rsidRPr="00A60A4C">
        <w:rPr>
          <w:lang w:val="fr-CA"/>
        </w:rPr>
        <w:t xml:space="preserve"> C</w:t>
      </w:r>
      <w:r w:rsidR="006C512B" w:rsidRPr="00A60A4C">
        <w:rPr>
          <w:lang w:val="fr-CA"/>
        </w:rPr>
        <w:t>A</w:t>
      </w:r>
      <w:r w:rsidR="00AD10C1" w:rsidRPr="00A60A4C">
        <w:rPr>
          <w:lang w:val="fr-CA"/>
        </w:rPr>
        <w:t xml:space="preserve">, unité hébergée à la BS </w:t>
      </w:r>
      <w:proofErr w:type="spellStart"/>
      <w:r w:rsidR="00AD10C1" w:rsidRPr="00A60A4C">
        <w:rPr>
          <w:lang w:val="fr-CA"/>
        </w:rPr>
        <w:t>Valcartier</w:t>
      </w:r>
      <w:proofErr w:type="spellEnd"/>
      <w:r w:rsidR="00AD10C1" w:rsidRPr="00A60A4C">
        <w:rPr>
          <w:lang w:val="fr-CA"/>
        </w:rPr>
        <w:t>, est située à 20</w:t>
      </w:r>
      <w:r w:rsidR="00A816DF" w:rsidRPr="00A60A4C">
        <w:rPr>
          <w:lang w:val="fr-CA"/>
        </w:rPr>
        <w:t> </w:t>
      </w:r>
      <w:r w:rsidR="00AD10C1" w:rsidRPr="00A60A4C">
        <w:rPr>
          <w:lang w:val="fr-CA"/>
        </w:rPr>
        <w:t>km au nord</w:t>
      </w:r>
      <w:r w:rsidR="00937B18">
        <w:rPr>
          <w:lang w:val="fr-CA"/>
        </w:rPr>
        <w:t>-est de la ville de Québec</w:t>
      </w:r>
      <w:r w:rsidR="00AD10C1" w:rsidRPr="00A60A4C">
        <w:rPr>
          <w:lang w:val="fr-CA"/>
        </w:rPr>
        <w:t xml:space="preserve">. Vous pouvez utiliser votre </w:t>
      </w:r>
      <w:r w:rsidR="00937B18">
        <w:rPr>
          <w:lang w:val="fr-CA"/>
        </w:rPr>
        <w:t>véhicule</w:t>
      </w:r>
      <w:r w:rsidR="00AD10C1" w:rsidRPr="00A60A4C">
        <w:rPr>
          <w:lang w:val="fr-CA"/>
        </w:rPr>
        <w:t xml:space="preserve"> personnel</w:t>
      </w:r>
      <w:r w:rsidR="00937B18">
        <w:rPr>
          <w:lang w:val="fr-CA"/>
        </w:rPr>
        <w:t xml:space="preserve"> pour vous y rendre</w:t>
      </w:r>
      <w:r w:rsidR="00AD10C1" w:rsidRPr="00A60A4C">
        <w:rPr>
          <w:lang w:val="fr-CA"/>
        </w:rPr>
        <w:t xml:space="preserve">. Le transport en commun n’est pas accessible sur la BS </w:t>
      </w:r>
      <w:proofErr w:type="spellStart"/>
      <w:r w:rsidR="00AD10C1" w:rsidRPr="00A60A4C">
        <w:rPr>
          <w:lang w:val="fr-CA"/>
        </w:rPr>
        <w:t>Valcartier</w:t>
      </w:r>
      <w:proofErr w:type="spellEnd"/>
      <w:r w:rsidR="00AD10C1" w:rsidRPr="00A60A4C">
        <w:rPr>
          <w:lang w:val="fr-CA"/>
        </w:rPr>
        <w:t xml:space="preserve">, le dernier arrêt étant à l’intersection du </w:t>
      </w:r>
      <w:proofErr w:type="spellStart"/>
      <w:r w:rsidR="00AD10C1" w:rsidRPr="00A60A4C">
        <w:rPr>
          <w:lang w:val="fr-CA"/>
        </w:rPr>
        <w:t>Boul</w:t>
      </w:r>
      <w:proofErr w:type="spellEnd"/>
      <w:r w:rsidR="00AD10C1" w:rsidRPr="00A60A4C">
        <w:rPr>
          <w:lang w:val="fr-CA"/>
        </w:rPr>
        <w:t xml:space="preserve"> Pie XI Nord et Autoroute Henri</w:t>
      </w:r>
      <w:r w:rsidR="00A816DF" w:rsidRPr="00A60A4C">
        <w:rPr>
          <w:lang w:val="fr-CA"/>
        </w:rPr>
        <w:t> </w:t>
      </w:r>
      <w:r w:rsidR="00AD10C1" w:rsidRPr="00A60A4C">
        <w:rPr>
          <w:lang w:val="fr-CA"/>
        </w:rPr>
        <w:t>IV Nord. Par la suite, seul un taxi est acce</w:t>
      </w:r>
      <w:r w:rsidR="000E6921" w:rsidRPr="00A60A4C">
        <w:rPr>
          <w:lang w:val="fr-CA"/>
        </w:rPr>
        <w:t>ssible pour entrer sur la base.</w:t>
      </w:r>
    </w:p>
    <w:p w14:paraId="1300B79C" w14:textId="77777777" w:rsidR="00AD10C1" w:rsidRPr="00A60A4C" w:rsidRDefault="00AD10C1" w:rsidP="000A3381">
      <w:pPr>
        <w:rPr>
          <w:lang w:val="fr-CA"/>
        </w:rPr>
      </w:pPr>
    </w:p>
    <w:p w14:paraId="1D90A10F" w14:textId="49919E0B" w:rsidR="00AD10C1" w:rsidRPr="00A60A4C" w:rsidRDefault="008E4179" w:rsidP="000A3381">
      <w:pPr>
        <w:rPr>
          <w:lang w:val="fr-CA"/>
        </w:rPr>
      </w:pPr>
      <w:r>
        <w:rPr>
          <w:lang w:val="fr-CA"/>
        </w:rPr>
        <w:t>16</w:t>
      </w:r>
      <w:r w:rsidR="00AD10C1" w:rsidRPr="00A60A4C">
        <w:rPr>
          <w:lang w:val="fr-CA"/>
        </w:rPr>
        <w:t>.</w:t>
      </w:r>
      <w:r w:rsidR="00AD10C1" w:rsidRPr="00A60A4C">
        <w:rPr>
          <w:lang w:val="fr-CA"/>
        </w:rPr>
        <w:tab/>
        <w:t>Les militaires qui voyagent par avion commercial arriveront à l</w:t>
      </w:r>
      <w:r w:rsidR="00A816DF" w:rsidRPr="00A60A4C">
        <w:rPr>
          <w:lang w:val="fr-CA"/>
        </w:rPr>
        <w:t>’</w:t>
      </w:r>
      <w:r w:rsidR="00AD10C1" w:rsidRPr="00A60A4C">
        <w:rPr>
          <w:lang w:val="fr-CA"/>
        </w:rPr>
        <w:t xml:space="preserve">Aéroport </w:t>
      </w:r>
      <w:r w:rsidR="000E058D" w:rsidRPr="00A60A4C">
        <w:rPr>
          <w:lang w:val="fr-CA"/>
        </w:rPr>
        <w:t xml:space="preserve">international Jean-Lesage </w:t>
      </w:r>
      <w:r w:rsidR="00AD10C1" w:rsidRPr="00A60A4C">
        <w:rPr>
          <w:lang w:val="fr-CA"/>
        </w:rPr>
        <w:t>de Québec. Ils doivent par la suite prendre un taxi. Le coût d’un taxi de l’aéroport est estimé à 40,00</w:t>
      </w:r>
      <w:r w:rsidR="00A816DF" w:rsidRPr="00A60A4C">
        <w:rPr>
          <w:lang w:val="fr-CA"/>
        </w:rPr>
        <w:t> </w:t>
      </w:r>
      <w:r w:rsidR="00AD10C1" w:rsidRPr="00A60A4C">
        <w:rPr>
          <w:lang w:val="fr-CA"/>
        </w:rPr>
        <w:t>$.</w:t>
      </w:r>
    </w:p>
    <w:p w14:paraId="507F7791" w14:textId="77777777" w:rsidR="00AD10C1" w:rsidRPr="00A60A4C" w:rsidRDefault="00AD10C1" w:rsidP="000A3381">
      <w:pPr>
        <w:rPr>
          <w:lang w:val="fr-CA"/>
        </w:rPr>
      </w:pPr>
    </w:p>
    <w:p w14:paraId="451ADB94" w14:textId="61012DB5" w:rsidR="00AD10C1" w:rsidRPr="00A60A4C" w:rsidRDefault="008E4179" w:rsidP="000A3381">
      <w:pPr>
        <w:rPr>
          <w:lang w:val="fr-CA"/>
        </w:rPr>
      </w:pPr>
      <w:r>
        <w:rPr>
          <w:lang w:val="fr-CA"/>
        </w:rPr>
        <w:t>17</w:t>
      </w:r>
      <w:r w:rsidR="00AD10C1" w:rsidRPr="00A60A4C">
        <w:rPr>
          <w:lang w:val="fr-CA"/>
        </w:rPr>
        <w:t>.</w:t>
      </w:r>
      <w:r w:rsidR="00AD10C1" w:rsidRPr="00A60A4C">
        <w:rPr>
          <w:lang w:val="fr-CA"/>
        </w:rPr>
        <w:tab/>
        <w:t xml:space="preserve">L’arrivée en train s’effectue </w:t>
      </w:r>
      <w:r w:rsidR="00066BFA" w:rsidRPr="00A60A4C">
        <w:rPr>
          <w:lang w:val="fr-CA"/>
        </w:rPr>
        <w:t>à la gare de Sainte-Foy</w:t>
      </w:r>
      <w:r w:rsidR="00AD10C1" w:rsidRPr="00A60A4C">
        <w:rPr>
          <w:lang w:val="fr-CA"/>
        </w:rPr>
        <w:t>. Le coût d’un</w:t>
      </w:r>
      <w:r w:rsidR="00A60A4C" w:rsidRPr="00A60A4C">
        <w:rPr>
          <w:lang w:val="fr-CA"/>
        </w:rPr>
        <w:t xml:space="preserve"> taxi de la g</w:t>
      </w:r>
      <w:r w:rsidR="0052471B">
        <w:rPr>
          <w:lang w:val="fr-CA"/>
        </w:rPr>
        <w:t>are est estimé à 50</w:t>
      </w:r>
      <w:r w:rsidR="00AD10C1" w:rsidRPr="00A60A4C">
        <w:rPr>
          <w:lang w:val="fr-CA"/>
        </w:rPr>
        <w:t>,00</w:t>
      </w:r>
      <w:r w:rsidR="00A816DF" w:rsidRPr="00A60A4C">
        <w:rPr>
          <w:lang w:val="fr-CA"/>
        </w:rPr>
        <w:t> </w:t>
      </w:r>
      <w:r w:rsidR="00EB2AF2" w:rsidRPr="00A60A4C">
        <w:rPr>
          <w:lang w:val="fr-CA"/>
        </w:rPr>
        <w:t>$.</w:t>
      </w:r>
    </w:p>
    <w:p w14:paraId="326697CE" w14:textId="77777777" w:rsidR="00AD10C1" w:rsidRPr="00A60A4C" w:rsidRDefault="00AD10C1" w:rsidP="000A3381">
      <w:pPr>
        <w:rPr>
          <w:lang w:val="fr-CA"/>
        </w:rPr>
      </w:pPr>
    </w:p>
    <w:p w14:paraId="1F9B1626" w14:textId="054EDE0D" w:rsidR="00A11E67" w:rsidRDefault="008E4179" w:rsidP="000A3381">
      <w:pPr>
        <w:rPr>
          <w:lang w:val="fr-CA"/>
        </w:rPr>
      </w:pPr>
      <w:r>
        <w:rPr>
          <w:lang w:val="fr-CA"/>
        </w:rPr>
        <w:t>18</w:t>
      </w:r>
      <w:r w:rsidR="00AD10C1" w:rsidRPr="00A60A4C">
        <w:rPr>
          <w:lang w:val="fr-CA"/>
        </w:rPr>
        <w:t>.</w:t>
      </w:r>
      <w:r w:rsidR="00AD10C1" w:rsidRPr="00A60A4C">
        <w:rPr>
          <w:lang w:val="fr-CA"/>
        </w:rPr>
        <w:tab/>
        <w:t>Comme toujours, le moyen</w:t>
      </w:r>
      <w:r w:rsidR="00180CC6" w:rsidRPr="00A60A4C">
        <w:rPr>
          <w:lang w:val="fr-CA"/>
        </w:rPr>
        <w:t xml:space="preserve"> de transport</w:t>
      </w:r>
      <w:r w:rsidR="00AD10C1" w:rsidRPr="00A60A4C">
        <w:rPr>
          <w:lang w:val="fr-CA"/>
        </w:rPr>
        <w:t xml:space="preserve"> le plus économique doit être utilisé. Si vous utilisez votre voiture privée pour voyager, vous devez être en possession de l</w:t>
      </w:r>
      <w:r w:rsidR="00A816DF" w:rsidRPr="00A60A4C">
        <w:rPr>
          <w:lang w:val="fr-CA"/>
        </w:rPr>
        <w:t>’</w:t>
      </w:r>
      <w:r w:rsidR="00AD10C1" w:rsidRPr="00A60A4C">
        <w:rPr>
          <w:lang w:val="fr-CA"/>
        </w:rPr>
        <w:t>enregistrement de la voiture et du certificat d</w:t>
      </w:r>
      <w:r w:rsidR="00A816DF" w:rsidRPr="00A60A4C">
        <w:rPr>
          <w:lang w:val="fr-CA"/>
        </w:rPr>
        <w:t>’</w:t>
      </w:r>
      <w:r w:rsidR="00AD10C1" w:rsidRPr="00A60A4C">
        <w:rPr>
          <w:lang w:val="fr-CA"/>
        </w:rPr>
        <w:t>assurance.</w:t>
      </w:r>
      <w:r w:rsidR="00066BFA" w:rsidRPr="00A60A4C">
        <w:rPr>
          <w:lang w:val="fr-CA"/>
        </w:rPr>
        <w:t xml:space="preserve"> Une comparaison des coûts sera effectuée et vous aurez droit au remboursement des frais de transport le plus économique.</w:t>
      </w:r>
    </w:p>
    <w:p w14:paraId="4406E37F" w14:textId="3FE7CF67" w:rsidR="00EC3CE3" w:rsidRDefault="00EC3CE3" w:rsidP="000A3381">
      <w:pPr>
        <w:rPr>
          <w:lang w:val="fr-CA"/>
        </w:rPr>
      </w:pPr>
    </w:p>
    <w:p w14:paraId="10DB3558" w14:textId="77777777" w:rsidR="00EC3CE3" w:rsidRPr="00EC3CE3" w:rsidRDefault="00EC3CE3" w:rsidP="00EC3CE3">
      <w:pPr>
        <w:rPr>
          <w:u w:val="single"/>
          <w:lang w:val="fr-CA"/>
        </w:rPr>
      </w:pPr>
      <w:r w:rsidRPr="00EC3CE3">
        <w:rPr>
          <w:u w:val="single"/>
          <w:lang w:val="fr-CA"/>
        </w:rPr>
        <w:t>STATIONNEMENT</w:t>
      </w:r>
    </w:p>
    <w:p w14:paraId="449A359A" w14:textId="77777777" w:rsidR="00EC3CE3" w:rsidRPr="00EC3CE3" w:rsidRDefault="00EC3CE3" w:rsidP="00EC3CE3">
      <w:pPr>
        <w:rPr>
          <w:lang w:val="fr-CA"/>
        </w:rPr>
      </w:pPr>
    </w:p>
    <w:p w14:paraId="69C4D9E3" w14:textId="01A4DCB8" w:rsidR="00EC3CE3" w:rsidRPr="00A60A4C" w:rsidRDefault="008E4179" w:rsidP="000A3381">
      <w:pPr>
        <w:rPr>
          <w:lang w:val="fr-CA"/>
        </w:rPr>
      </w:pPr>
      <w:r>
        <w:rPr>
          <w:lang w:val="fr-CA"/>
        </w:rPr>
        <w:t>19</w:t>
      </w:r>
      <w:r w:rsidR="00EC3CE3">
        <w:rPr>
          <w:lang w:val="fr-CA"/>
        </w:rPr>
        <w:t>.</w:t>
      </w:r>
      <w:r w:rsidR="00EC3CE3">
        <w:rPr>
          <w:lang w:val="fr-CA"/>
        </w:rPr>
        <w:tab/>
        <w:t>Des</w:t>
      </w:r>
      <w:r w:rsidR="00EC3CE3" w:rsidRPr="00EC3CE3">
        <w:rPr>
          <w:lang w:val="fr-CA"/>
        </w:rPr>
        <w:t xml:space="preserve"> aire</w:t>
      </w:r>
      <w:r w:rsidR="00EC3CE3">
        <w:rPr>
          <w:lang w:val="fr-CA"/>
        </w:rPr>
        <w:t>s de stationnement sont</w:t>
      </w:r>
      <w:r w:rsidR="00EC3CE3" w:rsidRPr="00EC3CE3">
        <w:rPr>
          <w:lang w:val="fr-CA"/>
        </w:rPr>
        <w:t xml:space="preserve"> disponible</w:t>
      </w:r>
      <w:r w:rsidR="00EC3CE3">
        <w:rPr>
          <w:lang w:val="fr-CA"/>
        </w:rPr>
        <w:t>s</w:t>
      </w:r>
      <w:r w:rsidR="00EC3CE3" w:rsidRPr="00EC3CE3">
        <w:rPr>
          <w:lang w:val="fr-CA"/>
        </w:rPr>
        <w:t xml:space="preserve"> au CSEM-2 ou </w:t>
      </w:r>
      <w:r w:rsidR="00EC3CE3">
        <w:rPr>
          <w:lang w:val="fr-CA"/>
        </w:rPr>
        <w:t>derrière le CSEM-3. Pour le personnel sur le c</w:t>
      </w:r>
      <w:r w:rsidR="00EC3CE3" w:rsidRPr="00EC3CE3">
        <w:rPr>
          <w:lang w:val="fr-CA"/>
        </w:rPr>
        <w:t>amp Vimy, les zones de stationnement seront clairement identifiées à l'extérieur du camp.</w:t>
      </w:r>
      <w:r w:rsidR="00EC3CE3">
        <w:rPr>
          <w:lang w:val="fr-CA"/>
        </w:rPr>
        <w:t xml:space="preserve"> Les détails supplémentaires vous seront donnés à votre arrivée.</w:t>
      </w:r>
    </w:p>
    <w:p w14:paraId="12C0D90B" w14:textId="7A04746B" w:rsidR="00AD10C1" w:rsidRPr="00A60A4C" w:rsidRDefault="00AD10C1" w:rsidP="000A3381">
      <w:pPr>
        <w:rPr>
          <w:highlight w:val="yellow"/>
          <w:lang w:val="fr-CA"/>
        </w:rPr>
      </w:pPr>
    </w:p>
    <w:p w14:paraId="0B534661" w14:textId="77777777" w:rsidR="00AD10C1" w:rsidRPr="00A60A4C" w:rsidRDefault="00AD10C1" w:rsidP="000A3381">
      <w:pPr>
        <w:rPr>
          <w:u w:val="single"/>
          <w:lang w:val="fr-CA"/>
        </w:rPr>
      </w:pPr>
      <w:r w:rsidRPr="00A60A4C">
        <w:rPr>
          <w:u w:val="single"/>
          <w:lang w:val="fr-CA"/>
        </w:rPr>
        <w:t>QUARTIERS</w:t>
      </w:r>
    </w:p>
    <w:p w14:paraId="14BFA060" w14:textId="77777777" w:rsidR="00AD10C1" w:rsidRPr="00A60A4C" w:rsidRDefault="00AD10C1" w:rsidP="000A3381">
      <w:pPr>
        <w:rPr>
          <w:lang w:val="fr-CA"/>
        </w:rPr>
      </w:pPr>
    </w:p>
    <w:p w14:paraId="16785201" w14:textId="57F66FF0" w:rsidR="00AD10C1" w:rsidRPr="00A60A4C" w:rsidRDefault="008E4179" w:rsidP="000A3381">
      <w:pPr>
        <w:rPr>
          <w:lang w:val="fr-CA"/>
        </w:rPr>
      </w:pPr>
      <w:r>
        <w:rPr>
          <w:lang w:val="fr-CA"/>
        </w:rPr>
        <w:t>20</w:t>
      </w:r>
      <w:r w:rsidR="00AD10C1" w:rsidRPr="00A60A4C">
        <w:rPr>
          <w:lang w:val="fr-CA"/>
        </w:rPr>
        <w:t>.</w:t>
      </w:r>
      <w:r w:rsidR="00AD10C1" w:rsidRPr="00A60A4C">
        <w:rPr>
          <w:lang w:val="fr-CA"/>
        </w:rPr>
        <w:tab/>
      </w:r>
      <w:r w:rsidR="006C512B" w:rsidRPr="00A60A4C">
        <w:rPr>
          <w:lang w:val="fr-CA"/>
        </w:rPr>
        <w:t>Des quartiers sont disponibles sur la garnison pour les membres y ayant droit.</w:t>
      </w:r>
      <w:r w:rsidR="00AD10C1" w:rsidRPr="00A60A4C">
        <w:rPr>
          <w:lang w:val="fr-CA"/>
        </w:rPr>
        <w:t xml:space="preserve"> </w:t>
      </w:r>
      <w:r w:rsidR="000B5904">
        <w:rPr>
          <w:lang w:val="fr-CA"/>
        </w:rPr>
        <w:t xml:space="preserve">Les réservations ont été </w:t>
      </w:r>
      <w:proofErr w:type="gramStart"/>
      <w:r w:rsidR="000B5904">
        <w:rPr>
          <w:lang w:val="fr-CA"/>
        </w:rPr>
        <w:t>effectué</w:t>
      </w:r>
      <w:proofErr w:type="gramEnd"/>
      <w:r w:rsidR="000B5904">
        <w:rPr>
          <w:lang w:val="fr-CA"/>
        </w:rPr>
        <w:t xml:space="preserve"> par le CI 2 </w:t>
      </w:r>
      <w:proofErr w:type="spellStart"/>
      <w:r w:rsidR="000B5904">
        <w:rPr>
          <w:lang w:val="fr-CA"/>
        </w:rPr>
        <w:t>Div</w:t>
      </w:r>
      <w:proofErr w:type="spellEnd"/>
      <w:r w:rsidR="000B5904">
        <w:rPr>
          <w:lang w:val="fr-CA"/>
        </w:rPr>
        <w:t xml:space="preserve"> CA. </w:t>
      </w:r>
      <w:r w:rsidR="00FB0846">
        <w:rPr>
          <w:lang w:val="fr-CA"/>
        </w:rPr>
        <w:t xml:space="preserve">Il est </w:t>
      </w:r>
      <w:r w:rsidR="000B5904">
        <w:rPr>
          <w:lang w:val="fr-CA"/>
        </w:rPr>
        <w:t xml:space="preserve">très </w:t>
      </w:r>
      <w:r w:rsidR="00FB0846">
        <w:rPr>
          <w:lang w:val="fr-CA"/>
        </w:rPr>
        <w:t xml:space="preserve">important de respecter l’heure d’arrivée </w:t>
      </w:r>
      <w:r w:rsidR="00F16FC1">
        <w:rPr>
          <w:lang w:val="fr-CA"/>
        </w:rPr>
        <w:t xml:space="preserve">indiqué plus haut afin de pouvoir </w:t>
      </w:r>
      <w:r w:rsidR="00FB0846">
        <w:rPr>
          <w:lang w:val="fr-CA"/>
        </w:rPr>
        <w:t>obtenir votre chambre le jour</w:t>
      </w:r>
      <w:r w:rsidR="00EF00B3">
        <w:rPr>
          <w:lang w:val="fr-CA"/>
        </w:rPr>
        <w:t xml:space="preserve"> même</w:t>
      </w:r>
      <w:r w:rsidR="00FB0846">
        <w:rPr>
          <w:lang w:val="fr-CA"/>
        </w:rPr>
        <w:t xml:space="preserve"> de votre arrivée.</w:t>
      </w:r>
    </w:p>
    <w:p w14:paraId="385C867F" w14:textId="77777777" w:rsidR="00532EB0" w:rsidRPr="00A60A4C" w:rsidRDefault="00532EB0" w:rsidP="000A3381">
      <w:pPr>
        <w:rPr>
          <w:highlight w:val="yellow"/>
          <w:lang w:val="fr-CA"/>
        </w:rPr>
      </w:pPr>
    </w:p>
    <w:p w14:paraId="3492FB0A" w14:textId="50A095D2" w:rsidR="00532EB0" w:rsidRPr="00A60A4C" w:rsidRDefault="00532EB0" w:rsidP="000A3381">
      <w:pPr>
        <w:rPr>
          <w:u w:val="single"/>
          <w:lang w:val="fr-CA"/>
        </w:rPr>
      </w:pPr>
      <w:r w:rsidRPr="00A60A4C">
        <w:rPr>
          <w:u w:val="single"/>
          <w:lang w:val="fr-CA"/>
        </w:rPr>
        <w:t>RATIONS</w:t>
      </w:r>
    </w:p>
    <w:p w14:paraId="05B57DB0" w14:textId="77777777" w:rsidR="00532EB0" w:rsidRPr="00A60A4C" w:rsidRDefault="00532EB0" w:rsidP="000A3381">
      <w:pPr>
        <w:rPr>
          <w:lang w:val="fr-CA"/>
        </w:rPr>
      </w:pPr>
    </w:p>
    <w:p w14:paraId="1EA36E41" w14:textId="29814346" w:rsidR="00532EB0" w:rsidRPr="00A60A4C" w:rsidRDefault="008E4179" w:rsidP="000A3381">
      <w:pPr>
        <w:rPr>
          <w:lang w:val="fr-CA"/>
        </w:rPr>
      </w:pPr>
      <w:r>
        <w:rPr>
          <w:lang w:val="fr-CA"/>
        </w:rPr>
        <w:t>21</w:t>
      </w:r>
      <w:r w:rsidR="00532EB0" w:rsidRPr="00A60A4C">
        <w:rPr>
          <w:lang w:val="fr-CA"/>
        </w:rPr>
        <w:t>.</w:t>
      </w:r>
      <w:r w:rsidR="00532EB0" w:rsidRPr="00A60A4C">
        <w:rPr>
          <w:lang w:val="fr-CA"/>
        </w:rPr>
        <w:tab/>
      </w:r>
      <w:r w:rsidR="004E43D0">
        <w:rPr>
          <w:lang w:val="fr-CA"/>
        </w:rPr>
        <w:t>Des</w:t>
      </w:r>
      <w:r w:rsidR="00532EB0" w:rsidRPr="00A60A4C">
        <w:rPr>
          <w:lang w:val="fr-CA"/>
        </w:rPr>
        <w:t xml:space="preserve"> cuisine</w:t>
      </w:r>
      <w:r w:rsidR="004E43D0">
        <w:rPr>
          <w:lang w:val="fr-CA"/>
        </w:rPr>
        <w:t>s sont</w:t>
      </w:r>
      <w:r w:rsidR="00532EB0" w:rsidRPr="00A60A4C">
        <w:rPr>
          <w:lang w:val="fr-CA"/>
        </w:rPr>
        <w:t xml:space="preserve"> disponible</w:t>
      </w:r>
      <w:r w:rsidR="004E43D0">
        <w:rPr>
          <w:lang w:val="fr-CA"/>
        </w:rPr>
        <w:t>s</w:t>
      </w:r>
      <w:r w:rsidR="00532EB0" w:rsidRPr="00A60A4C">
        <w:rPr>
          <w:lang w:val="fr-CA"/>
        </w:rPr>
        <w:t xml:space="preserve"> sur la garnison</w:t>
      </w:r>
      <w:r w:rsidR="00420101">
        <w:rPr>
          <w:lang w:val="fr-CA"/>
        </w:rPr>
        <w:t xml:space="preserve"> pour les membres y ayant droit</w:t>
      </w:r>
      <w:r w:rsidR="00532EB0" w:rsidRPr="00A60A4C">
        <w:rPr>
          <w:lang w:val="fr-CA"/>
        </w:rPr>
        <w:t xml:space="preserve">. </w:t>
      </w:r>
      <w:r>
        <w:rPr>
          <w:lang w:val="fr-CA"/>
        </w:rPr>
        <w:t xml:space="preserve">Les réservations ont été </w:t>
      </w:r>
      <w:proofErr w:type="gramStart"/>
      <w:r>
        <w:rPr>
          <w:lang w:val="fr-CA"/>
        </w:rPr>
        <w:t>effectué</w:t>
      </w:r>
      <w:proofErr w:type="gramEnd"/>
      <w:r>
        <w:rPr>
          <w:lang w:val="fr-CA"/>
        </w:rPr>
        <w:t xml:space="preserve"> par le CI 2 </w:t>
      </w:r>
      <w:proofErr w:type="spellStart"/>
      <w:r>
        <w:rPr>
          <w:lang w:val="fr-CA"/>
        </w:rPr>
        <w:t>Div</w:t>
      </w:r>
      <w:proofErr w:type="spellEnd"/>
      <w:r>
        <w:rPr>
          <w:lang w:val="fr-CA"/>
        </w:rPr>
        <w:t xml:space="preserve"> CA. </w:t>
      </w:r>
      <w:r w:rsidR="00532EB0" w:rsidRPr="00A60A4C">
        <w:rPr>
          <w:lang w:val="fr-CA"/>
        </w:rPr>
        <w:t xml:space="preserve">Les membres qui ont des restrictions </w:t>
      </w:r>
      <w:r w:rsidR="00532EB0" w:rsidRPr="00A60A4C">
        <w:rPr>
          <w:lang w:val="fr-CA"/>
        </w:rPr>
        <w:lastRenderedPageBreak/>
        <w:t>alimentaires de nature religieuse ou autre se verront offrir, dans la mesure du possible, un menu conforme (sans porc, végétarien, etc.). Il est important que les membres qui nécessitent un menu particulier en fassent la demande dès leur arrivée.</w:t>
      </w:r>
    </w:p>
    <w:p w14:paraId="6362BD61" w14:textId="77777777" w:rsidR="00796A55" w:rsidRPr="00722DE4" w:rsidRDefault="00796A55" w:rsidP="000A3381">
      <w:pPr>
        <w:rPr>
          <w:highlight w:val="yellow"/>
          <w:lang w:val="fr-CA"/>
        </w:rPr>
      </w:pPr>
    </w:p>
    <w:p w14:paraId="3F1730A2" w14:textId="77777777" w:rsidR="00AD10C1" w:rsidRPr="00A60A4C" w:rsidRDefault="003B00D0" w:rsidP="000A3381">
      <w:pPr>
        <w:rPr>
          <w:u w:val="single"/>
          <w:lang w:val="fr-CA"/>
        </w:rPr>
      </w:pPr>
      <w:r w:rsidRPr="00A60A4C">
        <w:rPr>
          <w:u w:val="single"/>
          <w:lang w:val="fr-CA"/>
        </w:rPr>
        <w:t>SERVICES COMMUNAUTAIRES</w:t>
      </w:r>
    </w:p>
    <w:p w14:paraId="77B19FD3" w14:textId="77777777" w:rsidR="00AD10C1" w:rsidRPr="00A60A4C" w:rsidRDefault="00AD10C1" w:rsidP="000A3381">
      <w:pPr>
        <w:rPr>
          <w:lang w:val="fr-CA"/>
        </w:rPr>
      </w:pPr>
    </w:p>
    <w:p w14:paraId="744D4DD9" w14:textId="2F391FFF" w:rsidR="00AD10C1" w:rsidRPr="00A60A4C" w:rsidRDefault="008E4179" w:rsidP="000A3381">
      <w:pPr>
        <w:rPr>
          <w:lang w:val="fr-CA"/>
        </w:rPr>
      </w:pPr>
      <w:r>
        <w:rPr>
          <w:lang w:val="fr-CA"/>
        </w:rPr>
        <w:t>22</w:t>
      </w:r>
      <w:r w:rsidR="00F14FA4" w:rsidRPr="00A60A4C">
        <w:rPr>
          <w:lang w:val="fr-CA"/>
        </w:rPr>
        <w:t>.</w:t>
      </w:r>
      <w:r w:rsidR="00F14FA4" w:rsidRPr="00A60A4C">
        <w:rPr>
          <w:lang w:val="fr-CA"/>
        </w:rPr>
        <w:tab/>
      </w:r>
      <w:r w:rsidR="00AD10C1" w:rsidRPr="00A60A4C">
        <w:rPr>
          <w:lang w:val="fr-CA"/>
        </w:rPr>
        <w:t xml:space="preserve">Le CANEX est situé près des logements familiaux de la base de </w:t>
      </w:r>
      <w:proofErr w:type="spellStart"/>
      <w:r w:rsidR="00AD10C1" w:rsidRPr="00A60A4C">
        <w:rPr>
          <w:lang w:val="fr-CA"/>
        </w:rPr>
        <w:t>Valcartier</w:t>
      </w:r>
      <w:proofErr w:type="spellEnd"/>
      <w:r w:rsidR="00AD10C1" w:rsidRPr="00A60A4C">
        <w:rPr>
          <w:lang w:val="fr-CA"/>
        </w:rPr>
        <w:t>. Il offre des services d</w:t>
      </w:r>
      <w:r w:rsidR="00A816DF" w:rsidRPr="00A60A4C">
        <w:rPr>
          <w:lang w:val="fr-CA"/>
        </w:rPr>
        <w:t>’</w:t>
      </w:r>
      <w:r w:rsidR="00AD10C1" w:rsidRPr="00A60A4C">
        <w:rPr>
          <w:lang w:val="fr-CA"/>
        </w:rPr>
        <w:t>épicerie combinés avec ceux d</w:t>
      </w:r>
      <w:r w:rsidR="00A816DF" w:rsidRPr="00A60A4C">
        <w:rPr>
          <w:lang w:val="fr-CA"/>
        </w:rPr>
        <w:t>’</w:t>
      </w:r>
      <w:r w:rsidR="00AD10C1" w:rsidRPr="00A60A4C">
        <w:rPr>
          <w:lang w:val="fr-CA"/>
        </w:rPr>
        <w:t>un magasin à rayon</w:t>
      </w:r>
      <w:r w:rsidR="00A816DF" w:rsidRPr="00A60A4C">
        <w:rPr>
          <w:lang w:val="fr-CA"/>
        </w:rPr>
        <w:t xml:space="preserve">s </w:t>
      </w:r>
      <w:r w:rsidR="00AD10C1" w:rsidRPr="00A60A4C">
        <w:rPr>
          <w:lang w:val="fr-CA"/>
        </w:rPr>
        <w:t>et d</w:t>
      </w:r>
      <w:r w:rsidR="00A816DF" w:rsidRPr="00A60A4C">
        <w:rPr>
          <w:lang w:val="fr-CA"/>
        </w:rPr>
        <w:t>’</w:t>
      </w:r>
      <w:r w:rsidR="00AD10C1" w:rsidRPr="00A60A4C">
        <w:rPr>
          <w:lang w:val="fr-CA"/>
        </w:rPr>
        <w:t>un salon de coiffure. On y retrouve aussi une pharmaci</w:t>
      </w:r>
      <w:r w:rsidR="00F16FC1">
        <w:rPr>
          <w:lang w:val="fr-CA"/>
        </w:rPr>
        <w:t>e, un fleuriste, quelques restaurants</w:t>
      </w:r>
      <w:r w:rsidR="00AD10C1" w:rsidRPr="00A60A4C">
        <w:rPr>
          <w:lang w:val="fr-CA"/>
        </w:rPr>
        <w:t xml:space="preserve"> et une caisse d</w:t>
      </w:r>
      <w:r w:rsidR="00A816DF" w:rsidRPr="00A60A4C">
        <w:rPr>
          <w:lang w:val="fr-CA"/>
        </w:rPr>
        <w:t>’</w:t>
      </w:r>
      <w:r w:rsidR="00AD10C1" w:rsidRPr="00A60A4C">
        <w:rPr>
          <w:lang w:val="fr-CA"/>
        </w:rPr>
        <w:t>économie affiliée aux caisses populaires Desjardins, y compris un guichet automatique. Les services de nettoyeur ainsi que la poste sont offerts à l</w:t>
      </w:r>
      <w:r w:rsidR="00A816DF" w:rsidRPr="00A60A4C">
        <w:rPr>
          <w:lang w:val="fr-CA"/>
        </w:rPr>
        <w:t>’</w:t>
      </w:r>
      <w:r w:rsidR="00AD10C1" w:rsidRPr="00A60A4C">
        <w:rPr>
          <w:lang w:val="fr-CA"/>
        </w:rPr>
        <w:t>épicerie.</w:t>
      </w:r>
    </w:p>
    <w:p w14:paraId="54B062C2" w14:textId="77777777" w:rsidR="00AD10C1" w:rsidRPr="00A60A4C" w:rsidRDefault="00AD10C1" w:rsidP="000A3381">
      <w:pPr>
        <w:rPr>
          <w:highlight w:val="yellow"/>
          <w:lang w:val="fr-CA"/>
        </w:rPr>
      </w:pPr>
    </w:p>
    <w:p w14:paraId="0DC9A018" w14:textId="77777777" w:rsidR="00AD10C1" w:rsidRPr="00A60A4C" w:rsidRDefault="00AD10C1" w:rsidP="000A3381">
      <w:pPr>
        <w:rPr>
          <w:u w:val="single"/>
          <w:lang w:val="fr-CA"/>
        </w:rPr>
      </w:pPr>
      <w:r w:rsidRPr="00A60A4C">
        <w:rPr>
          <w:u w:val="single"/>
          <w:lang w:val="fr-CA"/>
        </w:rPr>
        <w:t>INSTRUCTIONS MÉDICALES</w:t>
      </w:r>
    </w:p>
    <w:p w14:paraId="0B0F769D" w14:textId="77777777" w:rsidR="00AD10C1" w:rsidRPr="00A60A4C" w:rsidRDefault="00AD10C1" w:rsidP="000A3381">
      <w:pPr>
        <w:rPr>
          <w:lang w:val="fr-CA"/>
        </w:rPr>
      </w:pPr>
    </w:p>
    <w:p w14:paraId="6B4619DB" w14:textId="4C4CBC6F" w:rsidR="00AD10C1" w:rsidRDefault="008E4179" w:rsidP="000A3381">
      <w:pPr>
        <w:rPr>
          <w:lang w:val="fr-CA"/>
        </w:rPr>
      </w:pPr>
      <w:r>
        <w:rPr>
          <w:lang w:val="fr-CA"/>
        </w:rPr>
        <w:t>23</w:t>
      </w:r>
      <w:r w:rsidR="00F14FA4" w:rsidRPr="00A60A4C">
        <w:rPr>
          <w:lang w:val="fr-CA"/>
        </w:rPr>
        <w:t>.</w:t>
      </w:r>
      <w:r w:rsidR="00F14FA4" w:rsidRPr="00A60A4C">
        <w:rPr>
          <w:lang w:val="fr-CA"/>
        </w:rPr>
        <w:tab/>
      </w:r>
      <w:r w:rsidR="00F14FA4" w:rsidRPr="00A60A4C">
        <w:rPr>
          <w:u w:val="single"/>
          <w:lang w:val="fr-CA"/>
        </w:rPr>
        <w:t>Médication</w:t>
      </w:r>
      <w:r w:rsidR="00F14FA4" w:rsidRPr="00A60A4C">
        <w:rPr>
          <w:lang w:val="fr-CA"/>
        </w:rPr>
        <w:t xml:space="preserve">. </w:t>
      </w:r>
      <w:r w:rsidR="006C512B" w:rsidRPr="00A60A4C">
        <w:rPr>
          <w:lang w:val="fr-CA"/>
        </w:rPr>
        <w:t>Les membres</w:t>
      </w:r>
      <w:r w:rsidR="00AD10C1" w:rsidRPr="00A60A4C">
        <w:rPr>
          <w:lang w:val="fr-CA"/>
        </w:rPr>
        <w:t xml:space="preserve"> qui ont besoin d’une médicati</w:t>
      </w:r>
      <w:r w:rsidR="00762B5C">
        <w:rPr>
          <w:lang w:val="fr-CA"/>
        </w:rPr>
        <w:t>on particulière doivent avoir ce</w:t>
      </w:r>
      <w:r w:rsidR="00AD10C1" w:rsidRPr="00A60A4C">
        <w:rPr>
          <w:lang w:val="fr-CA"/>
        </w:rPr>
        <w:t>lle-ci en quantité suffisante pour la durée de leur période d’emploi (</w:t>
      </w:r>
      <w:proofErr w:type="spellStart"/>
      <w:r w:rsidR="00AD10C1" w:rsidRPr="00A60A4C">
        <w:rPr>
          <w:lang w:val="fr-CA"/>
        </w:rPr>
        <w:t>EpiPen</w:t>
      </w:r>
      <w:proofErr w:type="spellEnd"/>
      <w:r w:rsidR="00AD10C1" w:rsidRPr="00A60A4C">
        <w:rPr>
          <w:lang w:val="fr-CA"/>
        </w:rPr>
        <w:t>, pompe pour l’asthme, etc.).</w:t>
      </w:r>
    </w:p>
    <w:p w14:paraId="1926E5FD" w14:textId="77777777" w:rsidR="00000CDB" w:rsidRPr="00A60A4C" w:rsidRDefault="00000CDB" w:rsidP="000A3381">
      <w:pPr>
        <w:rPr>
          <w:highlight w:val="yellow"/>
          <w:lang w:val="fr-CA"/>
        </w:rPr>
      </w:pPr>
    </w:p>
    <w:p w14:paraId="7250D2E1" w14:textId="1483B588" w:rsidR="00AD10C1" w:rsidRPr="00ED6E6C" w:rsidRDefault="00AD10C1" w:rsidP="000A3381">
      <w:pPr>
        <w:rPr>
          <w:u w:val="single"/>
          <w:lang w:val="fr-CA"/>
        </w:rPr>
      </w:pPr>
      <w:r w:rsidRPr="00ED6E6C">
        <w:rPr>
          <w:u w:val="single"/>
          <w:lang w:val="fr-CA"/>
        </w:rPr>
        <w:t>ADRESSE</w:t>
      </w:r>
    </w:p>
    <w:p w14:paraId="21B6EE16" w14:textId="77777777" w:rsidR="00AD10C1" w:rsidRPr="00ED6E6C" w:rsidRDefault="00AD10C1" w:rsidP="000A3381">
      <w:pPr>
        <w:rPr>
          <w:lang w:val="fr-CA"/>
        </w:rPr>
      </w:pPr>
    </w:p>
    <w:p w14:paraId="01D88EA6" w14:textId="420D5D30" w:rsidR="00AD10C1" w:rsidRPr="00ED6E6C" w:rsidRDefault="008E4179" w:rsidP="000A3381">
      <w:pPr>
        <w:rPr>
          <w:lang w:val="fr-CA"/>
        </w:rPr>
      </w:pPr>
      <w:r>
        <w:rPr>
          <w:lang w:val="fr-CA"/>
        </w:rPr>
        <w:t>24</w:t>
      </w:r>
      <w:r w:rsidR="00AD10C1" w:rsidRPr="00ED6E6C">
        <w:rPr>
          <w:lang w:val="fr-CA"/>
        </w:rPr>
        <w:t>.</w:t>
      </w:r>
      <w:r w:rsidR="00AD10C1" w:rsidRPr="00ED6E6C">
        <w:rPr>
          <w:lang w:val="fr-CA"/>
        </w:rPr>
        <w:tab/>
        <w:t xml:space="preserve">Le courrier doit être </w:t>
      </w:r>
      <w:r w:rsidR="00F66C86">
        <w:rPr>
          <w:lang w:val="fr-CA"/>
        </w:rPr>
        <w:t>envoyé</w:t>
      </w:r>
      <w:r w:rsidR="00AD10C1" w:rsidRPr="00ED6E6C">
        <w:rPr>
          <w:lang w:val="fr-CA"/>
        </w:rPr>
        <w:t xml:space="preserve"> à l’adresse</w:t>
      </w:r>
      <w:r w:rsidR="00A816DF" w:rsidRPr="00ED6E6C">
        <w:rPr>
          <w:lang w:val="fr-CA"/>
        </w:rPr>
        <w:t> </w:t>
      </w:r>
      <w:r w:rsidR="00F66C86">
        <w:rPr>
          <w:lang w:val="fr-CA"/>
        </w:rPr>
        <w:t>suivante</w:t>
      </w:r>
      <w:r w:rsidR="00A816DF" w:rsidRPr="00ED6E6C">
        <w:rPr>
          <w:lang w:val="fr-CA"/>
        </w:rPr>
        <w:t>:</w:t>
      </w:r>
    </w:p>
    <w:p w14:paraId="6BE522CF" w14:textId="77777777" w:rsidR="00AD10C1" w:rsidRPr="00ED6E6C" w:rsidRDefault="00AD10C1" w:rsidP="00AD10C1">
      <w:pPr>
        <w:jc w:val="both"/>
        <w:rPr>
          <w:lang w:val="fr-CA"/>
        </w:rPr>
      </w:pPr>
      <w:r w:rsidRPr="00ED6E6C">
        <w:rPr>
          <w:lang w:val="fr-CA"/>
        </w:rPr>
        <w:t xml:space="preserve">   </w:t>
      </w:r>
    </w:p>
    <w:p w14:paraId="50755B5B" w14:textId="77777777" w:rsidR="00AD10C1" w:rsidRPr="00ED6E6C" w:rsidRDefault="00AD10C1" w:rsidP="00F14FA4">
      <w:pPr>
        <w:jc w:val="center"/>
        <w:rPr>
          <w:lang w:val="fr-CA"/>
        </w:rPr>
      </w:pPr>
      <w:r w:rsidRPr="00ED6E6C">
        <w:rPr>
          <w:lang w:val="fr-CA"/>
        </w:rPr>
        <w:t>Numéro de matricule, grade, nom, initiales</w:t>
      </w:r>
    </w:p>
    <w:p w14:paraId="31404619" w14:textId="77777777" w:rsidR="00ED6E6C" w:rsidRPr="00ED6E6C" w:rsidRDefault="00ED6E6C" w:rsidP="00ED6E6C">
      <w:pPr>
        <w:jc w:val="center"/>
        <w:rPr>
          <w:lang w:val="fr-CA"/>
        </w:rPr>
      </w:pPr>
      <w:r w:rsidRPr="00ED6E6C">
        <w:rPr>
          <w:lang w:val="fr-CA"/>
        </w:rPr>
        <w:t xml:space="preserve">CI 2 </w:t>
      </w:r>
      <w:proofErr w:type="spellStart"/>
      <w:r w:rsidRPr="00ED6E6C">
        <w:rPr>
          <w:lang w:val="fr-CA"/>
        </w:rPr>
        <w:t>Div</w:t>
      </w:r>
      <w:proofErr w:type="spellEnd"/>
      <w:r w:rsidRPr="00ED6E6C">
        <w:rPr>
          <w:lang w:val="fr-CA"/>
        </w:rPr>
        <w:t xml:space="preserve"> CA – TEII, Cie ____</w:t>
      </w:r>
    </w:p>
    <w:p w14:paraId="1D3DA219" w14:textId="77777777" w:rsidR="00AD10C1" w:rsidRPr="00ED6E6C" w:rsidRDefault="00AD10C1" w:rsidP="00F14FA4">
      <w:pPr>
        <w:jc w:val="center"/>
        <w:rPr>
          <w:lang w:val="fr-CA"/>
        </w:rPr>
      </w:pPr>
      <w:r w:rsidRPr="00ED6E6C">
        <w:rPr>
          <w:lang w:val="fr-CA"/>
        </w:rPr>
        <w:t>Nom et numéro de série de cours</w:t>
      </w:r>
    </w:p>
    <w:p w14:paraId="6080631C" w14:textId="77777777" w:rsidR="00AD10C1" w:rsidRPr="00ED6E6C" w:rsidRDefault="00AD10C1" w:rsidP="00F14FA4">
      <w:pPr>
        <w:jc w:val="center"/>
        <w:rPr>
          <w:lang w:val="fr-CA"/>
        </w:rPr>
      </w:pPr>
      <w:r w:rsidRPr="00ED6E6C">
        <w:rPr>
          <w:lang w:val="fr-CA"/>
        </w:rPr>
        <w:t>Case postale</w:t>
      </w:r>
      <w:r w:rsidR="00A816DF" w:rsidRPr="00ED6E6C">
        <w:rPr>
          <w:lang w:val="fr-CA"/>
        </w:rPr>
        <w:t> </w:t>
      </w:r>
      <w:r w:rsidRPr="00ED6E6C">
        <w:rPr>
          <w:lang w:val="fr-CA"/>
        </w:rPr>
        <w:t xml:space="preserve">1000, </w:t>
      </w:r>
      <w:proofErr w:type="spellStart"/>
      <w:r w:rsidRPr="00ED6E6C">
        <w:rPr>
          <w:lang w:val="fr-CA"/>
        </w:rPr>
        <w:t>succ</w:t>
      </w:r>
      <w:proofErr w:type="spellEnd"/>
      <w:r w:rsidRPr="00ED6E6C">
        <w:rPr>
          <w:lang w:val="fr-CA"/>
        </w:rPr>
        <w:t xml:space="preserve"> Forces</w:t>
      </w:r>
    </w:p>
    <w:p w14:paraId="386714B2" w14:textId="77777777" w:rsidR="00AD10C1" w:rsidRPr="00ED6E6C" w:rsidRDefault="00AD10C1" w:rsidP="00F14FA4">
      <w:pPr>
        <w:jc w:val="center"/>
        <w:rPr>
          <w:lang w:val="fr-CA"/>
        </w:rPr>
      </w:pPr>
      <w:proofErr w:type="spellStart"/>
      <w:r w:rsidRPr="00ED6E6C">
        <w:rPr>
          <w:lang w:val="fr-CA"/>
        </w:rPr>
        <w:t>Courcelette</w:t>
      </w:r>
      <w:proofErr w:type="spellEnd"/>
      <w:r w:rsidRPr="00ED6E6C">
        <w:rPr>
          <w:lang w:val="fr-CA"/>
        </w:rPr>
        <w:t xml:space="preserve"> </w:t>
      </w:r>
      <w:proofErr w:type="spellStart"/>
      <w:r w:rsidRPr="00ED6E6C">
        <w:rPr>
          <w:lang w:val="fr-CA"/>
        </w:rPr>
        <w:t>Qc</w:t>
      </w:r>
      <w:proofErr w:type="spellEnd"/>
      <w:r w:rsidRPr="00ED6E6C">
        <w:rPr>
          <w:lang w:val="fr-CA"/>
        </w:rPr>
        <w:t xml:space="preserve">  G0A 4Z0</w:t>
      </w:r>
    </w:p>
    <w:p w14:paraId="483FA0B4" w14:textId="77777777" w:rsidR="00AD10C1" w:rsidRPr="00A60A4C" w:rsidRDefault="00AD10C1" w:rsidP="00AD10C1">
      <w:pPr>
        <w:jc w:val="both"/>
        <w:rPr>
          <w:highlight w:val="yellow"/>
          <w:lang w:val="fr-CA"/>
        </w:rPr>
      </w:pPr>
    </w:p>
    <w:p w14:paraId="4C04E7FD" w14:textId="57642D3A" w:rsidR="00AD10C1" w:rsidRPr="00A60A4C" w:rsidRDefault="00030186" w:rsidP="000A3381">
      <w:pPr>
        <w:rPr>
          <w:u w:val="single"/>
          <w:lang w:val="fr-CA"/>
        </w:rPr>
      </w:pPr>
      <w:r>
        <w:rPr>
          <w:u w:val="single"/>
          <w:lang w:val="fr-CA"/>
        </w:rPr>
        <w:t>NUMÉRO</w:t>
      </w:r>
      <w:r w:rsidR="00AD10C1" w:rsidRPr="00A60A4C">
        <w:rPr>
          <w:u w:val="single"/>
          <w:lang w:val="fr-CA"/>
        </w:rPr>
        <w:t xml:space="preserve"> D’URGENCE</w:t>
      </w:r>
    </w:p>
    <w:p w14:paraId="7344C380" w14:textId="77777777" w:rsidR="00AD10C1" w:rsidRPr="00A60A4C" w:rsidRDefault="00AD10C1" w:rsidP="000A3381">
      <w:pPr>
        <w:rPr>
          <w:lang w:val="fr-CA"/>
        </w:rPr>
      </w:pPr>
    </w:p>
    <w:p w14:paraId="300D099A" w14:textId="7AC0422C" w:rsidR="00AD10C1" w:rsidRPr="00A60A4C" w:rsidRDefault="008E4179" w:rsidP="000A3381">
      <w:pPr>
        <w:rPr>
          <w:lang w:val="fr-CA"/>
        </w:rPr>
      </w:pPr>
      <w:r>
        <w:rPr>
          <w:lang w:val="fr-CA"/>
        </w:rPr>
        <w:t>25</w:t>
      </w:r>
      <w:r w:rsidR="00F14FA4" w:rsidRPr="00A60A4C">
        <w:rPr>
          <w:lang w:val="fr-CA"/>
        </w:rPr>
        <w:t>.</w:t>
      </w:r>
      <w:r w:rsidR="00F14FA4" w:rsidRPr="00A60A4C">
        <w:rPr>
          <w:lang w:val="fr-CA"/>
        </w:rPr>
        <w:tab/>
      </w:r>
      <w:r w:rsidR="0063256B" w:rsidRPr="00A60A4C">
        <w:rPr>
          <w:lang w:val="fr-CA"/>
        </w:rPr>
        <w:t>Le numéro</w:t>
      </w:r>
      <w:r w:rsidR="00AD10C1" w:rsidRPr="00A60A4C">
        <w:rPr>
          <w:lang w:val="fr-CA"/>
        </w:rPr>
        <w:t xml:space="preserve"> d</w:t>
      </w:r>
      <w:r w:rsidR="00A816DF" w:rsidRPr="00A60A4C">
        <w:rPr>
          <w:lang w:val="fr-CA"/>
        </w:rPr>
        <w:t>’</w:t>
      </w:r>
      <w:r w:rsidR="00AD10C1" w:rsidRPr="00A60A4C">
        <w:rPr>
          <w:lang w:val="fr-CA"/>
        </w:rPr>
        <w:t xml:space="preserve">urgence pour vous rejoindre lors de votre séjour au CI 2 </w:t>
      </w:r>
      <w:proofErr w:type="spellStart"/>
      <w:r w:rsidR="00AD10C1" w:rsidRPr="00A60A4C">
        <w:rPr>
          <w:lang w:val="fr-CA"/>
        </w:rPr>
        <w:t>D</w:t>
      </w:r>
      <w:r w:rsidR="00997EFE" w:rsidRPr="00A60A4C">
        <w:rPr>
          <w:lang w:val="fr-CA"/>
        </w:rPr>
        <w:t>iv</w:t>
      </w:r>
      <w:proofErr w:type="spellEnd"/>
      <w:r w:rsidR="00AD10C1" w:rsidRPr="00A60A4C">
        <w:rPr>
          <w:lang w:val="fr-CA"/>
        </w:rPr>
        <w:t xml:space="preserve"> C</w:t>
      </w:r>
      <w:r w:rsidR="00256577" w:rsidRPr="00A60A4C">
        <w:rPr>
          <w:lang w:val="fr-CA"/>
        </w:rPr>
        <w:t>A</w:t>
      </w:r>
      <w:r w:rsidR="0063256B" w:rsidRPr="00A60A4C">
        <w:rPr>
          <w:lang w:val="fr-CA"/>
        </w:rPr>
        <w:t xml:space="preserve"> sera le 418-655-4268</w:t>
      </w:r>
      <w:r w:rsidR="007B1A36" w:rsidRPr="00A60A4C">
        <w:rPr>
          <w:lang w:val="fr-CA"/>
        </w:rPr>
        <w:t xml:space="preserve"> (Officier en devoir).</w:t>
      </w:r>
    </w:p>
    <w:p w14:paraId="50C4EC65" w14:textId="77777777" w:rsidR="00AD10C1" w:rsidRPr="00A60A4C" w:rsidRDefault="00AD10C1" w:rsidP="000A3381">
      <w:pPr>
        <w:rPr>
          <w:highlight w:val="yellow"/>
          <w:lang w:val="fr-CA"/>
        </w:rPr>
      </w:pPr>
    </w:p>
    <w:p w14:paraId="2DADB84F" w14:textId="77777777" w:rsidR="00AD10C1" w:rsidRPr="00A60A4C" w:rsidRDefault="00AD10C1" w:rsidP="000A3381">
      <w:pPr>
        <w:rPr>
          <w:u w:val="single"/>
          <w:lang w:val="fr-CA"/>
        </w:rPr>
      </w:pPr>
      <w:r w:rsidRPr="00A60A4C">
        <w:rPr>
          <w:u w:val="single"/>
          <w:lang w:val="fr-CA"/>
        </w:rPr>
        <w:t>DISTRIBUTION DES INSTRUCTIONS DE RALLIEMENT</w:t>
      </w:r>
    </w:p>
    <w:p w14:paraId="7C846B76" w14:textId="77777777" w:rsidR="00AD10C1" w:rsidRPr="00A60A4C" w:rsidRDefault="00AD10C1" w:rsidP="000A3381">
      <w:pPr>
        <w:rPr>
          <w:lang w:val="fr-CA"/>
        </w:rPr>
      </w:pPr>
    </w:p>
    <w:p w14:paraId="6E2F49CE" w14:textId="369A50A3" w:rsidR="00E25B00" w:rsidRPr="00F14FA4" w:rsidRDefault="008E4179" w:rsidP="00A85D08">
      <w:pPr>
        <w:rPr>
          <w:lang w:val="fr-CA"/>
        </w:rPr>
      </w:pPr>
      <w:r>
        <w:rPr>
          <w:lang w:val="fr-CA"/>
        </w:rPr>
        <w:t>26</w:t>
      </w:r>
      <w:r w:rsidR="00AD10C1" w:rsidRPr="00A60A4C">
        <w:rPr>
          <w:lang w:val="fr-CA"/>
        </w:rPr>
        <w:t>.</w:t>
      </w:r>
      <w:r w:rsidR="00AD10C1" w:rsidRPr="00A60A4C">
        <w:rPr>
          <w:lang w:val="fr-CA"/>
        </w:rPr>
        <w:tab/>
        <w:t xml:space="preserve">Les </w:t>
      </w:r>
      <w:r w:rsidR="00532EB0" w:rsidRPr="00A60A4C">
        <w:rPr>
          <w:lang w:val="fr-CA"/>
        </w:rPr>
        <w:t xml:space="preserve">unités d’appartenance </w:t>
      </w:r>
      <w:r w:rsidR="00AD10C1" w:rsidRPr="00A60A4C">
        <w:rPr>
          <w:lang w:val="fr-CA"/>
        </w:rPr>
        <w:t xml:space="preserve">des membres sont responsables de </w:t>
      </w:r>
      <w:r w:rsidR="00B05D6F">
        <w:rPr>
          <w:lang w:val="fr-CA"/>
        </w:rPr>
        <w:t xml:space="preserve">leur </w:t>
      </w:r>
      <w:r w:rsidR="00AD10C1" w:rsidRPr="00A60A4C">
        <w:rPr>
          <w:lang w:val="fr-CA"/>
        </w:rPr>
        <w:t>distribuer une copie de ces instructions.</w:t>
      </w:r>
      <w:r w:rsidR="00B05D6F">
        <w:rPr>
          <w:lang w:val="fr-CA"/>
        </w:rPr>
        <w:t xml:space="preserve"> Ce document continuera d’être mis à jour selon les besoins. Par conséquent, il est recommandé de le distribuer sous forme de lien, lorsque possible.</w:t>
      </w:r>
    </w:p>
    <w:sectPr w:rsidR="00E25B00" w:rsidRPr="00F14FA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AE1D" w14:textId="77777777" w:rsidR="00A652DE" w:rsidRDefault="00A652DE" w:rsidP="00690BF2">
      <w:r>
        <w:separator/>
      </w:r>
    </w:p>
  </w:endnote>
  <w:endnote w:type="continuationSeparator" w:id="0">
    <w:p w14:paraId="2E074A72" w14:textId="77777777" w:rsidR="00A652DE" w:rsidRDefault="00A652DE" w:rsidP="00690BF2">
      <w:r>
        <w:continuationSeparator/>
      </w:r>
    </w:p>
  </w:endnote>
  <w:endnote w:type="continuationNotice" w:id="1">
    <w:p w14:paraId="1EDD3E0B" w14:textId="77777777" w:rsidR="00A652DE" w:rsidRDefault="00A65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8090" w14:textId="31CB4445" w:rsidR="00A85D08" w:rsidRDefault="00782BE5" w:rsidP="00A85D08">
    <w:pPr>
      <w:pStyle w:val="Pieddepage"/>
      <w:pBdr>
        <w:top w:val="single" w:sz="4" w:space="1" w:color="auto"/>
      </w:pBdr>
      <w:jc w:val="center"/>
    </w:pPr>
    <w:r>
      <w:t xml:space="preserve">Page </w:t>
    </w:r>
    <w:r>
      <w:fldChar w:fldCharType="begin"/>
    </w:r>
    <w:r>
      <w:instrText>PAGE   \* MERGEFORMAT</w:instrText>
    </w:r>
    <w:r>
      <w:fldChar w:fldCharType="separate"/>
    </w:r>
    <w:r w:rsidR="0037530C" w:rsidRPr="0037530C">
      <w:rPr>
        <w:noProof/>
        <w:lang w:val="fr-FR"/>
      </w:rPr>
      <w:t>3</w:t>
    </w:r>
    <w:r>
      <w:fldChar w:fldCharType="end"/>
    </w:r>
    <w:r w:rsidR="00A85D08">
      <w:t xml:space="preserve"> de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9C34" w14:textId="77777777" w:rsidR="00A652DE" w:rsidRDefault="00A652DE" w:rsidP="00690BF2">
      <w:r>
        <w:separator/>
      </w:r>
    </w:p>
  </w:footnote>
  <w:footnote w:type="continuationSeparator" w:id="0">
    <w:p w14:paraId="4F0E03A7" w14:textId="77777777" w:rsidR="00A652DE" w:rsidRDefault="00A652DE" w:rsidP="00690BF2">
      <w:r>
        <w:continuationSeparator/>
      </w:r>
    </w:p>
  </w:footnote>
  <w:footnote w:type="continuationNotice" w:id="1">
    <w:p w14:paraId="3F11FF9F" w14:textId="77777777" w:rsidR="00A652DE" w:rsidRDefault="00A652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F60B" w14:textId="77777777" w:rsidR="00782BE5" w:rsidRDefault="00782BE5" w:rsidP="00690BF2">
    <w:pPr>
      <w:pStyle w:val="En-tte"/>
      <w:pBdr>
        <w:bottom w:val="single" w:sz="4" w:space="1" w:color="auto"/>
      </w:pBdr>
      <w:jc w:val="center"/>
    </w:pPr>
    <w:r>
      <w:t xml:space="preserve">Instructions de </w:t>
    </w:r>
    <w:proofErr w:type="spellStart"/>
    <w:r>
      <w:t>ralliement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646"/>
    <w:multiLevelType w:val="hybridMultilevel"/>
    <w:tmpl w:val="98E2B678"/>
    <w:lvl w:ilvl="0" w:tplc="238882D0">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810E33"/>
    <w:multiLevelType w:val="hybridMultilevel"/>
    <w:tmpl w:val="C338DD58"/>
    <w:lvl w:ilvl="0" w:tplc="56EC0D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5527A"/>
    <w:multiLevelType w:val="hybridMultilevel"/>
    <w:tmpl w:val="AEAC89C2"/>
    <w:lvl w:ilvl="0" w:tplc="0C0C0019">
      <w:start w:val="1"/>
      <w:numFmt w:val="lowerLetter"/>
      <w:lvlText w:val="%1."/>
      <w:lvlJc w:val="left"/>
      <w:pPr>
        <w:ind w:left="1202" w:hanging="360"/>
      </w:pPr>
    </w:lvl>
    <w:lvl w:ilvl="1" w:tplc="0C0C0019" w:tentative="1">
      <w:start w:val="1"/>
      <w:numFmt w:val="lowerLetter"/>
      <w:lvlText w:val="%2."/>
      <w:lvlJc w:val="left"/>
      <w:pPr>
        <w:ind w:left="1922" w:hanging="360"/>
      </w:pPr>
    </w:lvl>
    <w:lvl w:ilvl="2" w:tplc="0C0C001B" w:tentative="1">
      <w:start w:val="1"/>
      <w:numFmt w:val="lowerRoman"/>
      <w:lvlText w:val="%3."/>
      <w:lvlJc w:val="right"/>
      <w:pPr>
        <w:ind w:left="2642" w:hanging="180"/>
      </w:pPr>
    </w:lvl>
    <w:lvl w:ilvl="3" w:tplc="0C0C000F" w:tentative="1">
      <w:start w:val="1"/>
      <w:numFmt w:val="decimal"/>
      <w:lvlText w:val="%4."/>
      <w:lvlJc w:val="left"/>
      <w:pPr>
        <w:ind w:left="3362" w:hanging="360"/>
      </w:pPr>
    </w:lvl>
    <w:lvl w:ilvl="4" w:tplc="0C0C0019" w:tentative="1">
      <w:start w:val="1"/>
      <w:numFmt w:val="lowerLetter"/>
      <w:lvlText w:val="%5."/>
      <w:lvlJc w:val="left"/>
      <w:pPr>
        <w:ind w:left="4082" w:hanging="360"/>
      </w:pPr>
    </w:lvl>
    <w:lvl w:ilvl="5" w:tplc="0C0C001B" w:tentative="1">
      <w:start w:val="1"/>
      <w:numFmt w:val="lowerRoman"/>
      <w:lvlText w:val="%6."/>
      <w:lvlJc w:val="right"/>
      <w:pPr>
        <w:ind w:left="4802" w:hanging="180"/>
      </w:pPr>
    </w:lvl>
    <w:lvl w:ilvl="6" w:tplc="0C0C000F" w:tentative="1">
      <w:start w:val="1"/>
      <w:numFmt w:val="decimal"/>
      <w:lvlText w:val="%7."/>
      <w:lvlJc w:val="left"/>
      <w:pPr>
        <w:ind w:left="5522" w:hanging="360"/>
      </w:pPr>
    </w:lvl>
    <w:lvl w:ilvl="7" w:tplc="0C0C0019" w:tentative="1">
      <w:start w:val="1"/>
      <w:numFmt w:val="lowerLetter"/>
      <w:lvlText w:val="%8."/>
      <w:lvlJc w:val="left"/>
      <w:pPr>
        <w:ind w:left="6242" w:hanging="360"/>
      </w:pPr>
    </w:lvl>
    <w:lvl w:ilvl="8" w:tplc="0C0C001B" w:tentative="1">
      <w:start w:val="1"/>
      <w:numFmt w:val="lowerRoman"/>
      <w:lvlText w:val="%9."/>
      <w:lvlJc w:val="right"/>
      <w:pPr>
        <w:ind w:left="6962" w:hanging="180"/>
      </w:pPr>
    </w:lvl>
  </w:abstractNum>
  <w:abstractNum w:abstractNumId="3" w15:restartNumberingAfterBreak="0">
    <w:nsid w:val="31652D45"/>
    <w:multiLevelType w:val="hybridMultilevel"/>
    <w:tmpl w:val="98E2B678"/>
    <w:lvl w:ilvl="0" w:tplc="238882D0">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C78682D"/>
    <w:multiLevelType w:val="multilevel"/>
    <w:tmpl w:val="FB72F394"/>
    <w:lvl w:ilvl="0">
      <w:start w:val="1"/>
      <w:numFmt w:val="decimal"/>
      <w:lvlText w:val="%1."/>
      <w:lvlJc w:val="left"/>
      <w:pPr>
        <w:tabs>
          <w:tab w:val="num" w:pos="340"/>
        </w:tabs>
        <w:ind w:left="0" w:firstLine="0"/>
      </w:pPr>
      <w:rPr>
        <w:rFonts w:ascii="Times New Roman" w:hAnsi="Times New Roman" w:cs="Times New Roman" w:hint="default"/>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8325FB"/>
    <w:multiLevelType w:val="hybridMultilevel"/>
    <w:tmpl w:val="32206C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5A06877"/>
    <w:multiLevelType w:val="multilevel"/>
    <w:tmpl w:val="1BCA8C3A"/>
    <w:lvl w:ilvl="0">
      <w:start w:val="1"/>
      <w:numFmt w:val="decimal"/>
      <w:lvlText w:val="%1."/>
      <w:lvlJc w:val="left"/>
      <w:pPr>
        <w:tabs>
          <w:tab w:val="num" w:pos="340"/>
        </w:tabs>
        <w:ind w:left="0" w:firstLine="0"/>
      </w:pPr>
      <w:rPr>
        <w:rFonts w:hint="default"/>
        <w:b w:val="0"/>
        <w:color w:val="000000" w:themeColor="text1"/>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0937968"/>
    <w:multiLevelType w:val="hybridMultilevel"/>
    <w:tmpl w:val="B572528A"/>
    <w:lvl w:ilvl="0" w:tplc="A712FA82">
      <w:start w:val="1"/>
      <w:numFmt w:val="lowerLetter"/>
      <w:lvlText w:val="%1."/>
      <w:lvlJc w:val="left"/>
      <w:pPr>
        <w:ind w:left="720" w:hanging="360"/>
      </w:pPr>
      <w:rPr>
        <w:rFont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0A65224"/>
    <w:multiLevelType w:val="hybridMultilevel"/>
    <w:tmpl w:val="BDB8B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8668D"/>
    <w:multiLevelType w:val="hybridMultilevel"/>
    <w:tmpl w:val="DE00553E"/>
    <w:lvl w:ilvl="0" w:tplc="49C43D7A">
      <w:start w:val="9"/>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7DBB3873"/>
    <w:multiLevelType w:val="multilevel"/>
    <w:tmpl w:val="1BCA8C3A"/>
    <w:lvl w:ilvl="0">
      <w:start w:val="1"/>
      <w:numFmt w:val="decimal"/>
      <w:lvlText w:val="%1."/>
      <w:lvlJc w:val="left"/>
      <w:pPr>
        <w:tabs>
          <w:tab w:val="num" w:pos="340"/>
        </w:tabs>
        <w:ind w:left="0" w:firstLine="0"/>
      </w:pPr>
      <w:rPr>
        <w:rFonts w:hint="default"/>
        <w:b w:val="0"/>
        <w:color w:val="000000" w:themeColor="text1"/>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6"/>
  </w:num>
  <w:num w:numId="3">
    <w:abstractNumId w:val="8"/>
  </w:num>
  <w:num w:numId="4">
    <w:abstractNumId w:val="1"/>
  </w:num>
  <w:num w:numId="5">
    <w:abstractNumId w:val="7"/>
  </w:num>
  <w:num w:numId="6">
    <w:abstractNumId w:val="5"/>
  </w:num>
  <w:num w:numId="7">
    <w:abstractNumId w:val="10"/>
  </w:num>
  <w:num w:numId="8">
    <w:abstractNumId w:val="2"/>
  </w:num>
  <w:num w:numId="9">
    <w:abstractNumId w:val="0"/>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F2"/>
    <w:rsid w:val="00000CDB"/>
    <w:rsid w:val="00001296"/>
    <w:rsid w:val="00030186"/>
    <w:rsid w:val="00066BFA"/>
    <w:rsid w:val="00081EDC"/>
    <w:rsid w:val="000961DA"/>
    <w:rsid w:val="000A3381"/>
    <w:rsid w:val="000B5904"/>
    <w:rsid w:val="000C543A"/>
    <w:rsid w:val="000E058D"/>
    <w:rsid w:val="000E6921"/>
    <w:rsid w:val="000F23A9"/>
    <w:rsid w:val="00111956"/>
    <w:rsid w:val="0012758E"/>
    <w:rsid w:val="0015482D"/>
    <w:rsid w:val="00180CC6"/>
    <w:rsid w:val="001B2236"/>
    <w:rsid w:val="001C0A24"/>
    <w:rsid w:val="001E189A"/>
    <w:rsid w:val="001E474B"/>
    <w:rsid w:val="001F0D6C"/>
    <w:rsid w:val="002261E8"/>
    <w:rsid w:val="00235C9E"/>
    <w:rsid w:val="00251289"/>
    <w:rsid w:val="00256577"/>
    <w:rsid w:val="002603BC"/>
    <w:rsid w:val="00267602"/>
    <w:rsid w:val="002730B1"/>
    <w:rsid w:val="002B260D"/>
    <w:rsid w:val="003048EE"/>
    <w:rsid w:val="00311957"/>
    <w:rsid w:val="003454FB"/>
    <w:rsid w:val="003505FF"/>
    <w:rsid w:val="0037530C"/>
    <w:rsid w:val="003902D5"/>
    <w:rsid w:val="00392425"/>
    <w:rsid w:val="003A5FB2"/>
    <w:rsid w:val="003B00D0"/>
    <w:rsid w:val="003B459F"/>
    <w:rsid w:val="003C374F"/>
    <w:rsid w:val="003C75BA"/>
    <w:rsid w:val="003E20EA"/>
    <w:rsid w:val="004009F1"/>
    <w:rsid w:val="00420101"/>
    <w:rsid w:val="004503CE"/>
    <w:rsid w:val="004646F0"/>
    <w:rsid w:val="004978F6"/>
    <w:rsid w:val="004A1030"/>
    <w:rsid w:val="004C4822"/>
    <w:rsid w:val="004E43D0"/>
    <w:rsid w:val="004F1EF1"/>
    <w:rsid w:val="005054AD"/>
    <w:rsid w:val="00520AE6"/>
    <w:rsid w:val="0052471B"/>
    <w:rsid w:val="00525BE7"/>
    <w:rsid w:val="005266E3"/>
    <w:rsid w:val="00532EB0"/>
    <w:rsid w:val="00595B4C"/>
    <w:rsid w:val="005F2858"/>
    <w:rsid w:val="006031D1"/>
    <w:rsid w:val="00610079"/>
    <w:rsid w:val="00621E43"/>
    <w:rsid w:val="0063256B"/>
    <w:rsid w:val="00647CE3"/>
    <w:rsid w:val="0065697A"/>
    <w:rsid w:val="0067559F"/>
    <w:rsid w:val="00686665"/>
    <w:rsid w:val="00690BF2"/>
    <w:rsid w:val="00695393"/>
    <w:rsid w:val="006A3978"/>
    <w:rsid w:val="006C1193"/>
    <w:rsid w:val="006C512B"/>
    <w:rsid w:val="00707305"/>
    <w:rsid w:val="00722DE4"/>
    <w:rsid w:val="0072665D"/>
    <w:rsid w:val="00762B5C"/>
    <w:rsid w:val="007709D9"/>
    <w:rsid w:val="00777204"/>
    <w:rsid w:val="00782BE5"/>
    <w:rsid w:val="007865A7"/>
    <w:rsid w:val="00792253"/>
    <w:rsid w:val="00796A55"/>
    <w:rsid w:val="007B1A36"/>
    <w:rsid w:val="00804704"/>
    <w:rsid w:val="00827098"/>
    <w:rsid w:val="008446C5"/>
    <w:rsid w:val="00854EEE"/>
    <w:rsid w:val="008A6A31"/>
    <w:rsid w:val="008B6E10"/>
    <w:rsid w:val="008C7AF6"/>
    <w:rsid w:val="008D5A54"/>
    <w:rsid w:val="008E4179"/>
    <w:rsid w:val="008E71D1"/>
    <w:rsid w:val="00913D19"/>
    <w:rsid w:val="0092448A"/>
    <w:rsid w:val="009364F0"/>
    <w:rsid w:val="00937B18"/>
    <w:rsid w:val="009775DB"/>
    <w:rsid w:val="00986184"/>
    <w:rsid w:val="009934C1"/>
    <w:rsid w:val="00997EFE"/>
    <w:rsid w:val="009A52D0"/>
    <w:rsid w:val="009C54C9"/>
    <w:rsid w:val="009E1EF7"/>
    <w:rsid w:val="009E7CAA"/>
    <w:rsid w:val="00A11E67"/>
    <w:rsid w:val="00A52FE3"/>
    <w:rsid w:val="00A60A4C"/>
    <w:rsid w:val="00A6261D"/>
    <w:rsid w:val="00A652DE"/>
    <w:rsid w:val="00A6650E"/>
    <w:rsid w:val="00A816DF"/>
    <w:rsid w:val="00A81D9E"/>
    <w:rsid w:val="00A85D08"/>
    <w:rsid w:val="00A903BC"/>
    <w:rsid w:val="00AA1EA8"/>
    <w:rsid w:val="00AB5C37"/>
    <w:rsid w:val="00AC7F73"/>
    <w:rsid w:val="00AD10C1"/>
    <w:rsid w:val="00AE4CC7"/>
    <w:rsid w:val="00AF0A9B"/>
    <w:rsid w:val="00B01178"/>
    <w:rsid w:val="00B05D6F"/>
    <w:rsid w:val="00B22005"/>
    <w:rsid w:val="00B338DC"/>
    <w:rsid w:val="00B4202E"/>
    <w:rsid w:val="00B54A9D"/>
    <w:rsid w:val="00B60A57"/>
    <w:rsid w:val="00B66A31"/>
    <w:rsid w:val="00B71406"/>
    <w:rsid w:val="00B94631"/>
    <w:rsid w:val="00BC7C67"/>
    <w:rsid w:val="00BD0EB0"/>
    <w:rsid w:val="00C268E9"/>
    <w:rsid w:val="00C5282E"/>
    <w:rsid w:val="00C60D24"/>
    <w:rsid w:val="00C7780E"/>
    <w:rsid w:val="00C95C2C"/>
    <w:rsid w:val="00CA1404"/>
    <w:rsid w:val="00CD79F2"/>
    <w:rsid w:val="00CE3C42"/>
    <w:rsid w:val="00CF093F"/>
    <w:rsid w:val="00D068E4"/>
    <w:rsid w:val="00D2332D"/>
    <w:rsid w:val="00D4444C"/>
    <w:rsid w:val="00D577CA"/>
    <w:rsid w:val="00D73D6B"/>
    <w:rsid w:val="00D7693E"/>
    <w:rsid w:val="00D820EB"/>
    <w:rsid w:val="00D91F2B"/>
    <w:rsid w:val="00DB4DCB"/>
    <w:rsid w:val="00E2363B"/>
    <w:rsid w:val="00E25B00"/>
    <w:rsid w:val="00E4387D"/>
    <w:rsid w:val="00E52484"/>
    <w:rsid w:val="00E573B6"/>
    <w:rsid w:val="00EA5444"/>
    <w:rsid w:val="00EB2AF2"/>
    <w:rsid w:val="00EC3CE3"/>
    <w:rsid w:val="00ED6E6C"/>
    <w:rsid w:val="00EF00B3"/>
    <w:rsid w:val="00F14FA4"/>
    <w:rsid w:val="00F16FC1"/>
    <w:rsid w:val="00F267ED"/>
    <w:rsid w:val="00F41555"/>
    <w:rsid w:val="00F50464"/>
    <w:rsid w:val="00F605D0"/>
    <w:rsid w:val="00F66C86"/>
    <w:rsid w:val="00F7708D"/>
    <w:rsid w:val="00F8396D"/>
    <w:rsid w:val="00FA041F"/>
    <w:rsid w:val="00FA12DF"/>
    <w:rsid w:val="00FB0846"/>
    <w:rsid w:val="00FB1142"/>
    <w:rsid w:val="00FB286D"/>
    <w:rsid w:val="00FB6847"/>
    <w:rsid w:val="00FC545C"/>
    <w:rsid w:val="00FD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24127"/>
  <w15:chartTrackingRefBased/>
  <w15:docId w15:val="{52D1D458-F319-49DF-88EA-C41DF8B1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F2"/>
    <w:rPr>
      <w:rFonts w:eastAsia="Times New Roman" w:cs="Times New Roman"/>
      <w:szCs w:val="24"/>
    </w:rPr>
  </w:style>
  <w:style w:type="paragraph" w:styleId="Titre2">
    <w:name w:val="heading 2"/>
    <w:basedOn w:val="Normal"/>
    <w:next w:val="Normal"/>
    <w:link w:val="Titre2Car"/>
    <w:qFormat/>
    <w:rsid w:val="00D820EB"/>
    <w:pPr>
      <w:keepNext/>
      <w:outlineLvl w:val="1"/>
    </w:pPr>
    <w:rPr>
      <w:b/>
      <w:szCs w:val="20"/>
      <w:u w:val="single"/>
      <w:lang w:val="fr-FR"/>
    </w:rPr>
  </w:style>
  <w:style w:type="paragraph" w:styleId="Titre4">
    <w:name w:val="heading 4"/>
    <w:basedOn w:val="Normal"/>
    <w:next w:val="Normal"/>
    <w:link w:val="Titre4Car"/>
    <w:uiPriority w:val="9"/>
    <w:semiHidden/>
    <w:unhideWhenUsed/>
    <w:qFormat/>
    <w:rsid w:val="009A52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90BF2"/>
    <w:rPr>
      <w:szCs w:val="20"/>
      <w:lang w:val="fr-FR"/>
    </w:rPr>
  </w:style>
  <w:style w:type="character" w:customStyle="1" w:styleId="CorpsdetexteCar">
    <w:name w:val="Corps de texte Car"/>
    <w:basedOn w:val="Policepardfaut"/>
    <w:link w:val="Corpsdetexte"/>
    <w:rsid w:val="00690BF2"/>
    <w:rPr>
      <w:rFonts w:eastAsia="Times New Roman" w:cs="Times New Roman"/>
      <w:szCs w:val="20"/>
      <w:lang w:val="fr-FR"/>
    </w:rPr>
  </w:style>
  <w:style w:type="paragraph" w:styleId="Corpsdetexte2">
    <w:name w:val="Body Text 2"/>
    <w:basedOn w:val="Normal"/>
    <w:link w:val="Corpsdetexte2Car"/>
    <w:rsid w:val="00690BF2"/>
    <w:pPr>
      <w:jc w:val="center"/>
    </w:pPr>
    <w:rPr>
      <w:snapToGrid w:val="0"/>
      <w:color w:val="000000"/>
      <w:sz w:val="20"/>
      <w:szCs w:val="20"/>
      <w:lang w:val="fr-FR" w:eastAsia="fr-FR"/>
    </w:rPr>
  </w:style>
  <w:style w:type="character" w:customStyle="1" w:styleId="Corpsdetexte2Car">
    <w:name w:val="Corps de texte 2 Car"/>
    <w:basedOn w:val="Policepardfaut"/>
    <w:link w:val="Corpsdetexte2"/>
    <w:rsid w:val="00690BF2"/>
    <w:rPr>
      <w:rFonts w:eastAsia="Times New Roman" w:cs="Times New Roman"/>
      <w:snapToGrid w:val="0"/>
      <w:color w:val="000000"/>
      <w:sz w:val="20"/>
      <w:szCs w:val="20"/>
      <w:lang w:val="fr-FR" w:eastAsia="fr-FR"/>
    </w:rPr>
  </w:style>
  <w:style w:type="table" w:styleId="Grilledutableau">
    <w:name w:val="Table Grid"/>
    <w:basedOn w:val="TableauNormal"/>
    <w:uiPriority w:val="59"/>
    <w:rsid w:val="00690BF2"/>
    <w:rPr>
      <w:rFonts w:ascii="Calibri" w:eastAsia="Calibri" w:hAnsi="Calibri" w:cs="Times New Roman"/>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90BF2"/>
    <w:pPr>
      <w:tabs>
        <w:tab w:val="center" w:pos="4680"/>
        <w:tab w:val="right" w:pos="9360"/>
      </w:tabs>
    </w:pPr>
  </w:style>
  <w:style w:type="character" w:customStyle="1" w:styleId="En-tteCar">
    <w:name w:val="En-tête Car"/>
    <w:basedOn w:val="Policepardfaut"/>
    <w:link w:val="En-tte"/>
    <w:rsid w:val="00690BF2"/>
    <w:rPr>
      <w:rFonts w:eastAsia="Times New Roman" w:cs="Times New Roman"/>
      <w:szCs w:val="24"/>
    </w:rPr>
  </w:style>
  <w:style w:type="paragraph" w:styleId="Pieddepage">
    <w:name w:val="footer"/>
    <w:basedOn w:val="Normal"/>
    <w:link w:val="PieddepageCar"/>
    <w:uiPriority w:val="99"/>
    <w:unhideWhenUsed/>
    <w:rsid w:val="00690BF2"/>
    <w:pPr>
      <w:tabs>
        <w:tab w:val="center" w:pos="4680"/>
        <w:tab w:val="right" w:pos="9360"/>
      </w:tabs>
    </w:pPr>
  </w:style>
  <w:style w:type="character" w:customStyle="1" w:styleId="PieddepageCar">
    <w:name w:val="Pied de page Car"/>
    <w:basedOn w:val="Policepardfaut"/>
    <w:link w:val="Pieddepage"/>
    <w:uiPriority w:val="99"/>
    <w:rsid w:val="00690BF2"/>
    <w:rPr>
      <w:rFonts w:eastAsia="Times New Roman" w:cs="Times New Roman"/>
      <w:szCs w:val="24"/>
    </w:rPr>
  </w:style>
  <w:style w:type="character" w:styleId="Accentuation">
    <w:name w:val="Emphasis"/>
    <w:uiPriority w:val="20"/>
    <w:qFormat/>
    <w:rsid w:val="00690BF2"/>
    <w:rPr>
      <w:i/>
      <w:iCs/>
    </w:rPr>
  </w:style>
  <w:style w:type="character" w:customStyle="1" w:styleId="Titre2Car">
    <w:name w:val="Titre 2 Car"/>
    <w:basedOn w:val="Policepardfaut"/>
    <w:link w:val="Titre2"/>
    <w:rsid w:val="00D820EB"/>
    <w:rPr>
      <w:rFonts w:eastAsia="Times New Roman" w:cs="Times New Roman"/>
      <w:b/>
      <w:szCs w:val="20"/>
      <w:u w:val="single"/>
      <w:lang w:val="fr-FR"/>
    </w:rPr>
  </w:style>
  <w:style w:type="character" w:styleId="Lienhypertexte">
    <w:name w:val="Hyperlink"/>
    <w:uiPriority w:val="99"/>
    <w:rsid w:val="00D820EB"/>
    <w:rPr>
      <w:color w:val="0000FF"/>
      <w:u w:val="single"/>
    </w:rPr>
  </w:style>
  <w:style w:type="paragraph" w:styleId="Paragraphedeliste">
    <w:name w:val="List Paragraph"/>
    <w:basedOn w:val="Normal"/>
    <w:uiPriority w:val="34"/>
    <w:qFormat/>
    <w:rsid w:val="00D820EB"/>
    <w:pPr>
      <w:spacing w:after="200" w:line="276" w:lineRule="auto"/>
      <w:ind w:left="720"/>
      <w:contextualSpacing/>
    </w:pPr>
    <w:rPr>
      <w:rFonts w:asciiTheme="minorHAnsi" w:eastAsiaTheme="minorHAnsi" w:hAnsiTheme="minorHAnsi" w:cstheme="minorBidi"/>
      <w:sz w:val="22"/>
      <w:szCs w:val="22"/>
      <w:lang w:val="en-CA"/>
    </w:rPr>
  </w:style>
  <w:style w:type="paragraph" w:styleId="Sansinterligne">
    <w:name w:val="No Spacing"/>
    <w:uiPriority w:val="1"/>
    <w:qFormat/>
    <w:rsid w:val="00D820EB"/>
    <w:rPr>
      <w:rFonts w:eastAsia="Times New Roman" w:cs="Times New Roman"/>
      <w:szCs w:val="24"/>
    </w:rPr>
  </w:style>
  <w:style w:type="character" w:styleId="Lienhypertextesuivivisit">
    <w:name w:val="FollowedHyperlink"/>
    <w:basedOn w:val="Policepardfaut"/>
    <w:uiPriority w:val="99"/>
    <w:semiHidden/>
    <w:unhideWhenUsed/>
    <w:rsid w:val="009A52D0"/>
    <w:rPr>
      <w:color w:val="800080" w:themeColor="followedHyperlink"/>
      <w:u w:val="single"/>
    </w:rPr>
  </w:style>
  <w:style w:type="character" w:customStyle="1" w:styleId="Titre4Car">
    <w:name w:val="Titre 4 Car"/>
    <w:basedOn w:val="Policepardfaut"/>
    <w:link w:val="Titre4"/>
    <w:uiPriority w:val="9"/>
    <w:semiHidden/>
    <w:rsid w:val="009A52D0"/>
    <w:rPr>
      <w:rFonts w:asciiTheme="majorHAnsi" w:eastAsiaTheme="majorEastAsia" w:hAnsiTheme="majorHAnsi" w:cstheme="majorBidi"/>
      <w:i/>
      <w:iCs/>
      <w:color w:val="365F91" w:themeColor="accent1" w:themeShade="BF"/>
      <w:szCs w:val="24"/>
    </w:rPr>
  </w:style>
  <w:style w:type="character" w:styleId="Marquedecommentaire">
    <w:name w:val="annotation reference"/>
    <w:basedOn w:val="Policepardfaut"/>
    <w:uiPriority w:val="99"/>
    <w:semiHidden/>
    <w:unhideWhenUsed/>
    <w:rsid w:val="00997EFE"/>
    <w:rPr>
      <w:sz w:val="16"/>
      <w:szCs w:val="16"/>
    </w:rPr>
  </w:style>
  <w:style w:type="paragraph" w:styleId="Commentaire">
    <w:name w:val="annotation text"/>
    <w:basedOn w:val="Normal"/>
    <w:link w:val="CommentaireCar"/>
    <w:uiPriority w:val="99"/>
    <w:semiHidden/>
    <w:unhideWhenUsed/>
    <w:rsid w:val="00997EFE"/>
    <w:rPr>
      <w:sz w:val="20"/>
      <w:szCs w:val="20"/>
    </w:rPr>
  </w:style>
  <w:style w:type="character" w:customStyle="1" w:styleId="CommentaireCar">
    <w:name w:val="Commentaire Car"/>
    <w:basedOn w:val="Policepardfaut"/>
    <w:link w:val="Commentaire"/>
    <w:uiPriority w:val="99"/>
    <w:semiHidden/>
    <w:rsid w:val="00997EFE"/>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97EFE"/>
    <w:rPr>
      <w:b/>
      <w:bCs/>
    </w:rPr>
  </w:style>
  <w:style w:type="character" w:customStyle="1" w:styleId="ObjetducommentaireCar">
    <w:name w:val="Objet du commentaire Car"/>
    <w:basedOn w:val="CommentaireCar"/>
    <w:link w:val="Objetducommentaire"/>
    <w:uiPriority w:val="99"/>
    <w:semiHidden/>
    <w:rsid w:val="00997EFE"/>
    <w:rPr>
      <w:rFonts w:eastAsia="Times New Roman" w:cs="Times New Roman"/>
      <w:b/>
      <w:bCs/>
      <w:sz w:val="20"/>
      <w:szCs w:val="20"/>
    </w:rPr>
  </w:style>
  <w:style w:type="paragraph" w:styleId="Textedebulles">
    <w:name w:val="Balloon Text"/>
    <w:basedOn w:val="Normal"/>
    <w:link w:val="TextedebullesCar"/>
    <w:uiPriority w:val="99"/>
    <w:semiHidden/>
    <w:unhideWhenUsed/>
    <w:rsid w:val="00997E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7EFE"/>
    <w:rPr>
      <w:rFonts w:ascii="Segoe UI" w:eastAsia="Times New Roman" w:hAnsi="Segoe UI" w:cs="Segoe UI"/>
      <w:sz w:val="18"/>
      <w:szCs w:val="18"/>
    </w:rPr>
  </w:style>
  <w:style w:type="paragraph" w:styleId="Rvision">
    <w:name w:val="Revision"/>
    <w:hidden/>
    <w:uiPriority w:val="99"/>
    <w:semiHidden/>
    <w:rsid w:val="00180CC6"/>
    <w:rPr>
      <w:rFonts w:eastAsia="Times New Roman" w:cs="Times New Roman"/>
      <w:szCs w:val="24"/>
    </w:rPr>
  </w:style>
  <w:style w:type="table" w:customStyle="1" w:styleId="Grilledutableau1">
    <w:name w:val="Grille du tableau1"/>
    <w:basedOn w:val="TableauNormal"/>
    <w:next w:val="Grilledutableau"/>
    <w:uiPriority w:val="59"/>
    <w:rsid w:val="00FA041F"/>
    <w:pPr>
      <w:ind w:left="839"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cims.mil.ca/org/CI2DivCA/Normes%20V2/ESI_ENDOC_EN_LIGNE.docx" TargetMode="External"/><Relationship Id="rId2" Type="http://schemas.openxmlformats.org/officeDocument/2006/relationships/customXml" Target="../customXml/item2.xml"/><Relationship Id="rId16" Type="http://schemas.openxmlformats.org/officeDocument/2006/relationships/hyperlink" Target="https://dln-rad.forces.gc.ca/login-lie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ln-rad.mil.ca/login-lien/index-fra.js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cims.mil.ca/org/CI2DivCA/SitePages/Monitor_Ma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de travail" ma:contentTypeID="0x010100AC151C5C3115DA4E9DB1BBC5910F93DE" ma:contentTypeVersion="71" ma:contentTypeDescription="" ma:contentTypeScope="" ma:versionID="3df365f338b9b08159999d764a5943d5">
  <xsd:schema xmlns:xsd="http://www.w3.org/2001/XMLSchema" xmlns:xs="http://www.w3.org/2001/XMLSchema" xmlns:p="http://schemas.microsoft.com/office/2006/metadata/properties" xmlns:ns2="580a0cd4-3a99-4804-b1f6-9b76bf2ca693" xmlns:ns3="ae2adf75-ca82-4d46-babb-0185fb9feb04" xmlns:ns4="e8b6e371-ffbc-4b8c-a324-8105c1d0b57e" xmlns:ns5="$ListId:DocTra;" xmlns:ns6="23b3eea1-43b5-4a20-afc0-0f79726898e0" xmlns:ns7="http://schemas.microsoft.com/sharepoint/v4" targetNamespace="http://schemas.microsoft.com/office/2006/metadata/properties" ma:root="true" ma:fieldsID="82812bf092d697e00438f1c7f6832dab" ns2:_="" ns3:_="" ns4:_="" ns5:_="" ns6:_="" ns7:_="">
    <xsd:import namespace="580a0cd4-3a99-4804-b1f6-9b76bf2ca693"/>
    <xsd:import namespace="ae2adf75-ca82-4d46-babb-0185fb9feb04"/>
    <xsd:import namespace="e8b6e371-ffbc-4b8c-a324-8105c1d0b57e"/>
    <xsd:import namespace="$ListId:DocTra;"/>
    <xsd:import namespace="23b3eea1-43b5-4a20-afc0-0f79726898e0"/>
    <xsd:import namespace="http://schemas.microsoft.com/sharepoint/v4"/>
    <xsd:element name="properties">
      <xsd:complexType>
        <xsd:sequence>
          <xsd:element name="documentManagement">
            <xsd:complexType>
              <xsd:all>
                <xsd:element ref="ns2:_x00c9_tat_x0020_du_x0020_document"/>
                <xsd:element ref="ns2:Date_x0020_d_x0027_expiration" minOccurs="0"/>
                <xsd:element ref="ns5:T_x00e2_che_x0020_li_x00e9_e_x0020_au_x0020_document_x0020_de_x0020_travail" minOccurs="0"/>
                <xsd:element ref="ns6:_dlc_DocIdUrl" minOccurs="0"/>
                <xsd:element ref="ns6:_dlc_DocIdPersistId" minOccurs="0"/>
                <xsd:element ref="ns3:m9cfa7141db2425482e71777b79a6264" minOccurs="0"/>
                <xsd:element ref="ns6:TaxCatchAll" minOccurs="0"/>
                <xsd:element ref="ns6:TaxCatchAllLabel" minOccurs="0"/>
                <xsd:element ref="ns4:i06dfd014d52484c954cc137ec5c9d79" minOccurs="0"/>
                <xsd:element ref="ns5:Lien_x0020_vers_x0020_un_x0020__x00e9_v_x00e9_nement" minOccurs="0"/>
                <xsd:element ref="ns2:m80f391fb5d44816a3e9b0db11cb30d8" minOccurs="0"/>
                <xsd:element ref="ns5:Lien_x0020_vers_x0020_un_x0020_autre_x0020_document_x0020_de_x0020_travail" minOccurs="0"/>
                <xsd:element ref="ns4:m911421e99bb4a7380fc463ed601e60a" minOccurs="0"/>
                <xsd:element ref="ns6:_dlc_DocId" minOccurs="0"/>
                <xsd:element ref="ns7:IconOverlay" minOccurs="0"/>
                <xsd:element ref="ns2:oe8ce502b4784857a9de29d829f75136"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a0cd4-3a99-4804-b1f6-9b76bf2ca693" elementFormDefault="qualified">
    <xsd:import namespace="http://schemas.microsoft.com/office/2006/documentManagement/types"/>
    <xsd:import namespace="http://schemas.microsoft.com/office/infopath/2007/PartnerControls"/>
    <xsd:element name="_x00c9_tat_x0020_du_x0020_document" ma:index="1" ma:displayName="État du document" ma:description="Sélectionner l'état du document" ma:format="Dropdown" ma:internalName="_x00c9_tat_x0020_du_x0020_document">
      <xsd:simpleType>
        <xsd:restriction base="dms:Choice">
          <xsd:enumeration value="Ébauche"/>
          <xsd:enumeration value="Document récurrent"/>
          <xsd:enumeration value="À supprimer"/>
          <xsd:enumeration value="À transférer dans Documents officiels"/>
          <xsd:enumeration value="Archivé"/>
        </xsd:restriction>
      </xsd:simpleType>
    </xsd:element>
    <xsd:element name="Date_x0020_d_x0027_expiration" ma:index="6" nillable="true" ma:displayName="Date d'expiration" ma:description="Entrez la date de fin de vie du document si vous la connaissez, sinon laisser la case vide." ma:format="DateOnly" ma:internalName="Date_x0020_d_x0027_expiration">
      <xsd:simpleType>
        <xsd:restriction base="dms:DateTime"/>
      </xsd:simpleType>
    </xsd:element>
    <xsd:element name="m80f391fb5d44816a3e9b0db11cb30d8" ma:index="20" ma:taxonomy="true" ma:internalName="m80f391fb5d44816a3e9b0db11cb30d8" ma:taxonomyFieldName="Classement" ma:displayName="Classement" ma:indexed="true" ma:default="" ma:fieldId="{680f391f-b5d4-4816-a3e9-b0db11cb30d8}" ma:sspId="79c8ed10-c9bb-404a-bc0b-db39e50bebae" ma:termSetId="db757c84-9bd1-4669-aac6-566231009c83" ma:anchorId="00000000-0000-0000-0000-000000000000" ma:open="false" ma:isKeyword="false">
      <xsd:complexType>
        <xsd:sequence>
          <xsd:element ref="pc:Terms" minOccurs="0" maxOccurs="1"/>
        </xsd:sequence>
      </xsd:complexType>
    </xsd:element>
    <xsd:element name="oe8ce502b4784857a9de29d829f75136" ma:index="28" nillable="true" ma:taxonomy="true" ma:internalName="oe8ce502b4784857a9de29d829f75136" ma:taxonomyFieldName="Origine" ma:displayName="Origine" ma:indexed="true" ma:readOnly="false" ma:default="" ma:fieldId="{8e8ce502-b478-4857-a9de-29d829f75136}" ma:sspId="79c8ed10-c9bb-404a-bc0b-db39e50bebae" ma:termSetId="41ef1835-0271-44ed-bc0c-f73eabb102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2adf75-ca82-4d46-babb-0185fb9feb04" elementFormDefault="qualified">
    <xsd:import namespace="http://schemas.microsoft.com/office/2006/documentManagement/types"/>
    <xsd:import namespace="http://schemas.microsoft.com/office/infopath/2007/PartnerControls"/>
    <xsd:element name="m9cfa7141db2425482e71777b79a6264" ma:index="12" ma:taxonomy="true" ma:internalName="m9cfa7141db2425482e71777b79a6264" ma:taxonomyFieldName="Ann_x00e9_e_x0020_fiscale" ma:displayName="Année fiscale" ma:default="752;#21/22|f6713a4e-799f-4829-95d7-0202b360ca04" ma:fieldId="{69cfa714-1db2-4254-82e7-1777b79a6264}" ma:sspId="79c8ed10-c9bb-404a-bc0b-db39e50bebae" ma:termSetId="34603169-33d5-45bb-ba14-e44fa3565b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6e371-ffbc-4b8c-a324-8105c1d0b57e" elementFormDefault="qualified">
    <xsd:import namespace="http://schemas.microsoft.com/office/2006/documentManagement/types"/>
    <xsd:import namespace="http://schemas.microsoft.com/office/infopath/2007/PartnerControls"/>
    <xsd:element name="i06dfd014d52484c954cc137ec5c9d79" ma:index="16" ma:taxonomy="true" ma:internalName="i06dfd014d52484c954cc137ec5c9d79" ma:taxonomyFieldName="Hi_x00e9_rarchie_x0020_interne_x0020__x0028_plusieurs_x0020_valeurs_x0029_" ma:displayName="Distribution" ma:readOnly="false" ma:default="" ma:fieldId="{206dfd01-4d52-484c-954c-c137ec5c9d79}" ma:taxonomyMulti="true" ma:sspId="79c8ed10-c9bb-404a-bc0b-db39e50bebae" ma:termSetId="41ef1835-0271-44ed-bc0c-f73eabb10206" ma:anchorId="00000000-0000-0000-0000-000000000000" ma:open="false" ma:isKeyword="false">
      <xsd:complexType>
        <xsd:sequence>
          <xsd:element ref="pc:Terms" minOccurs="0" maxOccurs="1"/>
        </xsd:sequence>
      </xsd:complexType>
    </xsd:element>
    <xsd:element name="m911421e99bb4a7380fc463ed601e60a" ma:index="24" nillable="true" ma:taxonomy="true" ma:internalName="m911421e99bb4a7380fc463ed601e60a" ma:taxonomyFieldName="Lien_x0020_Ex_x002F_Ops" ma:displayName="Lien Ex/Ops" ma:default="" ma:fieldId="{6911421e-99bb-4a73-80fc-463ed601e60a}" ma:sspId="79c8ed10-c9bb-404a-bc0b-db39e50bebae" ma:termSetId="541746ab-2f83-413d-806b-2944b8a67eee" ma:anchorId="00000000-0000-0000-0000-000000000000" ma:open="false" ma:isKeyword="false">
      <xsd:complexType>
        <xsd:sequence>
          <xsd:element ref="pc:Terms" minOccurs="0" maxOccurs="1"/>
        </xsd:sequence>
      </xsd:complexType>
    </xsd:element>
    <xsd:element name="SharedWithUsers" ma:index="2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DocTra;" elementFormDefault="qualified">
    <xsd:import namespace="http://schemas.microsoft.com/office/2006/documentManagement/types"/>
    <xsd:import namespace="http://schemas.microsoft.com/office/infopath/2007/PartnerControls"/>
    <xsd:element name="T_x00e2_che_x0020_li_x00e9_e_x0020_au_x0020_document_x0020_de_x0020_travail" ma:index="7" nillable="true" ma:displayName="Lien vers une tâche" ma:description="Cette colonne permet d'attacher/faire la liaison entre un document de travail et une tâche." ma:hidden="true" ma:list="{BB6C5588-4A3F-4F86-9AD1-8F8DFCD778EE}" ma:internalName="T_x00e2_che_x0020_li_x00e9_e_x0020_au_x0020_document_x0020_de_x0020_travail" ma:readOnly="false" ma:showField="ID" ma:web="e8b6e371-ffbc-4b8c-a324-8105c1d0b57e">
      <xsd:simpleType>
        <xsd:restriction base="dms:Unknown"/>
      </xsd:simpleType>
    </xsd:element>
    <xsd:element name="Lien_x0020_vers_x0020_un_x0020__x00e9_v_x00e9_nement" ma:index="19" nillable="true" ma:displayName="Lien vers un événement" ma:description="Cette colonne permet d'attacher/faire la liaison entre un document de travail et un/des événements du calendrier de l'Unité." ma:hidden="true" ma:list="{A6077E25-3DD7-444B-858E-8CDA90C52BE4}" ma:internalName="Lien_x0020_vers_x0020_un_x0020__x00e9_v_x00e9_nement" ma:readOnly="false" ma:showField="ID" ma:web="">
      <xsd:simpleType>
        <xsd:restriction base="dms:Unknown"/>
      </xsd:simpleType>
    </xsd:element>
    <xsd:element name="Lien_x0020_vers_x0020_un_x0020_autre_x0020_document_x0020_de_x0020_travail" ma:index="23" nillable="true" ma:displayName="Lien vers un autre document de travail" ma:description="Cette colonne permet d'attacher/faire la liaison entre plusieurs documents de travail." ma:hidden="true" ma:list="{580A0CD4-3A99-4804-B1F6-9B76BF2CA693}" ma:internalName="Lien_x0020_vers_x0020_un_x0020_autre_x0020_document_x0020_de_x0020_travail" ma:readOnly="false" ma:showField="ID" ma:web="">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3eea1-43b5-4a20-afc0-0f79726898e0" elementFormDefault="qualified">
    <xsd:import namespace="http://schemas.microsoft.com/office/2006/documentManagement/types"/>
    <xsd:import namespace="http://schemas.microsoft.com/office/infopath/2007/PartnerControls"/>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04a739d-f391-4a30-a0b3-9e7e6dae9e26}" ma:internalName="TaxCatchAll" ma:showField="CatchAllData" ma:web="e8b6e371-ffbc-4b8c-a324-8105c1d0b5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04a739d-f391-4a30-a0b3-9e7e6dae9e26}" ma:internalName="TaxCatchAllLabel" ma:readOnly="true" ma:showField="CatchAllDataLabel" ma:web="e8b6e371-ffbc-4b8c-a324-8105c1d0b57e">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Valeur d’ID de document" ma:description="Valeur de l’ID de document affecté à cet élément."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8ed10-c9bb-404a-bc0b-db39e50bebae"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m911421e99bb4a7380fc463ed601e60a xmlns="e8b6e371-ffbc-4b8c-a324-8105c1d0b57e">
      <Terms xmlns="http://schemas.microsoft.com/office/infopath/2007/PartnerControls"/>
    </m911421e99bb4a7380fc463ed601e60a>
    <TaxCatchAll xmlns="23b3eea1-43b5-4a20-afc0-0f79726898e0">
      <Value>40</Value>
      <Value>879</Value>
      <Value>203</Value>
    </TaxCatchAll>
    <IconOverlay xmlns="http://schemas.microsoft.com/sharepoint/v4" xsi:nil="true"/>
    <m80f391fb5d44816a3e9b0db11cb30d8 xmlns="580a0cd4-3a99-4804-b1f6-9b76bf2ca693">
      <Terms xmlns="http://schemas.microsoft.com/office/infopath/2007/PartnerControls">
        <TermInfo xmlns="http://schemas.microsoft.com/office/infopath/2007/PartnerControls">
          <TermName xmlns="http://schemas.microsoft.com/office/infopath/2007/PartnerControls">Entrainement individuel</TermName>
          <TermId xmlns="http://schemas.microsoft.com/office/infopath/2007/PartnerControls">1ec8e9f4-b52c-4ace-bf50-0fd6254e1db7</TermId>
        </TermInfo>
      </Terms>
    </m80f391fb5d44816a3e9b0db11cb30d8>
    <m9cfa7141db2425482e71777b79a6264 xmlns="ae2adf75-ca82-4d46-babb-0185fb9feb04">
      <Terms xmlns="http://schemas.microsoft.com/office/infopath/2007/PartnerControls">
        <TermInfo xmlns="http://schemas.microsoft.com/office/infopath/2007/PartnerControls">
          <TermName xmlns="http://schemas.microsoft.com/office/infopath/2007/PartnerControls">22/23</TermName>
          <TermId xmlns="http://schemas.microsoft.com/office/infopath/2007/PartnerControls">2dea64d2-216c-4bea-b0bb-37c2312fa6c5</TermId>
        </TermInfo>
      </Terms>
    </m9cfa7141db2425482e71777b79a6264>
    <T_x00e2_che_x0020_li_x00e9_e_x0020_au_x0020_document_x0020_de_x0020_travail xmlns="$ListId:DocTra;" xsi:nil="true"/>
    <_x00c9_tat_x0020_du_x0020_document xmlns="580a0cd4-3a99-4804-b1f6-9b76bf2ca693">À supprimer</_x00c9_tat_x0020_du_x0020_document>
    <Date_x0020_d_x0027_expiration xmlns="580a0cd4-3a99-4804-b1f6-9b76bf2ca693" xsi:nil="true"/>
    <Lien_x0020_vers_x0020_un_x0020__x00e9_v_x00e9_nement xmlns="$ListId:DocTra;" xsi:nil="true"/>
    <oe8ce502b4784857a9de29d829f75136 xmlns="580a0cd4-3a99-4804-b1f6-9b76bf2ca693">
      <Terms xmlns="http://schemas.microsoft.com/office/infopath/2007/PartnerControls"/>
    </oe8ce502b4784857a9de29d829f75136>
    <i06dfd014d52484c954cc137ec5c9d79 xmlns="e8b6e371-ffbc-4b8c-a324-8105c1d0b57e">
      <Terms xmlns="http://schemas.microsoft.com/office/infopath/2007/PartnerControls">
        <TermInfo xmlns="http://schemas.microsoft.com/office/infopath/2007/PartnerControls">
          <TermName xmlns="http://schemas.microsoft.com/office/infopath/2007/PartnerControls">CI 2 Div CA</TermName>
          <TermId xmlns="http://schemas.microsoft.com/office/infopath/2007/PartnerControls">63a302ca-1bfa-436b-bd8d-95702b420931</TermId>
        </TermInfo>
      </Terms>
    </i06dfd014d52484c954cc137ec5c9d79>
    <Lien_x0020_vers_x0020_un_x0020_autre_x0020_document_x0020_de_x0020_travail xmlns="$ListId:DocTra;" xsi:nil="true"/>
    <_dlc_DocId xmlns="23b3eea1-43b5-4a20-afc0-0f79726898e0">H6Y7XWJNP6M3-1148836097-8535</_dlc_DocId>
    <_dlc_DocIdUrl xmlns="23b3eea1-43b5-4a20-afc0-0f79726898e0">
      <Url>https://acims.mil.ca/org/CI2DivCA/_layouts/15/DocIdRedir.aspx?ID=H6Y7XWJNP6M3-1148836097-8535</Url>
      <Description>H6Y7XWJNP6M3-1148836097-8535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A90B-078B-4890-AC84-EAA7F3F94D78}">
  <ds:schemaRefs>
    <ds:schemaRef ds:uri="http://schemas.microsoft.com/sharepoint/v3/contenttype/forms"/>
  </ds:schemaRefs>
</ds:datastoreItem>
</file>

<file path=customXml/itemProps2.xml><?xml version="1.0" encoding="utf-8"?>
<ds:datastoreItem xmlns:ds="http://schemas.openxmlformats.org/officeDocument/2006/customXml" ds:itemID="{6992B9D5-A721-4CD1-B4A6-B154CC822C5F}">
  <ds:schemaRefs>
    <ds:schemaRef ds:uri="http://schemas.microsoft.com/sharepoint/events"/>
  </ds:schemaRefs>
</ds:datastoreItem>
</file>

<file path=customXml/itemProps3.xml><?xml version="1.0" encoding="utf-8"?>
<ds:datastoreItem xmlns:ds="http://schemas.openxmlformats.org/officeDocument/2006/customXml" ds:itemID="{81F32BBB-770E-4E4D-B43C-8B41F77D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a0cd4-3a99-4804-b1f6-9b76bf2ca693"/>
    <ds:schemaRef ds:uri="ae2adf75-ca82-4d46-babb-0185fb9feb04"/>
    <ds:schemaRef ds:uri="e8b6e371-ffbc-4b8c-a324-8105c1d0b57e"/>
    <ds:schemaRef ds:uri="$ListId:DocTra;"/>
    <ds:schemaRef ds:uri="23b3eea1-43b5-4a20-afc0-0f79726898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4F184-F8C1-4333-A1DF-0CECFCC5A511}">
  <ds:schemaRefs>
    <ds:schemaRef ds:uri="Microsoft.SharePoint.Taxonomy.ContentTypeSync"/>
  </ds:schemaRefs>
</ds:datastoreItem>
</file>

<file path=customXml/itemProps5.xml><?xml version="1.0" encoding="utf-8"?>
<ds:datastoreItem xmlns:ds="http://schemas.openxmlformats.org/officeDocument/2006/customXml" ds:itemID="{BA226678-C8D3-441A-8BE9-20453A652269}">
  <ds:schemaRefs>
    <ds:schemaRef ds:uri="http://schemas.microsoft.com/office/2006/metadata/properties"/>
    <ds:schemaRef ds:uri="http://schemas.microsoft.com/office/infopath/2007/PartnerControls"/>
    <ds:schemaRef ds:uri="e8b6e371-ffbc-4b8c-a324-8105c1d0b57e"/>
    <ds:schemaRef ds:uri="23b3eea1-43b5-4a20-afc0-0f79726898e0"/>
    <ds:schemaRef ds:uri="http://schemas.microsoft.com/sharepoint/v4"/>
    <ds:schemaRef ds:uri="580a0cd4-3a99-4804-b1f6-9b76bf2ca693"/>
    <ds:schemaRef ds:uri="ae2adf75-ca82-4d46-babb-0185fb9feb04"/>
    <ds:schemaRef ds:uri="$ListId:DocTra;"/>
  </ds:schemaRefs>
</ds:datastoreItem>
</file>

<file path=customXml/itemProps6.xml><?xml version="1.0" encoding="utf-8"?>
<ds:datastoreItem xmlns:ds="http://schemas.openxmlformats.org/officeDocument/2006/customXml" ds:itemID="{D633EA4A-0A20-425B-BBA9-CAC48167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1433</Words>
  <Characters>7885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Defence</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richard.sj2</dc:creator>
  <cp:keywords/>
  <dc:description/>
  <cp:lastModifiedBy>beaulieu.jm</cp:lastModifiedBy>
  <cp:revision>6</cp:revision>
  <cp:lastPrinted>2020-08-04T13:57:00Z</cp:lastPrinted>
  <dcterms:created xsi:type="dcterms:W3CDTF">2022-03-17T17:58:00Z</dcterms:created>
  <dcterms:modified xsi:type="dcterms:W3CDTF">2022-03-25T18:41:00Z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0x010100AC151C5C3115DA4E9DB1BBC5910F93DE</vt:lpwstr>
  </property>
  <property fmtid="{D5CDD505-2E9C-101B-9397-08002B2CF9AE}" pid="3" name="_dlc_DocIdItemGuid">
    <vt:lpwstr>6a4b0612-4cdb-4f00-90c5-e0a48187f779</vt:lpwstr>
  </property>
  <property fmtid="{D5CDD505-2E9C-101B-9397-08002B2CF9AE}" pid="4" name="Hiérarchie interne (plusieurs valeurs)">
    <vt:lpwstr>40;#CI 2 Div CA|63a302ca-1bfa-436b-bd8d-95702b420931</vt:lpwstr>
  </property>
  <property fmtid="{D5CDD505-2E9C-101B-9397-08002B2CF9AE}" pid="5" name="Année fiscale">
    <vt:lpwstr>879;#22/23|2dea64d2-216c-4bea-b0bb-37c2312fa6c5</vt:lpwstr>
  </property>
  <property fmtid="{D5CDD505-2E9C-101B-9397-08002B2CF9AE}" pid="6" name="Origine">
    <vt:lpwstr/>
  </property>
  <property fmtid="{D5CDD505-2E9C-101B-9397-08002B2CF9AE}" pid="7" name="Lien Ex/Ops">
    <vt:lpwstr/>
  </property>
  <property fmtid="{D5CDD505-2E9C-101B-9397-08002B2CF9AE}" pid="8" name="Classement">
    <vt:lpwstr>203;#Entrainement individuel|1ec8e9f4-b52c-4ace-bf50-0fd6254e1db7</vt:lpwstr>
  </property>
</Properties>
</file>