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85622" w14:textId="77777777" w:rsidR="00DC7ED6" w:rsidRPr="00755091" w:rsidRDefault="00DC7ED6" w:rsidP="004659D5">
      <w:pPr>
        <w:pStyle w:val="Header"/>
        <w:tabs>
          <w:tab w:val="clear" w:pos="4680"/>
          <w:tab w:val="left" w:pos="2835"/>
        </w:tabs>
        <w:jc w:val="center"/>
        <w:rPr>
          <w:rFonts w:cs="Arial"/>
          <w:b/>
          <w:sz w:val="28"/>
          <w:szCs w:val="28"/>
          <w:u w:val="single"/>
          <w:lang w:val="en-CA"/>
        </w:rPr>
      </w:pPr>
    </w:p>
    <w:p w14:paraId="5CAD2C85" w14:textId="77777777" w:rsidR="006F23EF" w:rsidRPr="006F23EF" w:rsidRDefault="006F23EF" w:rsidP="004659D5">
      <w:pPr>
        <w:pStyle w:val="Header"/>
        <w:tabs>
          <w:tab w:val="clear" w:pos="4680"/>
          <w:tab w:val="left" w:pos="2835"/>
        </w:tabs>
        <w:jc w:val="center"/>
        <w:rPr>
          <w:rFonts w:cs="Arial"/>
          <w:b/>
          <w:sz w:val="24"/>
          <w:szCs w:val="24"/>
          <w:u w:val="single"/>
          <w:lang w:val="en-CA"/>
        </w:rPr>
      </w:pPr>
    </w:p>
    <w:p w14:paraId="69F3249E" w14:textId="77777777" w:rsidR="00DC7ED6" w:rsidRDefault="00DC7ED6" w:rsidP="00084627">
      <w:pPr>
        <w:widowControl/>
        <w:spacing w:before="120" w:after="120"/>
        <w:ind w:left="1843"/>
        <w:rPr>
          <w:rFonts w:cs="Arial"/>
          <w:b/>
          <w:sz w:val="28"/>
          <w:szCs w:val="28"/>
          <w:u w:val="single"/>
        </w:rPr>
      </w:pPr>
      <w:r>
        <w:rPr>
          <w:b/>
          <w:sz w:val="28"/>
          <w:u w:val="single"/>
        </w:rPr>
        <w:t>Table des matières</w:t>
      </w:r>
    </w:p>
    <w:p w14:paraId="2FD0BFF4" w14:textId="77777777" w:rsidR="006F23EF" w:rsidRPr="00C44C9B" w:rsidRDefault="006F23EF" w:rsidP="00084627">
      <w:pPr>
        <w:widowControl/>
        <w:spacing w:before="120" w:after="120"/>
        <w:ind w:left="1843"/>
        <w:jc w:val="center"/>
        <w:rPr>
          <w:rFonts w:cs="Arial"/>
          <w:b/>
          <w:sz w:val="28"/>
          <w:szCs w:val="28"/>
          <w:u w:val="single"/>
        </w:rPr>
      </w:pPr>
    </w:p>
    <w:p w14:paraId="7660C576" w14:textId="5014A6FF" w:rsidR="00DC7ED6" w:rsidRPr="002E2902" w:rsidRDefault="006F23EF" w:rsidP="00084627">
      <w:pPr>
        <w:widowControl/>
        <w:spacing w:before="120" w:after="120"/>
        <w:ind w:left="1843"/>
        <w:rPr>
          <w:rFonts w:cs="Arial"/>
          <w:b/>
          <w:sz w:val="28"/>
          <w:szCs w:val="28"/>
        </w:rPr>
      </w:pPr>
      <w:r>
        <w:rPr>
          <w:b/>
          <w:sz w:val="28"/>
        </w:rPr>
        <w:t xml:space="preserve">Instructions </w:t>
      </w:r>
      <w:r w:rsidR="00C2286E">
        <w:rPr>
          <w:b/>
          <w:sz w:val="28"/>
        </w:rPr>
        <w:t>concernant</w:t>
      </w:r>
      <w:r>
        <w:rPr>
          <w:b/>
          <w:sz w:val="28"/>
        </w:rPr>
        <w:t xml:space="preserve"> le plan d’essai</w:t>
      </w:r>
    </w:p>
    <w:p w14:paraId="6BCD2D04" w14:textId="5E9564D1" w:rsidR="002E2902" w:rsidRDefault="00CC2920" w:rsidP="00084627">
      <w:pPr>
        <w:widowControl/>
        <w:spacing w:before="120" w:after="120"/>
        <w:ind w:left="1843"/>
        <w:rPr>
          <w:rFonts w:cs="Arial"/>
          <w:b/>
          <w:sz w:val="28"/>
          <w:szCs w:val="28"/>
        </w:rPr>
      </w:pPr>
      <w:r>
        <w:rPr>
          <w:b/>
          <w:sz w:val="28"/>
        </w:rPr>
        <w:t xml:space="preserve">1. Description physique et empreinte de l’équipement amené à </w:t>
      </w:r>
      <w:r w:rsidR="00AB0380">
        <w:rPr>
          <w:b/>
          <w:sz w:val="28"/>
        </w:rPr>
        <w:t xml:space="preserve">l’Environnement protégé </w:t>
      </w:r>
    </w:p>
    <w:p w14:paraId="6FBABAD3" w14:textId="77777777" w:rsidR="00084627" w:rsidRDefault="00084627" w:rsidP="00084627">
      <w:pPr>
        <w:widowControl/>
        <w:spacing w:before="120" w:after="120"/>
        <w:ind w:left="1843"/>
        <w:rPr>
          <w:rFonts w:cs="Arial"/>
          <w:b/>
          <w:sz w:val="28"/>
          <w:szCs w:val="28"/>
        </w:rPr>
      </w:pPr>
      <w:r>
        <w:rPr>
          <w:b/>
          <w:sz w:val="28"/>
        </w:rPr>
        <w:t xml:space="preserve">2. Objectifs de l’essai </w:t>
      </w:r>
    </w:p>
    <w:p w14:paraId="6F1B0ACA" w14:textId="2E03C076" w:rsidR="00084627" w:rsidRDefault="00084627" w:rsidP="00084627">
      <w:pPr>
        <w:widowControl/>
        <w:spacing w:before="120" w:after="120"/>
        <w:ind w:left="1843"/>
        <w:rPr>
          <w:rFonts w:cs="Arial"/>
          <w:b/>
          <w:sz w:val="28"/>
          <w:szCs w:val="28"/>
        </w:rPr>
      </w:pPr>
      <w:r>
        <w:rPr>
          <w:b/>
          <w:sz w:val="28"/>
        </w:rPr>
        <w:t>3. Essais de nuit</w:t>
      </w:r>
    </w:p>
    <w:p w14:paraId="52A73AB9" w14:textId="3268348B" w:rsidR="00084627" w:rsidRDefault="00201C76" w:rsidP="00084627">
      <w:pPr>
        <w:widowControl/>
        <w:spacing w:before="120" w:after="120"/>
        <w:ind w:left="1843"/>
        <w:rPr>
          <w:rFonts w:cs="Arial"/>
          <w:b/>
          <w:sz w:val="28"/>
          <w:szCs w:val="28"/>
        </w:rPr>
      </w:pPr>
      <w:r>
        <w:rPr>
          <w:b/>
          <w:sz w:val="28"/>
        </w:rPr>
        <w:t>4. Horaire quotidien des essais</w:t>
      </w:r>
    </w:p>
    <w:p w14:paraId="3D57A728" w14:textId="1FFFF937" w:rsidR="00201C76" w:rsidRDefault="00201C76" w:rsidP="00084627">
      <w:pPr>
        <w:widowControl/>
        <w:spacing w:before="120" w:after="120"/>
        <w:ind w:left="1843"/>
        <w:rPr>
          <w:rFonts w:cs="Arial"/>
          <w:b/>
          <w:sz w:val="28"/>
          <w:szCs w:val="28"/>
        </w:rPr>
      </w:pPr>
      <w:r>
        <w:rPr>
          <w:b/>
          <w:sz w:val="28"/>
        </w:rPr>
        <w:t>5. Types et quantités de cibles demandés à l’Équipe rouge</w:t>
      </w:r>
      <w:r w:rsidR="00B774C3">
        <w:rPr>
          <w:b/>
          <w:sz w:val="28"/>
        </w:rPr>
        <w:t xml:space="preserve"> </w:t>
      </w:r>
    </w:p>
    <w:p w14:paraId="79842731" w14:textId="2043105A" w:rsidR="006F23EF" w:rsidRPr="002E2902" w:rsidRDefault="00A77888" w:rsidP="00084627">
      <w:pPr>
        <w:widowControl/>
        <w:spacing w:before="120" w:after="120"/>
        <w:ind w:left="1843"/>
        <w:rPr>
          <w:rFonts w:cs="Arial"/>
          <w:b/>
          <w:sz w:val="28"/>
          <w:szCs w:val="28"/>
        </w:rPr>
      </w:pPr>
      <w:r>
        <w:rPr>
          <w:b/>
          <w:sz w:val="28"/>
        </w:rPr>
        <w:t>Annexe A</w:t>
      </w:r>
      <w:r w:rsidR="00B94C4E">
        <w:rPr>
          <w:b/>
          <w:sz w:val="28"/>
        </w:rPr>
        <w:t xml:space="preserve"> : </w:t>
      </w:r>
      <w:r>
        <w:rPr>
          <w:b/>
          <w:sz w:val="28"/>
        </w:rPr>
        <w:t>Scénarios de vol de l’Équipe rouge disponibles</w:t>
      </w:r>
    </w:p>
    <w:p w14:paraId="0617B142" w14:textId="77777777" w:rsidR="00EE560F" w:rsidRDefault="00EE560F">
      <w:pPr>
        <w:widowControl/>
        <w:spacing w:before="120" w:after="120"/>
        <w:rPr>
          <w:rFonts w:cs="Arial"/>
          <w:b/>
          <w:sz w:val="28"/>
          <w:szCs w:val="28"/>
          <w:u w:val="single"/>
        </w:rPr>
      </w:pPr>
      <w:r>
        <w:br w:type="page"/>
      </w:r>
    </w:p>
    <w:p w14:paraId="55F7D265" w14:textId="47FCE757" w:rsidR="0087594C" w:rsidRPr="00F60B47" w:rsidRDefault="002A1DEE" w:rsidP="007525EE">
      <w:pPr>
        <w:jc w:val="center"/>
        <w:rPr>
          <w:b/>
          <w:sz w:val="28"/>
          <w:szCs w:val="28"/>
          <w:u w:val="single"/>
        </w:rPr>
      </w:pPr>
      <w:r w:rsidRPr="002A1DEE">
        <w:rPr>
          <w:b/>
          <w:sz w:val="28"/>
          <w:u w:val="single"/>
        </w:rPr>
        <w:lastRenderedPageBreak/>
        <w:t xml:space="preserve">Systèmes de défense contre les aéronefs sans pilote </w:t>
      </w:r>
      <w:r>
        <w:rPr>
          <w:b/>
          <w:sz w:val="28"/>
          <w:u w:val="single"/>
        </w:rPr>
        <w:t>(</w:t>
      </w:r>
      <w:r w:rsidR="006F23EF">
        <w:rPr>
          <w:b/>
          <w:sz w:val="28"/>
          <w:u w:val="single"/>
        </w:rPr>
        <w:t>CUAS</w:t>
      </w:r>
      <w:r>
        <w:rPr>
          <w:b/>
          <w:sz w:val="28"/>
          <w:u w:val="single"/>
        </w:rPr>
        <w:t>)</w:t>
      </w:r>
      <w:r w:rsidR="006F23EF">
        <w:rPr>
          <w:b/>
          <w:sz w:val="28"/>
          <w:u w:val="single"/>
        </w:rPr>
        <w:t> 2026 </w:t>
      </w:r>
      <w:r w:rsidR="000B0F6B">
        <w:rPr>
          <w:b/>
          <w:sz w:val="28"/>
          <w:u w:val="single"/>
        </w:rPr>
        <w:t xml:space="preserve">– </w:t>
      </w:r>
      <w:r w:rsidR="006F23EF">
        <w:rPr>
          <w:b/>
          <w:sz w:val="28"/>
          <w:u w:val="single"/>
        </w:rPr>
        <w:t xml:space="preserve">Instructions </w:t>
      </w:r>
      <w:r w:rsidR="000B0F6B">
        <w:rPr>
          <w:b/>
          <w:sz w:val="28"/>
          <w:u w:val="single"/>
        </w:rPr>
        <w:t>concernant</w:t>
      </w:r>
      <w:r w:rsidR="006F23EF">
        <w:rPr>
          <w:b/>
          <w:sz w:val="28"/>
          <w:u w:val="single"/>
        </w:rPr>
        <w:t xml:space="preserve"> le plan d’essai</w:t>
      </w:r>
    </w:p>
    <w:p w14:paraId="1F4F46FB" w14:textId="77777777" w:rsidR="0087594C" w:rsidRPr="00C44C9B" w:rsidRDefault="0087594C" w:rsidP="001D7A47">
      <w:pPr>
        <w:rPr>
          <w:b/>
          <w:u w:val="single"/>
        </w:rPr>
      </w:pPr>
    </w:p>
    <w:p w14:paraId="4D105478" w14:textId="711593BD" w:rsidR="00C26A03" w:rsidRDefault="00A27D7E" w:rsidP="00C44C9B">
      <w:pPr>
        <w:spacing w:line="228" w:lineRule="auto"/>
      </w:pPr>
      <w:r>
        <w:t xml:space="preserve">L’objectif du plan d’essai est d’assurer une utilisation optimale du temps et des ressources d’essai mis à la disposition de chaque entreprise participante, </w:t>
      </w:r>
      <w:r w:rsidR="006E1C83">
        <w:t>ainsi que</w:t>
      </w:r>
      <w:r>
        <w:t xml:space="preserve"> d’harmoniser et </w:t>
      </w:r>
      <w:r w:rsidR="00800B74">
        <w:t xml:space="preserve">de </w:t>
      </w:r>
      <w:r>
        <w:t>coordonner les attentes et les tâches entre l’entreprise participante, l’Équipe rouge fournie, le contrôle du champ de tir, la sécurité, etc.</w:t>
      </w:r>
      <w:r w:rsidR="00B774C3">
        <w:t xml:space="preserve"> </w:t>
      </w:r>
    </w:p>
    <w:p w14:paraId="2441367F" w14:textId="77777777" w:rsidR="00C26A03" w:rsidRPr="00C44C9B" w:rsidRDefault="00C26A03" w:rsidP="00C44C9B">
      <w:pPr>
        <w:spacing w:line="228" w:lineRule="auto"/>
      </w:pPr>
    </w:p>
    <w:p w14:paraId="367F47CF" w14:textId="5DA22FFF" w:rsidR="00B24CB0" w:rsidRDefault="001E3BF3" w:rsidP="00C44C9B">
      <w:pPr>
        <w:spacing w:line="228" w:lineRule="auto"/>
      </w:pPr>
      <w:r>
        <w:t xml:space="preserve">Il est utilisé comme critère obligatoire de RÉUSSITE ou d’ÉCHEC </w:t>
      </w:r>
      <w:r w:rsidR="009E1760">
        <w:t>afin de</w:t>
      </w:r>
      <w:r>
        <w:t xml:space="preserve"> s’assurer qu’un participant sélectionné pour participer à </w:t>
      </w:r>
      <w:r w:rsidR="00AB0380">
        <w:t xml:space="preserve">l’Environnement protégé </w:t>
      </w:r>
      <w:r>
        <w:t xml:space="preserve">a montré sa compétence pour élaborer et proposer un plan d’essai viable </w:t>
      </w:r>
      <w:r w:rsidR="009E1760">
        <w:t>en vue</w:t>
      </w:r>
      <w:r>
        <w:t xml:space="preserve"> d’optimiser l’utilisation de son temps dans </w:t>
      </w:r>
      <w:r w:rsidR="00AB0380">
        <w:t>l’Environnement protégé</w:t>
      </w:r>
      <w:r>
        <w:t>.</w:t>
      </w:r>
    </w:p>
    <w:p w14:paraId="1A78532B" w14:textId="77777777" w:rsidR="00B24CB0" w:rsidRPr="00C44C9B" w:rsidRDefault="00B24CB0" w:rsidP="00C44C9B">
      <w:pPr>
        <w:spacing w:line="228" w:lineRule="auto"/>
      </w:pPr>
    </w:p>
    <w:p w14:paraId="380E59B9" w14:textId="77777777" w:rsidR="00B24CB0" w:rsidRPr="00F60B47" w:rsidRDefault="00B24CB0" w:rsidP="00C44C9B">
      <w:pPr>
        <w:spacing w:line="228" w:lineRule="auto"/>
      </w:pPr>
      <w:r>
        <w:rPr>
          <w:b/>
          <w:u w:val="single"/>
        </w:rPr>
        <w:t>Points à noter lors de l’élaboration et de la soumission d’un plan d’essai</w:t>
      </w:r>
      <w:r>
        <w:t> :</w:t>
      </w:r>
    </w:p>
    <w:p w14:paraId="1994D2FE" w14:textId="65AF9B3E" w:rsidR="00B24CB0" w:rsidRPr="00F60B47" w:rsidRDefault="00B24CB0" w:rsidP="00C44C9B">
      <w:pPr>
        <w:pStyle w:val="ListParagraph"/>
        <w:numPr>
          <w:ilvl w:val="0"/>
          <w:numId w:val="3"/>
        </w:numPr>
        <w:spacing w:line="228" w:lineRule="auto"/>
      </w:pPr>
      <w:r>
        <w:t>Le plan d’essai doit être élaboré et soumis au moyen du modèle fourni.</w:t>
      </w:r>
      <w:r w:rsidR="00B774C3">
        <w:t xml:space="preserve"> </w:t>
      </w:r>
      <w:r>
        <w:t xml:space="preserve">Toutes les sections doivent être remplies </w:t>
      </w:r>
      <w:r w:rsidR="008B43CE">
        <w:t>conformément aux instructions</w:t>
      </w:r>
      <w:r>
        <w:t>.</w:t>
      </w:r>
    </w:p>
    <w:p w14:paraId="1E4F7C1E" w14:textId="0EFC9531" w:rsidR="009D1F82" w:rsidRPr="00E0665D" w:rsidRDefault="00B24CB0" w:rsidP="00C44C9B">
      <w:pPr>
        <w:pStyle w:val="ListParagraph"/>
        <w:numPr>
          <w:ilvl w:val="0"/>
          <w:numId w:val="3"/>
        </w:numPr>
        <w:spacing w:line="228" w:lineRule="auto"/>
      </w:pPr>
      <w:r>
        <w:t>Le plan d’essai soumis sera évalué en fonction des critères ci-dessous.</w:t>
      </w:r>
      <w:r w:rsidR="00B774C3">
        <w:t xml:space="preserve"> </w:t>
      </w:r>
      <w:r>
        <w:t>S</w:t>
      </w:r>
      <w:r w:rsidR="00AB3012">
        <w:t xml:space="preserve">i la viabilité du plan </w:t>
      </w:r>
      <w:r>
        <w:t>n’est pas évident</w:t>
      </w:r>
      <w:r w:rsidR="003F2016">
        <w:t>e</w:t>
      </w:r>
      <w:r>
        <w:t>, un ÉCHEC peut être accordé</w:t>
      </w:r>
      <w:r w:rsidR="003F2016">
        <w:t>,</w:t>
      </w:r>
      <w:r>
        <w:t xml:space="preserve"> et le participant ne sera pas sélectionné.</w:t>
      </w:r>
    </w:p>
    <w:p w14:paraId="0E710F39" w14:textId="164A6B5A" w:rsidR="00C17D41" w:rsidRPr="00CF4B25" w:rsidRDefault="00C17D41" w:rsidP="00C44C9B">
      <w:pPr>
        <w:pStyle w:val="ListParagraph"/>
        <w:numPr>
          <w:ilvl w:val="0"/>
          <w:numId w:val="3"/>
        </w:numPr>
        <w:spacing w:line="228" w:lineRule="auto"/>
      </w:pPr>
      <w:r>
        <w:t xml:space="preserve">Si certaines parties d’un plan d’essai proposé ne sont pas acceptables pour le ministère de la Défense nationale (MDN) et les Forces armées canadiennes (FAC), l’offre d’acceptation pour participer à </w:t>
      </w:r>
      <w:r w:rsidR="00AB0380">
        <w:t xml:space="preserve">l’Environnement protégé </w:t>
      </w:r>
      <w:r>
        <w:t xml:space="preserve">peut imposer des changements au plan d’essai auxquels le participant devra consentir s’il accepte de participer à </w:t>
      </w:r>
      <w:r w:rsidR="00AB0380">
        <w:t>l’Environnement protégé</w:t>
      </w:r>
      <w:r>
        <w:t>. </w:t>
      </w:r>
    </w:p>
    <w:p w14:paraId="6A594AF6" w14:textId="38D853E7" w:rsidR="009D1F82" w:rsidRDefault="009D1F82" w:rsidP="00C44C9B">
      <w:pPr>
        <w:pStyle w:val="ListParagraph"/>
        <w:numPr>
          <w:ilvl w:val="0"/>
          <w:numId w:val="3"/>
        </w:numPr>
        <w:spacing w:line="228" w:lineRule="auto"/>
      </w:pPr>
      <w:r>
        <w:t xml:space="preserve">Une fois qu’un participant est sélectionné, il y aura d’autres discussions préalables à </w:t>
      </w:r>
      <w:r w:rsidR="00AB0380">
        <w:t xml:space="preserve">l’Environnement protégé </w:t>
      </w:r>
      <w:r>
        <w:t xml:space="preserve">afin </w:t>
      </w:r>
      <w:r w:rsidR="0031479A">
        <w:t xml:space="preserve">de </w:t>
      </w:r>
      <w:r w:rsidR="00C1060C">
        <w:t>préciser</w:t>
      </w:r>
      <w:r>
        <w:t xml:space="preserve"> le plan d’essai et la mise en place de </w:t>
      </w:r>
      <w:r w:rsidR="00AB0380">
        <w:t xml:space="preserve">l’Environnement protégé </w:t>
      </w:r>
      <w:r>
        <w:t>pour chaque entreprise.</w:t>
      </w:r>
    </w:p>
    <w:p w14:paraId="7E9DBBD2" w14:textId="438B314A" w:rsidR="009D1F82" w:rsidRDefault="009D1F82" w:rsidP="00C44C9B">
      <w:pPr>
        <w:pStyle w:val="ListParagraph"/>
        <w:numPr>
          <w:ilvl w:val="0"/>
          <w:numId w:val="3"/>
        </w:numPr>
        <w:spacing w:line="228" w:lineRule="auto"/>
      </w:pPr>
      <w:r>
        <w:t xml:space="preserve">Au cours de </w:t>
      </w:r>
      <w:r w:rsidR="00AB0380">
        <w:t>l’Environnement protégé</w:t>
      </w:r>
      <w:r>
        <w:t xml:space="preserve">, d’autres ajustements au plan d’essai peuvent également être apportés pour tenir compte de certains facteurs comme les retards en raison des conditions météorologiques, les problèmes de cible, les retards de mise en place de l’équipement, les changements basés sur les résultats des essais précédents, etc. </w:t>
      </w:r>
      <w:r w:rsidR="00AB0380">
        <w:t xml:space="preserve">L’Environnement protégé </w:t>
      </w:r>
      <w:r>
        <w:t>est conçu pour être une occasion d’apprentissage et de perfectionnement. Au fur et à mesure que les participants et le personnel de l’essai apprennent tout au long de l’événement, le plan peut être modifié pour explorer des avenues ou des caractéristiques intéressantes du CUAS.</w:t>
      </w:r>
    </w:p>
    <w:p w14:paraId="2CB95F05" w14:textId="513AD93E" w:rsidR="0009481A" w:rsidRPr="4B9DF660" w:rsidRDefault="004B2733" w:rsidP="00C44C9B">
      <w:pPr>
        <w:pStyle w:val="ListParagraph"/>
        <w:numPr>
          <w:ilvl w:val="0"/>
          <w:numId w:val="3"/>
        </w:numPr>
        <w:spacing w:line="228" w:lineRule="auto"/>
      </w:pPr>
      <w:r>
        <w:t>L’approbation finale des plans d’essai du participant sera à la seule discrétion du MDN et des FAC.</w:t>
      </w:r>
      <w:r w:rsidR="00B774C3">
        <w:t xml:space="preserve"> </w:t>
      </w:r>
      <w:r>
        <w:t xml:space="preserve">Si une telle approbation finale ne peut être obtenue, la participation dans </w:t>
      </w:r>
      <w:r w:rsidR="00AB0380">
        <w:t xml:space="preserve">l’Environnement protégé </w:t>
      </w:r>
      <w:r>
        <w:t>peut être compromise.</w:t>
      </w:r>
    </w:p>
    <w:p w14:paraId="469438BB" w14:textId="5B435DD4" w:rsidR="00FE725F" w:rsidRDefault="0097626A" w:rsidP="00C44C9B">
      <w:pPr>
        <w:pStyle w:val="ListParagraph"/>
        <w:numPr>
          <w:ilvl w:val="0"/>
          <w:numId w:val="17"/>
        </w:numPr>
        <w:spacing w:line="228" w:lineRule="auto"/>
      </w:pPr>
      <w:r>
        <w:t xml:space="preserve">L’équipe de </w:t>
      </w:r>
      <w:r w:rsidR="00AB0380">
        <w:t xml:space="preserve">l’Environnement protégé </w:t>
      </w:r>
      <w:r>
        <w:t>fera tous les efforts raisonnables pour répondre aux demandes du plan d’essai souhaité.</w:t>
      </w:r>
    </w:p>
    <w:p w14:paraId="1DA72BBD" w14:textId="77777777" w:rsidR="0070514A" w:rsidRPr="00C44C9B" w:rsidRDefault="0070514A" w:rsidP="00C44C9B">
      <w:pPr>
        <w:spacing w:line="228" w:lineRule="auto"/>
        <w:rPr>
          <w:highlight w:val="yellow"/>
        </w:rPr>
      </w:pPr>
    </w:p>
    <w:p w14:paraId="4CDE3470" w14:textId="1600FD1E" w:rsidR="008213C4" w:rsidRDefault="005C3D1E" w:rsidP="00C44C9B">
      <w:pPr>
        <w:spacing w:line="228" w:lineRule="auto"/>
        <w:rPr>
          <w:b/>
          <w:u w:val="single"/>
        </w:rPr>
      </w:pPr>
      <w:r>
        <w:rPr>
          <w:b/>
          <w:u w:val="single"/>
        </w:rPr>
        <w:t>Instructions : Examine</w:t>
      </w:r>
      <w:r w:rsidR="00590405">
        <w:rPr>
          <w:b/>
          <w:u w:val="single"/>
        </w:rPr>
        <w:t>r</w:t>
      </w:r>
      <w:r>
        <w:rPr>
          <w:b/>
          <w:u w:val="single"/>
        </w:rPr>
        <w:t xml:space="preserve"> et </w:t>
      </w:r>
      <w:r w:rsidR="00590405">
        <w:rPr>
          <w:b/>
          <w:u w:val="single"/>
        </w:rPr>
        <w:t xml:space="preserve">remplir </w:t>
      </w:r>
      <w:r>
        <w:rPr>
          <w:b/>
          <w:u w:val="single"/>
        </w:rPr>
        <w:t xml:space="preserve">les tableaux du modèle dans les sections ci-dessous </w:t>
      </w:r>
    </w:p>
    <w:p w14:paraId="6E0017B9" w14:textId="77777777" w:rsidR="008213C4" w:rsidRPr="00C44C9B" w:rsidRDefault="008213C4" w:rsidP="00C44C9B">
      <w:pPr>
        <w:spacing w:line="228" w:lineRule="auto"/>
        <w:rPr>
          <w:b/>
          <w:u w:val="single"/>
        </w:rPr>
      </w:pPr>
    </w:p>
    <w:tbl>
      <w:tblPr>
        <w:tblStyle w:val="TableGrid"/>
        <w:tblW w:w="0" w:type="auto"/>
        <w:tblInd w:w="562" w:type="dxa"/>
        <w:tblLook w:val="04A0" w:firstRow="1" w:lastRow="0" w:firstColumn="1" w:lastColumn="0" w:noHBand="0" w:noVBand="1"/>
      </w:tblPr>
      <w:tblGrid>
        <w:gridCol w:w="8364"/>
      </w:tblGrid>
      <w:tr w:rsidR="008213C4" w14:paraId="5D59EBF3" w14:textId="77777777" w:rsidTr="008213C4">
        <w:trPr>
          <w:trHeight w:val="766"/>
        </w:trPr>
        <w:tc>
          <w:tcPr>
            <w:tcW w:w="8364" w:type="dxa"/>
            <w:shd w:val="clear" w:color="auto" w:fill="C6D9F1" w:themeFill="text2" w:themeFillTint="33"/>
            <w:vAlign w:val="center"/>
          </w:tcPr>
          <w:p w14:paraId="1C8960F9" w14:textId="5BEA565A" w:rsidR="008213C4" w:rsidRPr="008213C4" w:rsidRDefault="008213C4" w:rsidP="00C44C9B">
            <w:pPr>
              <w:spacing w:line="228" w:lineRule="auto"/>
              <w:rPr>
                <w:b/>
                <w:bCs/>
              </w:rPr>
            </w:pPr>
            <w:r>
              <w:rPr>
                <w:b/>
              </w:rPr>
              <w:t xml:space="preserve">Les zones bleues contiennent des instructions détaillées </w:t>
            </w:r>
            <w:r w:rsidR="00590405">
              <w:rPr>
                <w:b/>
              </w:rPr>
              <w:t>concernant</w:t>
            </w:r>
            <w:r>
              <w:rPr>
                <w:b/>
              </w:rPr>
              <w:t xml:space="preserve"> chacune des sections et ne doivent pas être modifiées.</w:t>
            </w:r>
          </w:p>
        </w:tc>
      </w:tr>
      <w:tr w:rsidR="008213C4" w14:paraId="506F38D4" w14:textId="77777777" w:rsidTr="008213C4">
        <w:trPr>
          <w:trHeight w:val="834"/>
        </w:trPr>
        <w:tc>
          <w:tcPr>
            <w:tcW w:w="8364" w:type="dxa"/>
            <w:vAlign w:val="center"/>
          </w:tcPr>
          <w:p w14:paraId="5DBDABA8" w14:textId="4B967B7C" w:rsidR="008213C4" w:rsidRPr="008213C4" w:rsidRDefault="008213C4" w:rsidP="00C44C9B">
            <w:pPr>
              <w:spacing w:line="228" w:lineRule="auto"/>
              <w:rPr>
                <w:b/>
                <w:bCs/>
              </w:rPr>
            </w:pPr>
            <w:r>
              <w:rPr>
                <w:b/>
              </w:rPr>
              <w:t>Les zones blanches sont celles où vous devez saisir les détails de votre plan.</w:t>
            </w:r>
          </w:p>
        </w:tc>
      </w:tr>
    </w:tbl>
    <w:p w14:paraId="06F95AE8" w14:textId="684D0685" w:rsidR="00BA353D" w:rsidRPr="00550859" w:rsidRDefault="005C3D1E" w:rsidP="00550859">
      <w:pPr>
        <w:rPr>
          <w:b/>
          <w:u w:val="single"/>
        </w:rPr>
      </w:pPr>
      <w:r>
        <w:rPr>
          <w:b/>
          <w:u w:val="single"/>
        </w:rPr>
        <w:t xml:space="preserve"> </w:t>
      </w:r>
    </w:p>
    <w:p w14:paraId="6448B244" w14:textId="424C85A6" w:rsidR="312A7587" w:rsidRDefault="312A7587">
      <w:r>
        <w:br w:type="page"/>
      </w:r>
    </w:p>
    <w:tbl>
      <w:tblPr>
        <w:tblStyle w:val="TableGrid"/>
        <w:tblW w:w="0" w:type="auto"/>
        <w:tblLook w:val="04A0" w:firstRow="1" w:lastRow="0" w:firstColumn="1" w:lastColumn="0" w:noHBand="0" w:noVBand="1"/>
      </w:tblPr>
      <w:tblGrid>
        <w:gridCol w:w="1555"/>
        <w:gridCol w:w="15715"/>
      </w:tblGrid>
      <w:tr w:rsidR="00853B99" w:rsidRPr="00247365" w14:paraId="1ACCA147" w14:textId="77777777" w:rsidTr="00177C31">
        <w:tc>
          <w:tcPr>
            <w:tcW w:w="17270" w:type="dxa"/>
            <w:gridSpan w:val="2"/>
            <w:shd w:val="clear" w:color="auto" w:fill="B8CCE4" w:themeFill="accent1" w:themeFillTint="66"/>
          </w:tcPr>
          <w:p w14:paraId="0A3E804C" w14:textId="2C9D32FE" w:rsidR="00853B99" w:rsidRPr="005A5FA2" w:rsidRDefault="005A5FA2" w:rsidP="00C44C9B">
            <w:pPr>
              <w:spacing w:line="216" w:lineRule="auto"/>
              <w:rPr>
                <w:rFonts w:cs="Arial"/>
                <w:b/>
                <w:sz w:val="20"/>
                <w:szCs w:val="20"/>
              </w:rPr>
            </w:pPr>
            <w:r>
              <w:rPr>
                <w:b/>
                <w:sz w:val="20"/>
              </w:rPr>
              <w:lastRenderedPageBreak/>
              <w:t xml:space="preserve">1. Description physique et empreinte de l’équipement amené à </w:t>
            </w:r>
            <w:r w:rsidR="00AB0380">
              <w:rPr>
                <w:b/>
                <w:sz w:val="20"/>
              </w:rPr>
              <w:t xml:space="preserve">l’Environnement protégé </w:t>
            </w:r>
          </w:p>
        </w:tc>
      </w:tr>
      <w:tr w:rsidR="00853B99" w:rsidRPr="00871163" w14:paraId="28D4AC47" w14:textId="77777777" w:rsidTr="00177C31">
        <w:tc>
          <w:tcPr>
            <w:tcW w:w="17270" w:type="dxa"/>
            <w:gridSpan w:val="2"/>
            <w:shd w:val="clear" w:color="auto" w:fill="B8CCE4" w:themeFill="accent1" w:themeFillTint="66"/>
          </w:tcPr>
          <w:p w14:paraId="26C2F6B3" w14:textId="6107E6DB" w:rsidR="002341AE" w:rsidRDefault="007D6BAE" w:rsidP="00C44C9B">
            <w:pPr>
              <w:spacing w:line="216" w:lineRule="auto"/>
              <w:rPr>
                <w:rFonts w:ascii="Calibri" w:eastAsia="Times New Roman" w:hAnsi="Calibri" w:cs="Calibri"/>
                <w:color w:val="000000"/>
              </w:rPr>
            </w:pPr>
            <w:r>
              <w:rPr>
                <w:rFonts w:ascii="Calibri" w:hAnsi="Calibri"/>
                <w:b/>
                <w:color w:val="000000"/>
              </w:rPr>
              <w:t>Instructions :</w:t>
            </w:r>
            <w:r>
              <w:rPr>
                <w:rFonts w:ascii="Calibri" w:hAnsi="Calibri"/>
                <w:color w:val="000000"/>
              </w:rPr>
              <w:t xml:space="preserve"> Le but de cette section </w:t>
            </w:r>
            <w:r w:rsidR="00FE3972">
              <w:rPr>
                <w:rFonts w:ascii="Calibri" w:hAnsi="Calibri"/>
                <w:color w:val="000000"/>
              </w:rPr>
              <w:t>consiste à</w:t>
            </w:r>
            <w:r>
              <w:rPr>
                <w:rFonts w:ascii="Calibri" w:hAnsi="Calibri"/>
                <w:color w:val="000000"/>
              </w:rPr>
              <w:t xml:space="preserve"> décrire ce que vous apportez à </w:t>
            </w:r>
            <w:r w:rsidR="00AB0380">
              <w:rPr>
                <w:rFonts w:ascii="Calibri" w:hAnsi="Calibri"/>
                <w:color w:val="000000"/>
              </w:rPr>
              <w:t xml:space="preserve">l’Environnement protégé </w:t>
            </w:r>
            <w:r>
              <w:rPr>
                <w:rFonts w:ascii="Calibri" w:hAnsi="Calibri"/>
                <w:color w:val="000000"/>
              </w:rPr>
              <w:t xml:space="preserve">afin que nous puissions déterminer s’il est possible de répondre aux besoins de ce type d’équipement dans la zone d’essai. </w:t>
            </w:r>
          </w:p>
          <w:p w14:paraId="16F9A106" w14:textId="77777777" w:rsidR="002341AE" w:rsidRPr="00C44C9B" w:rsidRDefault="002341AE" w:rsidP="00C44C9B">
            <w:pPr>
              <w:spacing w:line="216" w:lineRule="auto"/>
              <w:rPr>
                <w:rFonts w:ascii="Calibri" w:eastAsia="Times New Roman" w:hAnsi="Calibri" w:cs="Calibri"/>
                <w:color w:val="000000"/>
                <w:lang w:eastAsia="en-CA"/>
              </w:rPr>
            </w:pPr>
          </w:p>
          <w:p w14:paraId="7EB6B11B" w14:textId="12F65A7C" w:rsidR="002341AE" w:rsidRDefault="005E7CEF" w:rsidP="00C44C9B">
            <w:pPr>
              <w:spacing w:line="216" w:lineRule="auto"/>
              <w:rPr>
                <w:rFonts w:ascii="Calibri" w:eastAsia="Times New Roman" w:hAnsi="Calibri" w:cs="Calibri"/>
                <w:color w:val="000000"/>
              </w:rPr>
            </w:pPr>
            <w:r w:rsidRPr="00636612">
              <w:rPr>
                <w:rFonts w:ascii="Calibri" w:hAnsi="Calibri"/>
                <w:b/>
                <w:color w:val="000000" w:themeColor="text1"/>
              </w:rPr>
              <w:t>Votre formulaire</w:t>
            </w:r>
            <w:r>
              <w:rPr>
                <w:rFonts w:ascii="Calibri" w:hAnsi="Calibri"/>
                <w:b/>
                <w:color w:val="000000" w:themeColor="text1"/>
              </w:rPr>
              <w:t xml:space="preserve"> de demande décrit déjà le fonctionnement de la technologie, ainsi que des renseignements sur la santé et la sécurité, alors </w:t>
            </w:r>
            <w:r w:rsidR="00512213">
              <w:rPr>
                <w:rFonts w:ascii="Calibri" w:hAnsi="Calibri"/>
                <w:b/>
                <w:color w:val="000000" w:themeColor="text1"/>
              </w:rPr>
              <w:t xml:space="preserve">on </w:t>
            </w:r>
            <w:r>
              <w:rPr>
                <w:rFonts w:ascii="Calibri" w:hAnsi="Calibri"/>
                <w:b/>
                <w:color w:val="000000" w:themeColor="text1"/>
              </w:rPr>
              <w:t xml:space="preserve">ne </w:t>
            </w:r>
            <w:r w:rsidR="00934482">
              <w:rPr>
                <w:rFonts w:ascii="Calibri" w:hAnsi="Calibri"/>
                <w:b/>
                <w:color w:val="000000" w:themeColor="text1"/>
              </w:rPr>
              <w:t xml:space="preserve">doit </w:t>
            </w:r>
            <w:r>
              <w:rPr>
                <w:rFonts w:ascii="Calibri" w:hAnsi="Calibri"/>
                <w:b/>
                <w:color w:val="000000" w:themeColor="text1"/>
              </w:rPr>
              <w:t>pas dupliquer ces renseignements ici.</w:t>
            </w:r>
            <w:r w:rsidR="00B774C3">
              <w:rPr>
                <w:rFonts w:ascii="Calibri" w:hAnsi="Calibri"/>
                <w:b/>
                <w:color w:val="000000" w:themeColor="text1"/>
              </w:rPr>
              <w:t xml:space="preserve"> </w:t>
            </w:r>
            <w:r>
              <w:rPr>
                <w:rFonts w:ascii="Calibri" w:hAnsi="Calibri"/>
                <w:b/>
                <w:color w:val="000000" w:themeColor="text1"/>
              </w:rPr>
              <w:t>Concentrez-vous sur la description de la quantité et de la taille de l’équipement majeur que vous apportez.</w:t>
            </w:r>
            <w:r w:rsidR="00B774C3">
              <w:rPr>
                <w:rFonts w:ascii="Calibri" w:hAnsi="Calibri"/>
                <w:b/>
                <w:color w:val="000000" w:themeColor="text1"/>
              </w:rPr>
              <w:t xml:space="preserve"> </w:t>
            </w:r>
            <w:r>
              <w:rPr>
                <w:rFonts w:ascii="Calibri" w:hAnsi="Calibri"/>
                <w:b/>
                <w:color w:val="000000" w:themeColor="text1"/>
              </w:rPr>
              <w:t>Une liste détaillée des articles n’est pas requise pour le moment.</w:t>
            </w:r>
            <w:r w:rsidR="00B774C3">
              <w:rPr>
                <w:rFonts w:ascii="Calibri" w:hAnsi="Calibri"/>
                <w:b/>
                <w:color w:val="000000" w:themeColor="text1"/>
              </w:rPr>
              <w:t xml:space="preserve"> </w:t>
            </w:r>
          </w:p>
          <w:p w14:paraId="3A91BA80" w14:textId="77777777" w:rsidR="002341AE" w:rsidRPr="00C44C9B" w:rsidRDefault="002341AE" w:rsidP="00C44C9B">
            <w:pPr>
              <w:spacing w:line="216" w:lineRule="auto"/>
              <w:rPr>
                <w:rFonts w:ascii="Calibri" w:eastAsia="Times New Roman" w:hAnsi="Calibri" w:cs="Calibri"/>
                <w:color w:val="000000"/>
                <w:lang w:eastAsia="en-CA"/>
              </w:rPr>
            </w:pPr>
          </w:p>
          <w:p w14:paraId="3C4F1097" w14:textId="10DB2BF0" w:rsidR="00F36C25" w:rsidRPr="00F36C25" w:rsidRDefault="001F721C" w:rsidP="00C44C9B">
            <w:pPr>
              <w:pStyle w:val="ListParagraph"/>
              <w:numPr>
                <w:ilvl w:val="0"/>
                <w:numId w:val="17"/>
              </w:numPr>
              <w:spacing w:line="216" w:lineRule="auto"/>
              <w:ind w:left="589" w:hanging="229"/>
              <w:rPr>
                <w:rFonts w:cs="Arial"/>
                <w:b/>
                <w:bCs/>
              </w:rPr>
            </w:pPr>
            <w:r>
              <w:rPr>
                <w:rFonts w:ascii="Calibri" w:hAnsi="Calibri"/>
                <w:b/>
                <w:color w:val="000000"/>
              </w:rPr>
              <w:t xml:space="preserve">Assurez-vous d’inclure tous les </w:t>
            </w:r>
            <w:r>
              <w:rPr>
                <w:b/>
              </w:rPr>
              <w:t>renseignements sur les armes et les munitions (c.-à-d. calibre, configuration, numéro de nomenclature OTAN</w:t>
            </w:r>
            <w:r w:rsidR="00636612">
              <w:rPr>
                <w:b/>
              </w:rPr>
              <w:t xml:space="preserve"> [NNO</w:t>
            </w:r>
            <w:r>
              <w:rPr>
                <w:b/>
              </w:rPr>
              <w:t>]) et indiquez si vous les fournissez ou si vous demandez au MDN de les fournir.</w:t>
            </w:r>
            <w:r w:rsidR="00B774C3">
              <w:rPr>
                <w:b/>
              </w:rPr>
              <w:t xml:space="preserve"> </w:t>
            </w:r>
          </w:p>
          <w:p w14:paraId="1FE9596C" w14:textId="1797F999" w:rsidR="00853B99" w:rsidRPr="00F36C25" w:rsidRDefault="001140C1" w:rsidP="00C44C9B">
            <w:pPr>
              <w:pStyle w:val="ListParagraph"/>
              <w:numPr>
                <w:ilvl w:val="0"/>
                <w:numId w:val="17"/>
              </w:numPr>
              <w:spacing w:line="216" w:lineRule="auto"/>
              <w:ind w:left="589" w:hanging="229"/>
              <w:rPr>
                <w:rFonts w:cs="Arial"/>
                <w:b/>
                <w:bCs/>
              </w:rPr>
            </w:pPr>
            <w:r>
              <w:rPr>
                <w:b/>
              </w:rPr>
              <w:t>À noter qu’à moins que ce ne soient des munitions balistiques pour armes légères que les FAC utilisent, nous ne serons probablement pas en mesure de fournir des munitions.</w:t>
            </w:r>
          </w:p>
          <w:p w14:paraId="107B3FBB" w14:textId="77777777" w:rsidR="002341AE" w:rsidRPr="00C44C9B" w:rsidRDefault="002341AE" w:rsidP="00C44C9B">
            <w:pPr>
              <w:spacing w:line="216" w:lineRule="auto"/>
              <w:rPr>
                <w:rFonts w:cs="Arial"/>
                <w:b/>
              </w:rPr>
            </w:pPr>
          </w:p>
          <w:p w14:paraId="67E3572B" w14:textId="160B53F2" w:rsidR="007F4F01" w:rsidRPr="00571D30" w:rsidRDefault="007F4F01" w:rsidP="00C44C9B">
            <w:pPr>
              <w:spacing w:line="216" w:lineRule="auto"/>
              <w:rPr>
                <w:rFonts w:cs="Arial"/>
                <w:b/>
              </w:rPr>
            </w:pPr>
            <w:r>
              <w:rPr>
                <w:b/>
              </w:rPr>
              <w:t xml:space="preserve">RÉUSSITE : Des mesures raisonnables peuvent être prises pour répondre aux demandes </w:t>
            </w:r>
            <w:r w:rsidR="009B0B68">
              <w:rPr>
                <w:b/>
              </w:rPr>
              <w:t>liées à</w:t>
            </w:r>
            <w:r>
              <w:rPr>
                <w:b/>
              </w:rPr>
              <w:t xml:space="preserve"> l’équipement dans </w:t>
            </w:r>
            <w:r w:rsidR="00AB0380">
              <w:rPr>
                <w:b/>
              </w:rPr>
              <w:t>l’Environnement protégé</w:t>
            </w:r>
            <w:r>
              <w:rPr>
                <w:b/>
              </w:rPr>
              <w:t>.</w:t>
            </w:r>
          </w:p>
          <w:p w14:paraId="3753E714" w14:textId="5FBE2F7F" w:rsidR="00571D30" w:rsidRPr="005069C3" w:rsidRDefault="00571D30" w:rsidP="00C44C9B">
            <w:pPr>
              <w:spacing w:line="216" w:lineRule="auto"/>
              <w:rPr>
                <w:rFonts w:cs="Arial"/>
                <w:bCs/>
              </w:rPr>
            </w:pPr>
            <w:r>
              <w:rPr>
                <w:b/>
              </w:rPr>
              <w:t xml:space="preserve">ÉCHEC : Des mesures raisonnables ne peuvent pas être prises pour répondre aux demandes </w:t>
            </w:r>
            <w:r w:rsidR="00D5275B">
              <w:rPr>
                <w:b/>
              </w:rPr>
              <w:t>liées à</w:t>
            </w:r>
            <w:r>
              <w:rPr>
                <w:b/>
              </w:rPr>
              <w:t xml:space="preserve"> l’équipement dans </w:t>
            </w:r>
            <w:r w:rsidR="00AB0380">
              <w:rPr>
                <w:b/>
              </w:rPr>
              <w:t>l’Environnement protégé</w:t>
            </w:r>
            <w:r>
              <w:rPr>
                <w:b/>
              </w:rPr>
              <w:t>.</w:t>
            </w:r>
          </w:p>
        </w:tc>
      </w:tr>
      <w:tr w:rsidR="00247365" w:rsidRPr="00871163" w14:paraId="29E2EF55" w14:textId="77777777" w:rsidTr="00C5520D">
        <w:trPr>
          <w:trHeight w:val="2749"/>
        </w:trPr>
        <w:tc>
          <w:tcPr>
            <w:tcW w:w="1555" w:type="dxa"/>
            <w:shd w:val="clear" w:color="auto" w:fill="B8CCE4" w:themeFill="accent1" w:themeFillTint="66"/>
          </w:tcPr>
          <w:p w14:paraId="4127DB52" w14:textId="1975E943" w:rsidR="00247365" w:rsidRPr="00636847" w:rsidRDefault="008A2564" w:rsidP="00C44C9B">
            <w:pPr>
              <w:spacing w:line="216" w:lineRule="auto"/>
              <w:rPr>
                <w:rFonts w:cs="Arial"/>
                <w:b/>
                <w:sz w:val="20"/>
                <w:szCs w:val="20"/>
              </w:rPr>
            </w:pPr>
            <w:r>
              <w:rPr>
                <w:b/>
                <w:sz w:val="20"/>
              </w:rPr>
              <w:t>Exemple de description.</w:t>
            </w:r>
          </w:p>
        </w:tc>
        <w:tc>
          <w:tcPr>
            <w:tcW w:w="15715" w:type="dxa"/>
            <w:shd w:val="clear" w:color="auto" w:fill="B8CCE4" w:themeFill="accent1" w:themeFillTint="66"/>
          </w:tcPr>
          <w:p w14:paraId="7E864C32" w14:textId="2A7724A7" w:rsidR="00247365" w:rsidRPr="00636847" w:rsidRDefault="417E5042" w:rsidP="00C44C9B">
            <w:pPr>
              <w:pStyle w:val="ListParagraph"/>
              <w:numPr>
                <w:ilvl w:val="0"/>
                <w:numId w:val="18"/>
              </w:numPr>
              <w:spacing w:line="216" w:lineRule="auto"/>
              <w:ind w:left="321" w:hanging="284"/>
              <w:rPr>
                <w:rFonts w:cs="Arial"/>
              </w:rPr>
            </w:pPr>
            <w:r>
              <w:t>Deux radars de modèle X installés au même endroit et montés sur une remorque à roues.</w:t>
            </w:r>
          </w:p>
          <w:p w14:paraId="2F1159A7" w14:textId="4DBCB79B" w:rsidR="00247365" w:rsidRPr="00636847" w:rsidRDefault="417E5042" w:rsidP="00C44C9B">
            <w:pPr>
              <w:pStyle w:val="ListParagraph"/>
              <w:numPr>
                <w:ilvl w:val="0"/>
                <w:numId w:val="18"/>
              </w:numPr>
              <w:spacing w:line="216" w:lineRule="auto"/>
              <w:ind w:left="321" w:hanging="284"/>
              <w:rPr>
                <w:rFonts w:cs="Arial"/>
              </w:rPr>
            </w:pPr>
            <w:r>
              <w:t>Un système de caméra optique et infrarouge modèle X monté sur un trépied.</w:t>
            </w:r>
          </w:p>
          <w:p w14:paraId="56AB77E4" w14:textId="427166D8" w:rsidR="00247365" w:rsidRPr="00636847" w:rsidRDefault="3A95C35A" w:rsidP="00C44C9B">
            <w:pPr>
              <w:pStyle w:val="ListParagraph"/>
              <w:numPr>
                <w:ilvl w:val="0"/>
                <w:numId w:val="18"/>
              </w:numPr>
              <w:spacing w:line="216" w:lineRule="auto"/>
              <w:ind w:left="321" w:hanging="284"/>
              <w:rPr>
                <w:rFonts w:cs="Arial"/>
              </w:rPr>
            </w:pPr>
            <w:r>
              <w:t xml:space="preserve">Quatre détecteurs de radiofréquence personnalisés montés sur des mâts de 30 pieds (fournis par </w:t>
            </w:r>
            <w:r w:rsidR="00AB0380">
              <w:t>l’Environnement protégé</w:t>
            </w:r>
            <w:r>
              <w:t>)</w:t>
            </w:r>
          </w:p>
          <w:p w14:paraId="0F94706B" w14:textId="7B0A4C36" w:rsidR="00247365" w:rsidRPr="00636847" w:rsidRDefault="46B51A82" w:rsidP="00C44C9B">
            <w:pPr>
              <w:pStyle w:val="ListParagraph"/>
              <w:numPr>
                <w:ilvl w:val="0"/>
                <w:numId w:val="18"/>
              </w:numPr>
              <w:spacing w:line="216" w:lineRule="auto"/>
              <w:ind w:left="321" w:hanging="284"/>
              <w:rPr>
                <w:rFonts w:cs="Arial"/>
              </w:rPr>
            </w:pPr>
            <w:r>
              <w:t>Station commandée par l’utilisateur avec moniteurs</w:t>
            </w:r>
          </w:p>
          <w:p w14:paraId="0B9A5BA6" w14:textId="7401E604" w:rsidR="00247365" w:rsidRPr="00636847" w:rsidRDefault="46B51A82" w:rsidP="00C44C9B">
            <w:pPr>
              <w:pStyle w:val="ListParagraph"/>
              <w:numPr>
                <w:ilvl w:val="0"/>
                <w:numId w:val="18"/>
              </w:numPr>
              <w:spacing w:line="216" w:lineRule="auto"/>
              <w:ind w:left="321" w:hanging="284"/>
              <w:rPr>
                <w:rFonts w:cs="Arial"/>
              </w:rPr>
            </w:pPr>
            <w:r>
              <w:t>Ordinateur à traitement central</w:t>
            </w:r>
          </w:p>
          <w:p w14:paraId="482698D3" w14:textId="7042C284" w:rsidR="00247365" w:rsidRPr="00636847" w:rsidRDefault="46B51A82" w:rsidP="00C44C9B">
            <w:pPr>
              <w:pStyle w:val="ListParagraph"/>
              <w:numPr>
                <w:ilvl w:val="0"/>
                <w:numId w:val="18"/>
              </w:numPr>
              <w:spacing w:line="216" w:lineRule="auto"/>
              <w:ind w:left="321" w:hanging="284"/>
              <w:rPr>
                <w:rFonts w:cs="Arial"/>
              </w:rPr>
            </w:pPr>
            <w:r>
              <w:t>Câblage renforcé pour connecter les capteurs radar et caméra</w:t>
            </w:r>
          </w:p>
          <w:p w14:paraId="33F9D34D" w14:textId="77777777" w:rsidR="00247365" w:rsidRPr="00636847" w:rsidRDefault="46B51A82" w:rsidP="00C44C9B">
            <w:pPr>
              <w:pStyle w:val="ListParagraph"/>
              <w:numPr>
                <w:ilvl w:val="0"/>
                <w:numId w:val="18"/>
              </w:numPr>
              <w:spacing w:line="216" w:lineRule="auto"/>
              <w:ind w:left="321" w:hanging="284"/>
              <w:rPr>
                <w:rFonts w:cs="Arial"/>
              </w:rPr>
            </w:pPr>
            <w:r>
              <w:t>Routeurs sans fil modèle X connectant des capteurs RF à la station commandée par l’utilisateur</w:t>
            </w:r>
          </w:p>
          <w:p w14:paraId="4D95FDD3" w14:textId="188306B5" w:rsidR="00F51424" w:rsidRPr="00636847" w:rsidRDefault="00F51424" w:rsidP="00C44C9B">
            <w:pPr>
              <w:pStyle w:val="ListParagraph"/>
              <w:numPr>
                <w:ilvl w:val="0"/>
                <w:numId w:val="18"/>
              </w:numPr>
              <w:spacing w:line="216" w:lineRule="auto"/>
              <w:ind w:left="321" w:hanging="284"/>
              <w:rPr>
                <w:rFonts w:cs="Arial"/>
              </w:rPr>
            </w:pPr>
            <w:r>
              <w:t xml:space="preserve">Un système d’armes à distance monté sur un véhicule, commandé depuis l’intérieur du véhicule ou, en option, depuis la station commandée par l’utilisateur. </w:t>
            </w:r>
            <w:r w:rsidR="00E05505">
              <w:t>U</w:t>
            </w:r>
            <w:r>
              <w:t xml:space="preserve">ne mitrailleuse de 7,62 mm </w:t>
            </w:r>
            <w:r w:rsidR="003D1EF1">
              <w:t xml:space="preserve">canadienne </w:t>
            </w:r>
            <w:r>
              <w:t>et les munitions nécessaires</w:t>
            </w:r>
            <w:r w:rsidR="00EF3067">
              <w:t xml:space="preserve"> sont fournies par le MDN</w:t>
            </w:r>
            <w:r>
              <w:t>.</w:t>
            </w:r>
          </w:p>
          <w:p w14:paraId="72A11D03" w14:textId="0E3769F6" w:rsidR="00F51424" w:rsidRPr="00636847" w:rsidRDefault="00F51424" w:rsidP="00C44C9B">
            <w:pPr>
              <w:pStyle w:val="ListParagraph"/>
              <w:numPr>
                <w:ilvl w:val="0"/>
                <w:numId w:val="18"/>
              </w:numPr>
              <w:spacing w:line="216" w:lineRule="auto"/>
              <w:ind w:left="321" w:hanging="284"/>
              <w:rPr>
                <w:rFonts w:cs="Arial"/>
              </w:rPr>
            </w:pPr>
            <w:r>
              <w:t>Un intercepteur de drones commandé à partir de la station commandée par l’utilisateur avec pilotage manuel en option.</w:t>
            </w:r>
          </w:p>
        </w:tc>
      </w:tr>
      <w:tr w:rsidR="00247365" w:rsidRPr="00871163" w14:paraId="29BB6003" w14:textId="77777777" w:rsidTr="00C44C9B">
        <w:trPr>
          <w:trHeight w:val="2013"/>
        </w:trPr>
        <w:tc>
          <w:tcPr>
            <w:tcW w:w="1555" w:type="dxa"/>
            <w:shd w:val="clear" w:color="auto" w:fill="B8CCE4" w:themeFill="accent1" w:themeFillTint="66"/>
          </w:tcPr>
          <w:p w14:paraId="0D9C4425" w14:textId="792D067D" w:rsidR="00247365" w:rsidRDefault="005C7DE2" w:rsidP="00C44C9B">
            <w:pPr>
              <w:spacing w:line="216" w:lineRule="auto"/>
              <w:rPr>
                <w:rFonts w:cs="Arial"/>
                <w:b/>
                <w:sz w:val="20"/>
                <w:szCs w:val="20"/>
              </w:rPr>
            </w:pPr>
            <w:r>
              <w:rPr>
                <w:b/>
                <w:sz w:val="20"/>
              </w:rPr>
              <w:t>Décrire ici les éléments de votre équipement maj</w:t>
            </w:r>
            <w:r w:rsidR="00CB0617">
              <w:rPr>
                <w:b/>
                <w:sz w:val="20"/>
              </w:rPr>
              <w:t>eu</w:t>
            </w:r>
            <w:r>
              <w:rPr>
                <w:b/>
                <w:sz w:val="20"/>
              </w:rPr>
              <w:t>r.</w:t>
            </w:r>
          </w:p>
          <w:p w14:paraId="790B7300" w14:textId="77777777" w:rsidR="00833FE9" w:rsidRPr="00C44C9B" w:rsidRDefault="00833FE9" w:rsidP="00C44C9B">
            <w:pPr>
              <w:spacing w:line="216" w:lineRule="auto"/>
              <w:rPr>
                <w:rFonts w:cs="Arial"/>
                <w:b/>
                <w:sz w:val="20"/>
                <w:szCs w:val="20"/>
              </w:rPr>
            </w:pPr>
          </w:p>
          <w:p w14:paraId="4ABD9543" w14:textId="6510366F" w:rsidR="00833FE9" w:rsidRPr="00636847" w:rsidRDefault="00833FE9" w:rsidP="00C44C9B">
            <w:pPr>
              <w:spacing w:line="216" w:lineRule="auto"/>
              <w:rPr>
                <w:rFonts w:cs="Arial"/>
                <w:b/>
                <w:sz w:val="20"/>
                <w:szCs w:val="20"/>
              </w:rPr>
            </w:pPr>
            <w:r>
              <w:rPr>
                <w:b/>
                <w:sz w:val="20"/>
              </w:rPr>
              <w:t>Vous pouvez insérer un nombre limité (&lt;9) de photos</w:t>
            </w:r>
            <w:r w:rsidR="00E316E7">
              <w:rPr>
                <w:b/>
                <w:sz w:val="20"/>
              </w:rPr>
              <w:t>,</w:t>
            </w:r>
            <w:r w:rsidR="00AB0380">
              <w:rPr>
                <w:b/>
                <w:sz w:val="20"/>
              </w:rPr>
              <w:t xml:space="preserve"> </w:t>
            </w:r>
            <w:r w:rsidR="002A1DEE">
              <w:rPr>
                <w:b/>
                <w:sz w:val="20"/>
              </w:rPr>
              <w:t>le cas échéant</w:t>
            </w:r>
            <w:r>
              <w:rPr>
                <w:b/>
                <w:sz w:val="20"/>
              </w:rPr>
              <w:t>.</w:t>
            </w:r>
          </w:p>
        </w:tc>
        <w:tc>
          <w:tcPr>
            <w:tcW w:w="15715" w:type="dxa"/>
          </w:tcPr>
          <w:p w14:paraId="1205027D" w14:textId="134ED2A4" w:rsidR="00247365" w:rsidRDefault="00247365" w:rsidP="00C44C9B">
            <w:pPr>
              <w:pStyle w:val="ListParagraph"/>
              <w:numPr>
                <w:ilvl w:val="0"/>
                <w:numId w:val="18"/>
              </w:numPr>
              <w:spacing w:line="216" w:lineRule="auto"/>
              <w:ind w:left="321" w:hanging="284"/>
              <w:rPr>
                <w:rFonts w:cs="Arial"/>
              </w:rPr>
            </w:pPr>
          </w:p>
          <w:p w14:paraId="63C9409E" w14:textId="338B9769" w:rsidR="00F93B4E" w:rsidRDefault="00F93B4E" w:rsidP="00C44C9B">
            <w:pPr>
              <w:pStyle w:val="ListParagraph"/>
              <w:numPr>
                <w:ilvl w:val="0"/>
                <w:numId w:val="18"/>
              </w:numPr>
              <w:spacing w:line="216" w:lineRule="auto"/>
              <w:ind w:left="321" w:hanging="284"/>
              <w:rPr>
                <w:rFonts w:cs="Arial"/>
              </w:rPr>
            </w:pPr>
          </w:p>
          <w:p w14:paraId="01C17B35" w14:textId="71F6A997" w:rsidR="00F93B4E" w:rsidRDefault="00F93B4E" w:rsidP="00C44C9B">
            <w:pPr>
              <w:pStyle w:val="ListParagraph"/>
              <w:numPr>
                <w:ilvl w:val="0"/>
                <w:numId w:val="18"/>
              </w:numPr>
              <w:spacing w:line="216" w:lineRule="auto"/>
              <w:ind w:left="321" w:hanging="284"/>
              <w:rPr>
                <w:rFonts w:cs="Arial"/>
              </w:rPr>
            </w:pPr>
          </w:p>
          <w:p w14:paraId="66140973" w14:textId="396D9B19" w:rsidR="00F93B4E" w:rsidRPr="00636847" w:rsidRDefault="00F93B4E" w:rsidP="00C44C9B">
            <w:pPr>
              <w:pStyle w:val="ListParagraph"/>
              <w:numPr>
                <w:ilvl w:val="0"/>
                <w:numId w:val="18"/>
              </w:numPr>
              <w:spacing w:line="216" w:lineRule="auto"/>
              <w:ind w:left="321" w:hanging="284"/>
              <w:rPr>
                <w:rFonts w:cs="Arial"/>
              </w:rPr>
            </w:pPr>
          </w:p>
        </w:tc>
      </w:tr>
    </w:tbl>
    <w:p w14:paraId="397BF65B" w14:textId="0851D5C9" w:rsidR="0D560C2C" w:rsidRDefault="0D560C2C">
      <w:r>
        <w:br w:type="page"/>
      </w:r>
    </w:p>
    <w:tbl>
      <w:tblPr>
        <w:tblW w:w="17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6726"/>
      </w:tblGrid>
      <w:tr w:rsidR="00652AE0" w:rsidRPr="00652AE0" w14:paraId="6F08FBE0" w14:textId="77777777" w:rsidTr="00711CBB">
        <w:trPr>
          <w:trHeight w:val="294"/>
        </w:trPr>
        <w:tc>
          <w:tcPr>
            <w:tcW w:w="17572" w:type="dxa"/>
            <w:gridSpan w:val="2"/>
            <w:shd w:val="clear" w:color="auto" w:fill="B8CCE4" w:themeFill="accent1" w:themeFillTint="66"/>
            <w:noWrap/>
            <w:vAlign w:val="center"/>
            <w:hideMark/>
          </w:tcPr>
          <w:p w14:paraId="7D3B8277" w14:textId="0D44D827" w:rsidR="00652AE0" w:rsidRPr="00652AE0" w:rsidRDefault="00786641" w:rsidP="00652AE0">
            <w:pPr>
              <w:widowControl/>
              <w:rPr>
                <w:rFonts w:ascii="Calibri" w:eastAsia="Times New Roman" w:hAnsi="Calibri" w:cs="Calibri"/>
                <w:b/>
                <w:bCs/>
                <w:color w:val="000000"/>
                <w:sz w:val="20"/>
                <w:szCs w:val="20"/>
              </w:rPr>
            </w:pPr>
            <w:r>
              <w:rPr>
                <w:rFonts w:ascii="Calibri" w:hAnsi="Calibri"/>
                <w:b/>
                <w:color w:val="000000"/>
                <w:sz w:val="20"/>
              </w:rPr>
              <w:lastRenderedPageBreak/>
              <w:t>2. Objectifs de l’essai</w:t>
            </w:r>
          </w:p>
        </w:tc>
      </w:tr>
      <w:tr w:rsidR="00652AE0" w:rsidRPr="00652AE0" w14:paraId="75636860" w14:textId="77777777" w:rsidTr="00041EC5">
        <w:trPr>
          <w:trHeight w:val="1560"/>
        </w:trPr>
        <w:tc>
          <w:tcPr>
            <w:tcW w:w="17572" w:type="dxa"/>
            <w:gridSpan w:val="2"/>
            <w:shd w:val="clear" w:color="auto" w:fill="B8CCE4" w:themeFill="accent1" w:themeFillTint="66"/>
            <w:hideMark/>
          </w:tcPr>
          <w:p w14:paraId="02CAE0E4" w14:textId="560B8FB9" w:rsidR="005813B8" w:rsidRDefault="00652AE0" w:rsidP="00652AE0">
            <w:pPr>
              <w:widowControl/>
              <w:rPr>
                <w:rFonts w:ascii="Calibri" w:eastAsia="Times New Roman" w:hAnsi="Calibri" w:cs="Calibri"/>
                <w:color w:val="000000"/>
              </w:rPr>
            </w:pPr>
            <w:r>
              <w:rPr>
                <w:rFonts w:ascii="Calibri" w:hAnsi="Calibri"/>
                <w:b/>
                <w:color w:val="000000"/>
              </w:rPr>
              <w:t>Instructions :</w:t>
            </w:r>
            <w:r>
              <w:rPr>
                <w:rFonts w:ascii="Calibri" w:hAnsi="Calibri"/>
                <w:color w:val="000000"/>
              </w:rPr>
              <w:t xml:space="preserve"> Fourni</w:t>
            </w:r>
            <w:r w:rsidR="00016F1C">
              <w:rPr>
                <w:rFonts w:ascii="Calibri" w:hAnsi="Calibri"/>
                <w:color w:val="000000"/>
              </w:rPr>
              <w:t>ssez</w:t>
            </w:r>
            <w:r>
              <w:rPr>
                <w:rFonts w:ascii="Calibri" w:hAnsi="Calibri"/>
                <w:color w:val="000000"/>
              </w:rPr>
              <w:t xml:space="preserve"> une courte liste numérotée des objectifs d’essai de haut niveau </w:t>
            </w:r>
            <w:r w:rsidR="00D4023E">
              <w:rPr>
                <w:rFonts w:ascii="Calibri" w:hAnsi="Calibri"/>
                <w:color w:val="000000"/>
              </w:rPr>
              <w:t>pour lesquels</w:t>
            </w:r>
            <w:r>
              <w:rPr>
                <w:rFonts w:ascii="Calibri" w:hAnsi="Calibri"/>
                <w:color w:val="000000"/>
              </w:rPr>
              <w:t xml:space="preserve"> vous avez l’intention de démontrer</w:t>
            </w:r>
            <w:r w:rsidR="00792937">
              <w:rPr>
                <w:rFonts w:ascii="Calibri" w:hAnsi="Calibri"/>
                <w:color w:val="000000"/>
              </w:rPr>
              <w:t>/mettre à l’essai</w:t>
            </w:r>
            <w:r>
              <w:rPr>
                <w:rFonts w:ascii="Calibri" w:hAnsi="Calibri"/>
                <w:color w:val="000000"/>
              </w:rPr>
              <w:t xml:space="preserve"> les capacités de la technologie CUAS que vous amenez dans </w:t>
            </w:r>
            <w:r w:rsidR="00AB0380">
              <w:rPr>
                <w:rFonts w:ascii="Calibri" w:hAnsi="Calibri"/>
                <w:color w:val="000000"/>
              </w:rPr>
              <w:t>l’Environnement protégé</w:t>
            </w:r>
            <w:r>
              <w:rPr>
                <w:rFonts w:ascii="Calibri" w:hAnsi="Calibri"/>
                <w:color w:val="000000"/>
              </w:rPr>
              <w:t xml:space="preserve">. </w:t>
            </w:r>
          </w:p>
          <w:p w14:paraId="5B33318C" w14:textId="59BF85ED" w:rsidR="005B560F" w:rsidRDefault="005539DA" w:rsidP="00652AE0">
            <w:pPr>
              <w:widowControl/>
              <w:rPr>
                <w:rFonts w:ascii="Calibri" w:eastAsia="Times New Roman" w:hAnsi="Calibri" w:cs="Calibri"/>
                <w:color w:val="000000"/>
              </w:rPr>
            </w:pPr>
            <w:r>
              <w:rPr>
                <w:rFonts w:ascii="Calibri" w:hAnsi="Calibri"/>
                <w:color w:val="000000"/>
              </w:rPr>
              <w:t>Lors de l’élaboration de votre programme d’essais quotidiens dans les sections suivantes, chaque élément d’essai quotidien planifié doit faire référence à un ou plusieurs des objectifs numérotés ici.</w:t>
            </w:r>
          </w:p>
          <w:p w14:paraId="558B03FC" w14:textId="77777777" w:rsidR="00F5060D" w:rsidRPr="00C44C9B" w:rsidRDefault="00F5060D" w:rsidP="00652AE0">
            <w:pPr>
              <w:widowControl/>
              <w:rPr>
                <w:rFonts w:ascii="Calibri" w:eastAsia="Times New Roman" w:hAnsi="Calibri" w:cs="Calibri"/>
                <w:color w:val="000000"/>
                <w:lang w:eastAsia="en-CA"/>
              </w:rPr>
            </w:pPr>
          </w:p>
          <w:p w14:paraId="0A39749E" w14:textId="76A1B1AF" w:rsidR="00F5060D" w:rsidRDefault="00F5060D" w:rsidP="00652AE0">
            <w:pPr>
              <w:widowControl/>
              <w:rPr>
                <w:rFonts w:ascii="Calibri" w:eastAsia="Times New Roman" w:hAnsi="Calibri" w:cs="Calibri"/>
                <w:color w:val="000000"/>
              </w:rPr>
            </w:pPr>
            <w:r>
              <w:rPr>
                <w:rFonts w:ascii="Calibri" w:hAnsi="Calibri"/>
                <w:color w:val="000000"/>
              </w:rPr>
              <w:t>Exemples d’objectifs (</w:t>
            </w:r>
            <w:r w:rsidR="00006C6C">
              <w:rPr>
                <w:rFonts w:ascii="Calibri" w:hAnsi="Calibri"/>
                <w:color w:val="000000"/>
              </w:rPr>
              <w:t>il n’est pas nécessaire</w:t>
            </w:r>
            <w:r>
              <w:rPr>
                <w:rFonts w:ascii="Calibri" w:hAnsi="Calibri"/>
                <w:color w:val="000000"/>
              </w:rPr>
              <w:t xml:space="preserve"> de les utiliser) :</w:t>
            </w:r>
          </w:p>
          <w:p w14:paraId="25770AF5" w14:textId="3E39A6C0" w:rsidR="007F1A27" w:rsidRPr="00CA24E1" w:rsidRDefault="007F1A27" w:rsidP="007F1A27">
            <w:pPr>
              <w:pStyle w:val="ListParagraph"/>
              <w:widowControl/>
              <w:numPr>
                <w:ilvl w:val="0"/>
                <w:numId w:val="6"/>
              </w:numPr>
              <w:rPr>
                <w:rFonts w:ascii="Calibri" w:eastAsia="Times New Roman" w:hAnsi="Calibri" w:cs="Calibri"/>
                <w:i/>
                <w:color w:val="000000"/>
              </w:rPr>
            </w:pPr>
            <w:r>
              <w:rPr>
                <w:rFonts w:ascii="Calibri" w:hAnsi="Calibri"/>
                <w:i/>
                <w:color w:val="000000" w:themeColor="text1"/>
              </w:rPr>
              <w:t>Initialiser et étalonner le CUAS.</w:t>
            </w:r>
          </w:p>
          <w:p w14:paraId="62EC1013" w14:textId="77777777" w:rsidR="007F1A27" w:rsidRPr="00CA24E1" w:rsidRDefault="007F1A27" w:rsidP="007F1A27">
            <w:pPr>
              <w:pStyle w:val="ListParagraph"/>
              <w:widowControl/>
              <w:numPr>
                <w:ilvl w:val="0"/>
                <w:numId w:val="6"/>
              </w:numPr>
              <w:rPr>
                <w:rFonts w:ascii="Calibri" w:eastAsia="Times New Roman" w:hAnsi="Calibri" w:cs="Calibri"/>
                <w:i/>
                <w:color w:val="000000"/>
              </w:rPr>
            </w:pPr>
            <w:r>
              <w:rPr>
                <w:rFonts w:ascii="Calibri" w:hAnsi="Calibri"/>
                <w:i/>
                <w:color w:val="000000" w:themeColor="text1"/>
              </w:rPr>
              <w:t xml:space="preserve">Caractériser la portée du capteur X par rapport au </w:t>
            </w:r>
            <w:proofErr w:type="spellStart"/>
            <w:r>
              <w:rPr>
                <w:rFonts w:ascii="Calibri" w:hAnsi="Calibri"/>
                <w:i/>
                <w:color w:val="000000" w:themeColor="text1"/>
              </w:rPr>
              <w:t>microdrone</w:t>
            </w:r>
            <w:proofErr w:type="spellEnd"/>
            <w:r>
              <w:rPr>
                <w:rFonts w:ascii="Calibri" w:hAnsi="Calibri"/>
                <w:i/>
                <w:color w:val="000000" w:themeColor="text1"/>
              </w:rPr>
              <w:t xml:space="preserve"> giravion</w:t>
            </w:r>
          </w:p>
          <w:p w14:paraId="2A5A0334" w14:textId="77777777" w:rsidR="007F1A27" w:rsidRPr="00CA24E1" w:rsidRDefault="007F1A27" w:rsidP="007F1A27">
            <w:pPr>
              <w:pStyle w:val="ListParagraph"/>
              <w:widowControl/>
              <w:numPr>
                <w:ilvl w:val="0"/>
                <w:numId w:val="6"/>
              </w:numPr>
              <w:rPr>
                <w:rFonts w:ascii="Calibri" w:eastAsia="Times New Roman" w:hAnsi="Calibri" w:cs="Calibri"/>
                <w:i/>
                <w:color w:val="000000"/>
              </w:rPr>
            </w:pPr>
            <w:r>
              <w:rPr>
                <w:rFonts w:ascii="Calibri" w:hAnsi="Calibri"/>
                <w:i/>
                <w:color w:val="000000" w:themeColor="text1"/>
              </w:rPr>
              <w:t>Caractériser la précision de poursuite du capteur X.</w:t>
            </w:r>
          </w:p>
          <w:p w14:paraId="6F185DD3" w14:textId="77777777" w:rsidR="007F1A27" w:rsidRDefault="007F1A27" w:rsidP="007F1A27">
            <w:pPr>
              <w:pStyle w:val="ListParagraph"/>
              <w:widowControl/>
              <w:numPr>
                <w:ilvl w:val="0"/>
                <w:numId w:val="6"/>
              </w:numPr>
              <w:rPr>
                <w:rFonts w:ascii="Calibri" w:eastAsia="Times New Roman" w:hAnsi="Calibri" w:cs="Calibri"/>
                <w:i/>
                <w:iCs/>
                <w:color w:val="000000" w:themeColor="text1"/>
              </w:rPr>
            </w:pPr>
            <w:r>
              <w:rPr>
                <w:rFonts w:ascii="Calibri" w:hAnsi="Calibri"/>
                <w:i/>
                <w:color w:val="000000" w:themeColor="text1"/>
              </w:rPr>
              <w:t>Déterminer la capacité du système à détruire les drones se déplaçant à la vitesse radiale X par rapport à l’arme</w:t>
            </w:r>
          </w:p>
          <w:p w14:paraId="14D46263" w14:textId="3BDA4F51" w:rsidR="007F1A27" w:rsidRDefault="007F1A27" w:rsidP="007F1A27">
            <w:pPr>
              <w:pStyle w:val="ListParagraph"/>
              <w:widowControl/>
              <w:numPr>
                <w:ilvl w:val="0"/>
                <w:numId w:val="6"/>
              </w:numPr>
              <w:rPr>
                <w:rFonts w:ascii="Calibri" w:eastAsia="Times New Roman" w:hAnsi="Calibri" w:cs="Calibri"/>
                <w:i/>
                <w:iCs/>
                <w:color w:val="000000" w:themeColor="text1"/>
              </w:rPr>
            </w:pPr>
            <w:r>
              <w:rPr>
                <w:rFonts w:ascii="Calibri" w:hAnsi="Calibri"/>
                <w:i/>
                <w:color w:val="000000" w:themeColor="text1"/>
              </w:rPr>
              <w:t>En savoir plus sur l’effet de l’effecteur X sur les drones de types X et Y</w:t>
            </w:r>
          </w:p>
          <w:p w14:paraId="649E1E1A" w14:textId="7784652E" w:rsidR="00A139F2" w:rsidRPr="00A139F2" w:rsidRDefault="007F1A27" w:rsidP="00AA10E6">
            <w:pPr>
              <w:pStyle w:val="ListParagraph"/>
              <w:widowControl/>
              <w:numPr>
                <w:ilvl w:val="0"/>
                <w:numId w:val="6"/>
              </w:numPr>
              <w:rPr>
                <w:rFonts w:ascii="Calibri" w:eastAsia="Times New Roman" w:hAnsi="Calibri" w:cs="Calibri"/>
                <w:color w:val="000000"/>
              </w:rPr>
            </w:pPr>
            <w:r>
              <w:rPr>
                <w:rFonts w:ascii="Calibri" w:hAnsi="Calibri"/>
                <w:i/>
                <w:color w:val="000000" w:themeColor="text1"/>
              </w:rPr>
              <w:t>Établir la vulnérabilité du système par rapport aux drones manœuvrant rapidement</w:t>
            </w:r>
          </w:p>
          <w:p w14:paraId="2378871F" w14:textId="08436FC3" w:rsidR="007F1A27" w:rsidRPr="00A139F2" w:rsidRDefault="007F1A27" w:rsidP="00AA10E6">
            <w:pPr>
              <w:pStyle w:val="ListParagraph"/>
              <w:widowControl/>
              <w:numPr>
                <w:ilvl w:val="0"/>
                <w:numId w:val="6"/>
              </w:numPr>
              <w:rPr>
                <w:rFonts w:ascii="Calibri" w:eastAsia="Times New Roman" w:hAnsi="Calibri" w:cs="Calibri"/>
                <w:color w:val="000000"/>
              </w:rPr>
            </w:pPr>
            <w:r>
              <w:rPr>
                <w:rFonts w:ascii="Calibri" w:hAnsi="Calibri"/>
                <w:i/>
                <w:color w:val="000000" w:themeColor="text1"/>
              </w:rPr>
              <w:t>Déterminer la charge de travail de l’</w:t>
            </w:r>
            <w:r w:rsidR="00984189">
              <w:rPr>
                <w:rFonts w:ascii="Calibri" w:hAnsi="Calibri"/>
                <w:i/>
                <w:color w:val="000000" w:themeColor="text1"/>
              </w:rPr>
              <w:t>utilisateur</w:t>
            </w:r>
            <w:r>
              <w:rPr>
                <w:rFonts w:ascii="Calibri" w:hAnsi="Calibri"/>
                <w:i/>
                <w:color w:val="000000" w:themeColor="text1"/>
              </w:rPr>
              <w:t xml:space="preserve"> et la connaissance de la situation lors d’une attaque par plusieurs drones</w:t>
            </w:r>
          </w:p>
          <w:p w14:paraId="32339E80" w14:textId="77777777" w:rsidR="007F1A27" w:rsidRPr="00C44C9B" w:rsidRDefault="007F1A27" w:rsidP="00652AE0">
            <w:pPr>
              <w:widowControl/>
              <w:rPr>
                <w:rFonts w:ascii="Calibri" w:eastAsia="Times New Roman" w:hAnsi="Calibri" w:cs="Calibri"/>
                <w:b/>
                <w:color w:val="000000"/>
                <w:lang w:eastAsia="en-CA"/>
              </w:rPr>
            </w:pPr>
          </w:p>
          <w:p w14:paraId="3F1FADA1" w14:textId="7316D46A" w:rsidR="00A139F2" w:rsidRPr="00571D30" w:rsidRDefault="00A139F2" w:rsidP="00A139F2">
            <w:pPr>
              <w:rPr>
                <w:rFonts w:cs="Arial"/>
                <w:b/>
              </w:rPr>
            </w:pPr>
            <w:r>
              <w:rPr>
                <w:b/>
              </w:rPr>
              <w:t xml:space="preserve">RÉUSSITE : Les objectifs </w:t>
            </w:r>
            <w:r w:rsidR="004C7B8F">
              <w:rPr>
                <w:b/>
              </w:rPr>
              <w:t>permettent</w:t>
            </w:r>
            <w:r>
              <w:rPr>
                <w:b/>
              </w:rPr>
              <w:t xml:space="preserve"> un usage raisonnable du temps et des ressources de </w:t>
            </w:r>
            <w:r w:rsidR="00AB0380">
              <w:rPr>
                <w:b/>
              </w:rPr>
              <w:t xml:space="preserve">l’Environnement protégé </w:t>
            </w:r>
            <w:r>
              <w:rPr>
                <w:b/>
              </w:rPr>
              <w:t>fournis au participant et sont en mesure de montrer les capacités du système au MDN et aux FAC.</w:t>
            </w:r>
          </w:p>
          <w:p w14:paraId="070B39BF" w14:textId="2171C824" w:rsidR="005E4FDB" w:rsidRPr="00652AE0" w:rsidRDefault="00A139F2" w:rsidP="005E4FDB">
            <w:pPr>
              <w:widowControl/>
              <w:rPr>
                <w:rFonts w:ascii="Calibri" w:eastAsia="Times New Roman" w:hAnsi="Calibri" w:cs="Calibri"/>
                <w:color w:val="000000"/>
              </w:rPr>
            </w:pPr>
            <w:r>
              <w:rPr>
                <w:b/>
              </w:rPr>
              <w:t xml:space="preserve">ÉCHEC : Les objectifs ne </w:t>
            </w:r>
            <w:r w:rsidR="004C7B8F">
              <w:rPr>
                <w:b/>
              </w:rPr>
              <w:t>permettent</w:t>
            </w:r>
            <w:r>
              <w:rPr>
                <w:b/>
              </w:rPr>
              <w:t xml:space="preserve"> pas un usage raisonnable du temps et des ressources de </w:t>
            </w:r>
            <w:r w:rsidR="00AB0380">
              <w:rPr>
                <w:b/>
              </w:rPr>
              <w:t xml:space="preserve">l’Environnement protégé </w:t>
            </w:r>
            <w:r>
              <w:rPr>
                <w:b/>
              </w:rPr>
              <w:t>fournis au participant, ou ne sont pas en mesure de montrer les capacités du système au MDN et aux FAC.</w:t>
            </w:r>
          </w:p>
          <w:p w14:paraId="46B3A8E6" w14:textId="7AAC76DE" w:rsidR="00652AE0" w:rsidRPr="00C44C9B" w:rsidRDefault="00652AE0" w:rsidP="00652AE0">
            <w:pPr>
              <w:widowControl/>
              <w:rPr>
                <w:rFonts w:ascii="Calibri" w:eastAsia="Times New Roman" w:hAnsi="Calibri" w:cs="Calibri"/>
                <w:color w:val="000000"/>
                <w:lang w:eastAsia="en-CA"/>
              </w:rPr>
            </w:pPr>
          </w:p>
        </w:tc>
      </w:tr>
      <w:tr w:rsidR="00871AC8" w:rsidRPr="00652AE0" w14:paraId="26523856" w14:textId="77777777" w:rsidTr="00C44C9B">
        <w:trPr>
          <w:trHeight w:val="253"/>
        </w:trPr>
        <w:tc>
          <w:tcPr>
            <w:tcW w:w="846" w:type="dxa"/>
            <w:shd w:val="clear" w:color="auto" w:fill="B8CCE4" w:themeFill="accent1" w:themeFillTint="66"/>
          </w:tcPr>
          <w:p w14:paraId="3F0283C8" w14:textId="2713967C" w:rsidR="00871AC8" w:rsidRPr="00361B86" w:rsidRDefault="00871AC8" w:rsidP="00E23FD4">
            <w:pPr>
              <w:widowControl/>
              <w:jc w:val="center"/>
              <w:rPr>
                <w:rFonts w:ascii="Calibri" w:eastAsia="Times New Roman" w:hAnsi="Calibri" w:cs="Calibri"/>
                <w:b/>
                <w:bCs/>
                <w:color w:val="000000"/>
              </w:rPr>
            </w:pPr>
            <w:r>
              <w:rPr>
                <w:rFonts w:ascii="Calibri" w:hAnsi="Calibri"/>
                <w:b/>
                <w:color w:val="000000"/>
              </w:rPr>
              <w:t>N° de l’</w:t>
            </w:r>
            <w:proofErr w:type="spellStart"/>
            <w:r>
              <w:rPr>
                <w:rFonts w:ascii="Calibri" w:hAnsi="Calibri"/>
                <w:b/>
                <w:color w:val="000000"/>
              </w:rPr>
              <w:t>obj</w:t>
            </w:r>
            <w:proofErr w:type="spellEnd"/>
          </w:p>
        </w:tc>
        <w:tc>
          <w:tcPr>
            <w:tcW w:w="16726" w:type="dxa"/>
            <w:shd w:val="clear" w:color="auto" w:fill="B8CCE4" w:themeFill="accent1" w:themeFillTint="66"/>
          </w:tcPr>
          <w:p w14:paraId="684E7E5A" w14:textId="4C0D6D1F" w:rsidR="00871AC8" w:rsidRPr="00361B86" w:rsidRDefault="00871AC8" w:rsidP="00E23FD4">
            <w:pPr>
              <w:widowControl/>
              <w:jc w:val="center"/>
              <w:rPr>
                <w:rFonts w:ascii="Calibri" w:eastAsia="Times New Roman" w:hAnsi="Calibri" w:cs="Calibri"/>
                <w:b/>
                <w:bCs/>
                <w:color w:val="000000"/>
              </w:rPr>
            </w:pPr>
            <w:r>
              <w:rPr>
                <w:rFonts w:ascii="Calibri" w:hAnsi="Calibri"/>
                <w:b/>
                <w:color w:val="000000"/>
              </w:rPr>
              <w:t>Description de l’objectif</w:t>
            </w:r>
          </w:p>
        </w:tc>
      </w:tr>
      <w:tr w:rsidR="00711CBB" w:rsidRPr="00652AE0" w14:paraId="1D538EE5" w14:textId="4CA3500F" w:rsidTr="00C44C9B">
        <w:trPr>
          <w:trHeight w:val="115"/>
        </w:trPr>
        <w:tc>
          <w:tcPr>
            <w:tcW w:w="846" w:type="dxa"/>
            <w:shd w:val="clear" w:color="auto" w:fill="B8CCE4" w:themeFill="accent1" w:themeFillTint="66"/>
            <w:noWrap/>
            <w:hideMark/>
          </w:tcPr>
          <w:p w14:paraId="50BD0E3C" w14:textId="4DAE26C0" w:rsidR="00711CBB" w:rsidRPr="00361B86" w:rsidRDefault="00E23FD4" w:rsidP="00E23FD4">
            <w:pPr>
              <w:widowControl/>
              <w:jc w:val="center"/>
              <w:rPr>
                <w:rFonts w:ascii="Calibri" w:eastAsia="Times New Roman" w:hAnsi="Calibri" w:cs="Calibri"/>
                <w:color w:val="000000"/>
              </w:rPr>
            </w:pPr>
            <w:r>
              <w:rPr>
                <w:rFonts w:ascii="Calibri" w:hAnsi="Calibri"/>
                <w:color w:val="000000"/>
              </w:rPr>
              <w:t>1</w:t>
            </w:r>
          </w:p>
        </w:tc>
        <w:tc>
          <w:tcPr>
            <w:tcW w:w="16726" w:type="dxa"/>
            <w:shd w:val="clear" w:color="auto" w:fill="auto"/>
            <w:hideMark/>
          </w:tcPr>
          <w:p w14:paraId="7FD80562" w14:textId="712EF473" w:rsidR="00711CBB" w:rsidRPr="00361B86" w:rsidRDefault="00711CBB" w:rsidP="00E23FD4">
            <w:pPr>
              <w:pStyle w:val="ListParagraph"/>
              <w:widowControl/>
              <w:ind w:left="39"/>
              <w:rPr>
                <w:rFonts w:ascii="Calibri" w:eastAsia="Times New Roman" w:hAnsi="Calibri" w:cs="Calibri"/>
                <w:color w:val="000000"/>
                <w:lang w:val="en-CA" w:eastAsia="en-CA"/>
              </w:rPr>
            </w:pPr>
          </w:p>
        </w:tc>
      </w:tr>
      <w:tr w:rsidR="00E23FD4" w:rsidRPr="00652AE0" w14:paraId="0EEB34EE" w14:textId="77777777" w:rsidTr="00C44C9B">
        <w:trPr>
          <w:trHeight w:val="115"/>
        </w:trPr>
        <w:tc>
          <w:tcPr>
            <w:tcW w:w="846" w:type="dxa"/>
            <w:shd w:val="clear" w:color="auto" w:fill="B8CCE4" w:themeFill="accent1" w:themeFillTint="66"/>
            <w:noWrap/>
          </w:tcPr>
          <w:p w14:paraId="5BD65A36" w14:textId="0B7C588F" w:rsidR="00E23FD4" w:rsidRPr="00361B86" w:rsidRDefault="00E23FD4" w:rsidP="00E23FD4">
            <w:pPr>
              <w:widowControl/>
              <w:jc w:val="center"/>
              <w:rPr>
                <w:rFonts w:ascii="Calibri" w:eastAsia="Times New Roman" w:hAnsi="Calibri" w:cs="Calibri"/>
                <w:color w:val="000000"/>
              </w:rPr>
            </w:pPr>
            <w:r>
              <w:rPr>
                <w:rFonts w:ascii="Calibri" w:hAnsi="Calibri"/>
                <w:color w:val="000000"/>
              </w:rPr>
              <w:t>2</w:t>
            </w:r>
          </w:p>
        </w:tc>
        <w:tc>
          <w:tcPr>
            <w:tcW w:w="16726" w:type="dxa"/>
            <w:shd w:val="clear" w:color="auto" w:fill="auto"/>
          </w:tcPr>
          <w:p w14:paraId="494FA148" w14:textId="77777777" w:rsidR="00E23FD4" w:rsidRPr="00361B86" w:rsidRDefault="00E23FD4" w:rsidP="00E23FD4">
            <w:pPr>
              <w:pStyle w:val="ListParagraph"/>
              <w:widowControl/>
              <w:ind w:left="39"/>
              <w:rPr>
                <w:rFonts w:ascii="Calibri" w:eastAsia="Times New Roman" w:hAnsi="Calibri" w:cs="Calibri"/>
                <w:color w:val="000000"/>
                <w:lang w:val="en-CA" w:eastAsia="en-CA"/>
              </w:rPr>
            </w:pPr>
          </w:p>
        </w:tc>
      </w:tr>
      <w:tr w:rsidR="00E23FD4" w:rsidRPr="00652AE0" w14:paraId="02F84B01" w14:textId="77777777" w:rsidTr="00C44C9B">
        <w:trPr>
          <w:trHeight w:val="115"/>
        </w:trPr>
        <w:tc>
          <w:tcPr>
            <w:tcW w:w="846" w:type="dxa"/>
            <w:shd w:val="clear" w:color="auto" w:fill="B8CCE4" w:themeFill="accent1" w:themeFillTint="66"/>
            <w:noWrap/>
          </w:tcPr>
          <w:p w14:paraId="22F8A0A9" w14:textId="7FD9993C" w:rsidR="00E23FD4" w:rsidRPr="00361B86" w:rsidRDefault="00E23FD4" w:rsidP="00E23FD4">
            <w:pPr>
              <w:widowControl/>
              <w:jc w:val="center"/>
              <w:rPr>
                <w:rFonts w:ascii="Calibri" w:eastAsia="Times New Roman" w:hAnsi="Calibri" w:cs="Calibri"/>
                <w:color w:val="000000"/>
              </w:rPr>
            </w:pPr>
            <w:r>
              <w:rPr>
                <w:rFonts w:ascii="Calibri" w:hAnsi="Calibri"/>
                <w:color w:val="000000"/>
              </w:rPr>
              <w:t>3</w:t>
            </w:r>
          </w:p>
        </w:tc>
        <w:tc>
          <w:tcPr>
            <w:tcW w:w="16726" w:type="dxa"/>
            <w:shd w:val="clear" w:color="auto" w:fill="auto"/>
          </w:tcPr>
          <w:p w14:paraId="3738393B" w14:textId="77777777" w:rsidR="00E23FD4" w:rsidRPr="00361B86" w:rsidRDefault="00E23FD4" w:rsidP="00E23FD4">
            <w:pPr>
              <w:pStyle w:val="ListParagraph"/>
              <w:widowControl/>
              <w:ind w:left="39"/>
              <w:rPr>
                <w:rFonts w:ascii="Calibri" w:eastAsia="Times New Roman" w:hAnsi="Calibri" w:cs="Calibri"/>
                <w:color w:val="000000"/>
                <w:lang w:val="en-CA" w:eastAsia="en-CA"/>
              </w:rPr>
            </w:pPr>
          </w:p>
        </w:tc>
      </w:tr>
      <w:tr w:rsidR="00E23FD4" w:rsidRPr="00652AE0" w14:paraId="581DF827" w14:textId="77777777" w:rsidTr="00C44C9B">
        <w:trPr>
          <w:trHeight w:val="115"/>
        </w:trPr>
        <w:tc>
          <w:tcPr>
            <w:tcW w:w="846" w:type="dxa"/>
            <w:shd w:val="clear" w:color="auto" w:fill="B8CCE4" w:themeFill="accent1" w:themeFillTint="66"/>
            <w:noWrap/>
          </w:tcPr>
          <w:p w14:paraId="0A620C2E" w14:textId="0A9B8060" w:rsidR="00E23FD4" w:rsidRPr="00361B86" w:rsidRDefault="00E23FD4" w:rsidP="00E23FD4">
            <w:pPr>
              <w:widowControl/>
              <w:jc w:val="center"/>
              <w:rPr>
                <w:rFonts w:ascii="Calibri" w:eastAsia="Times New Roman" w:hAnsi="Calibri" w:cs="Calibri"/>
                <w:color w:val="000000"/>
              </w:rPr>
            </w:pPr>
            <w:r>
              <w:rPr>
                <w:rFonts w:ascii="Calibri" w:hAnsi="Calibri"/>
                <w:color w:val="000000"/>
              </w:rPr>
              <w:t>4</w:t>
            </w:r>
          </w:p>
        </w:tc>
        <w:tc>
          <w:tcPr>
            <w:tcW w:w="16726" w:type="dxa"/>
            <w:shd w:val="clear" w:color="auto" w:fill="auto"/>
          </w:tcPr>
          <w:p w14:paraId="6E79F7A2" w14:textId="77777777" w:rsidR="00E23FD4" w:rsidRPr="00361B86" w:rsidRDefault="00E23FD4" w:rsidP="00E23FD4">
            <w:pPr>
              <w:pStyle w:val="ListParagraph"/>
              <w:widowControl/>
              <w:ind w:left="39"/>
              <w:rPr>
                <w:rFonts w:ascii="Calibri" w:eastAsia="Times New Roman" w:hAnsi="Calibri" w:cs="Calibri"/>
                <w:color w:val="000000"/>
                <w:lang w:val="en-CA" w:eastAsia="en-CA"/>
              </w:rPr>
            </w:pPr>
          </w:p>
        </w:tc>
      </w:tr>
      <w:tr w:rsidR="00E23FD4" w:rsidRPr="00652AE0" w14:paraId="0F55D009" w14:textId="77777777" w:rsidTr="00C44C9B">
        <w:trPr>
          <w:trHeight w:val="115"/>
        </w:trPr>
        <w:tc>
          <w:tcPr>
            <w:tcW w:w="846" w:type="dxa"/>
            <w:shd w:val="clear" w:color="auto" w:fill="B8CCE4" w:themeFill="accent1" w:themeFillTint="66"/>
            <w:noWrap/>
          </w:tcPr>
          <w:p w14:paraId="251F440C" w14:textId="32B3D409" w:rsidR="00E23FD4" w:rsidRPr="00361B86" w:rsidRDefault="00E23FD4" w:rsidP="00E23FD4">
            <w:pPr>
              <w:widowControl/>
              <w:jc w:val="center"/>
              <w:rPr>
                <w:rFonts w:ascii="Calibri" w:eastAsia="Times New Roman" w:hAnsi="Calibri" w:cs="Calibri"/>
                <w:color w:val="000000"/>
              </w:rPr>
            </w:pPr>
            <w:r>
              <w:rPr>
                <w:rFonts w:ascii="Calibri" w:hAnsi="Calibri"/>
                <w:color w:val="000000"/>
              </w:rPr>
              <w:t>5</w:t>
            </w:r>
          </w:p>
        </w:tc>
        <w:tc>
          <w:tcPr>
            <w:tcW w:w="16726" w:type="dxa"/>
            <w:shd w:val="clear" w:color="auto" w:fill="auto"/>
          </w:tcPr>
          <w:p w14:paraId="3B82431F" w14:textId="77777777" w:rsidR="00E23FD4" w:rsidRPr="00361B86" w:rsidRDefault="00E23FD4" w:rsidP="00E23FD4">
            <w:pPr>
              <w:pStyle w:val="ListParagraph"/>
              <w:widowControl/>
              <w:ind w:left="39"/>
              <w:rPr>
                <w:rFonts w:ascii="Calibri" w:eastAsia="Times New Roman" w:hAnsi="Calibri" w:cs="Calibri"/>
                <w:color w:val="000000"/>
                <w:lang w:val="en-CA" w:eastAsia="en-CA"/>
              </w:rPr>
            </w:pPr>
          </w:p>
        </w:tc>
      </w:tr>
      <w:tr w:rsidR="00E23FD4" w:rsidRPr="00652AE0" w14:paraId="566759AF" w14:textId="77777777" w:rsidTr="00C44C9B">
        <w:trPr>
          <w:trHeight w:val="115"/>
        </w:trPr>
        <w:tc>
          <w:tcPr>
            <w:tcW w:w="846" w:type="dxa"/>
            <w:shd w:val="clear" w:color="auto" w:fill="B8CCE4" w:themeFill="accent1" w:themeFillTint="66"/>
            <w:noWrap/>
          </w:tcPr>
          <w:p w14:paraId="6A1A9F97" w14:textId="7C1B4DDC" w:rsidR="00E23FD4" w:rsidRPr="00361B86" w:rsidRDefault="00E23FD4" w:rsidP="00E23FD4">
            <w:pPr>
              <w:widowControl/>
              <w:jc w:val="center"/>
              <w:rPr>
                <w:rFonts w:ascii="Calibri" w:eastAsia="Times New Roman" w:hAnsi="Calibri" w:cs="Calibri"/>
                <w:color w:val="000000"/>
              </w:rPr>
            </w:pPr>
            <w:r>
              <w:rPr>
                <w:rFonts w:ascii="Calibri" w:hAnsi="Calibri"/>
                <w:color w:val="000000"/>
              </w:rPr>
              <w:t>6</w:t>
            </w:r>
          </w:p>
        </w:tc>
        <w:tc>
          <w:tcPr>
            <w:tcW w:w="16726" w:type="dxa"/>
            <w:shd w:val="clear" w:color="auto" w:fill="auto"/>
          </w:tcPr>
          <w:p w14:paraId="1A695826" w14:textId="77777777" w:rsidR="00E23FD4" w:rsidRPr="00361B86" w:rsidRDefault="00E23FD4" w:rsidP="00E23FD4">
            <w:pPr>
              <w:pStyle w:val="ListParagraph"/>
              <w:widowControl/>
              <w:ind w:left="39"/>
              <w:rPr>
                <w:rFonts w:ascii="Calibri" w:eastAsia="Times New Roman" w:hAnsi="Calibri" w:cs="Calibri"/>
                <w:color w:val="000000"/>
                <w:lang w:val="en-CA" w:eastAsia="en-CA"/>
              </w:rPr>
            </w:pPr>
          </w:p>
        </w:tc>
      </w:tr>
      <w:tr w:rsidR="00E23FD4" w:rsidRPr="00652AE0" w14:paraId="6B1B4445" w14:textId="77777777" w:rsidTr="00C44C9B">
        <w:trPr>
          <w:trHeight w:val="115"/>
        </w:trPr>
        <w:tc>
          <w:tcPr>
            <w:tcW w:w="846" w:type="dxa"/>
            <w:shd w:val="clear" w:color="auto" w:fill="B8CCE4" w:themeFill="accent1" w:themeFillTint="66"/>
            <w:noWrap/>
          </w:tcPr>
          <w:p w14:paraId="55E86B09" w14:textId="7CAD415A" w:rsidR="00E23FD4" w:rsidRPr="00361B86" w:rsidRDefault="00E23FD4" w:rsidP="00E23FD4">
            <w:pPr>
              <w:widowControl/>
              <w:jc w:val="center"/>
              <w:rPr>
                <w:rFonts w:ascii="Calibri" w:eastAsia="Times New Roman" w:hAnsi="Calibri" w:cs="Calibri"/>
                <w:color w:val="000000"/>
              </w:rPr>
            </w:pPr>
            <w:r>
              <w:rPr>
                <w:rFonts w:ascii="Calibri" w:hAnsi="Calibri"/>
                <w:color w:val="000000"/>
              </w:rPr>
              <w:t>7</w:t>
            </w:r>
          </w:p>
        </w:tc>
        <w:tc>
          <w:tcPr>
            <w:tcW w:w="16726" w:type="dxa"/>
            <w:shd w:val="clear" w:color="auto" w:fill="auto"/>
          </w:tcPr>
          <w:p w14:paraId="505F17A7" w14:textId="77777777" w:rsidR="00E23FD4" w:rsidRPr="00361B86" w:rsidRDefault="00E23FD4" w:rsidP="00E23FD4">
            <w:pPr>
              <w:pStyle w:val="ListParagraph"/>
              <w:widowControl/>
              <w:ind w:left="39"/>
              <w:rPr>
                <w:rFonts w:ascii="Calibri" w:eastAsia="Times New Roman" w:hAnsi="Calibri" w:cs="Calibri"/>
                <w:color w:val="000000"/>
                <w:lang w:val="en-CA" w:eastAsia="en-CA"/>
              </w:rPr>
            </w:pPr>
          </w:p>
        </w:tc>
      </w:tr>
      <w:tr w:rsidR="00E23FD4" w:rsidRPr="00652AE0" w14:paraId="5A3C7CBB" w14:textId="77777777" w:rsidTr="00C44C9B">
        <w:trPr>
          <w:trHeight w:val="115"/>
        </w:trPr>
        <w:tc>
          <w:tcPr>
            <w:tcW w:w="846" w:type="dxa"/>
            <w:shd w:val="clear" w:color="auto" w:fill="B8CCE4" w:themeFill="accent1" w:themeFillTint="66"/>
            <w:noWrap/>
          </w:tcPr>
          <w:p w14:paraId="10170CC5" w14:textId="34AE0A74" w:rsidR="00E23FD4" w:rsidRPr="00361B86" w:rsidRDefault="00E23FD4" w:rsidP="00E23FD4">
            <w:pPr>
              <w:widowControl/>
              <w:jc w:val="center"/>
              <w:rPr>
                <w:rFonts w:ascii="Calibri" w:eastAsia="Times New Roman" w:hAnsi="Calibri" w:cs="Calibri"/>
                <w:color w:val="000000"/>
              </w:rPr>
            </w:pPr>
            <w:r>
              <w:rPr>
                <w:rFonts w:ascii="Calibri" w:hAnsi="Calibri"/>
                <w:color w:val="000000"/>
              </w:rPr>
              <w:t>8</w:t>
            </w:r>
          </w:p>
        </w:tc>
        <w:tc>
          <w:tcPr>
            <w:tcW w:w="16726" w:type="dxa"/>
            <w:shd w:val="clear" w:color="auto" w:fill="auto"/>
          </w:tcPr>
          <w:p w14:paraId="5F51A53A" w14:textId="77777777" w:rsidR="00E23FD4" w:rsidRPr="00361B86" w:rsidRDefault="00E23FD4" w:rsidP="00E23FD4">
            <w:pPr>
              <w:pStyle w:val="ListParagraph"/>
              <w:widowControl/>
              <w:ind w:left="39"/>
              <w:rPr>
                <w:rFonts w:ascii="Calibri" w:eastAsia="Times New Roman" w:hAnsi="Calibri" w:cs="Calibri"/>
                <w:color w:val="000000"/>
                <w:lang w:val="en-CA" w:eastAsia="en-CA"/>
              </w:rPr>
            </w:pPr>
          </w:p>
        </w:tc>
      </w:tr>
      <w:tr w:rsidR="00D853B1" w:rsidRPr="00652AE0" w14:paraId="13D463B2" w14:textId="77777777" w:rsidTr="00C44C9B">
        <w:trPr>
          <w:trHeight w:val="115"/>
        </w:trPr>
        <w:tc>
          <w:tcPr>
            <w:tcW w:w="846" w:type="dxa"/>
            <w:shd w:val="clear" w:color="auto" w:fill="B8CCE4" w:themeFill="accent1" w:themeFillTint="66"/>
            <w:noWrap/>
          </w:tcPr>
          <w:p w14:paraId="6F205961" w14:textId="26B4C494" w:rsidR="00D853B1" w:rsidRDefault="00D853B1" w:rsidP="00E23FD4">
            <w:pPr>
              <w:widowControl/>
              <w:jc w:val="center"/>
              <w:rPr>
                <w:rFonts w:ascii="Calibri" w:eastAsia="Times New Roman" w:hAnsi="Calibri" w:cs="Calibri"/>
                <w:color w:val="000000"/>
              </w:rPr>
            </w:pPr>
            <w:r>
              <w:rPr>
                <w:rFonts w:ascii="Calibri" w:hAnsi="Calibri"/>
                <w:color w:val="000000"/>
              </w:rPr>
              <w:t>9</w:t>
            </w:r>
          </w:p>
        </w:tc>
        <w:tc>
          <w:tcPr>
            <w:tcW w:w="16726" w:type="dxa"/>
            <w:shd w:val="clear" w:color="auto" w:fill="auto"/>
          </w:tcPr>
          <w:p w14:paraId="4711E03D" w14:textId="77777777" w:rsidR="00D853B1" w:rsidRPr="00361B86" w:rsidRDefault="00D853B1" w:rsidP="00E23FD4">
            <w:pPr>
              <w:pStyle w:val="ListParagraph"/>
              <w:widowControl/>
              <w:ind w:left="39"/>
              <w:rPr>
                <w:rFonts w:ascii="Calibri" w:eastAsia="Times New Roman" w:hAnsi="Calibri" w:cs="Calibri"/>
                <w:color w:val="000000"/>
                <w:lang w:val="en-CA" w:eastAsia="en-CA"/>
              </w:rPr>
            </w:pPr>
          </w:p>
        </w:tc>
      </w:tr>
    </w:tbl>
    <w:p w14:paraId="17C35639" w14:textId="5B7CAA50" w:rsidR="4081249A" w:rsidRDefault="4081249A">
      <w:r>
        <w:br w:type="page"/>
      </w:r>
    </w:p>
    <w:tbl>
      <w:tblPr>
        <w:tblW w:w="17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665"/>
        <w:gridCol w:w="11841"/>
      </w:tblGrid>
      <w:tr w:rsidR="000A2547" w:rsidRPr="007C6402" w14:paraId="3B207A99" w14:textId="77777777" w:rsidTr="00195B26">
        <w:trPr>
          <w:trHeight w:val="285"/>
        </w:trPr>
        <w:tc>
          <w:tcPr>
            <w:tcW w:w="17506" w:type="dxa"/>
            <w:gridSpan w:val="2"/>
            <w:shd w:val="clear" w:color="auto" w:fill="B8CCE4" w:themeFill="accent1" w:themeFillTint="66"/>
          </w:tcPr>
          <w:p w14:paraId="00759D4E" w14:textId="102895DB" w:rsidR="000A2547" w:rsidRPr="008679B9" w:rsidRDefault="008F2D73">
            <w:pPr>
              <w:widowControl/>
              <w:rPr>
                <w:rFonts w:eastAsia="Times New Roman" w:cs="Arial"/>
                <w:b/>
                <w:bCs/>
              </w:rPr>
            </w:pPr>
            <w:r>
              <w:rPr>
                <w:rFonts w:ascii="Calibri" w:hAnsi="Calibri"/>
                <w:b/>
                <w:color w:val="000000" w:themeColor="text1"/>
              </w:rPr>
              <w:lastRenderedPageBreak/>
              <w:t xml:space="preserve">3. Essais de nuit </w:t>
            </w:r>
          </w:p>
        </w:tc>
      </w:tr>
      <w:tr w:rsidR="007E4B16" w:rsidRPr="0006733A" w14:paraId="4A176DCE" w14:textId="77777777" w:rsidTr="00195B26">
        <w:trPr>
          <w:trHeight w:val="177"/>
        </w:trPr>
        <w:tc>
          <w:tcPr>
            <w:tcW w:w="17506" w:type="dxa"/>
            <w:gridSpan w:val="2"/>
            <w:shd w:val="clear" w:color="auto" w:fill="B8CCE4" w:themeFill="accent1" w:themeFillTint="66"/>
            <w:vAlign w:val="center"/>
          </w:tcPr>
          <w:p w14:paraId="5D3864FB" w14:textId="44D12045" w:rsidR="005F338C" w:rsidRPr="00C85FD2" w:rsidRDefault="007E4B16" w:rsidP="007E4B16">
            <w:pPr>
              <w:widowControl/>
              <w:rPr>
                <w:b/>
                <w:bCs/>
              </w:rPr>
            </w:pPr>
            <w:r>
              <w:rPr>
                <w:rFonts w:ascii="Calibri" w:hAnsi="Calibri"/>
                <w:b/>
                <w:color w:val="000000"/>
              </w:rPr>
              <w:t xml:space="preserve">Instructions : </w:t>
            </w:r>
            <w:r>
              <w:t xml:space="preserve">Les essais de nuit sont une nouvelle possibilité pour </w:t>
            </w:r>
            <w:r w:rsidR="00072634">
              <w:t xml:space="preserve">le </w:t>
            </w:r>
            <w:r>
              <w:t>CUAS 2026.</w:t>
            </w:r>
            <w:r w:rsidR="00B774C3">
              <w:t xml:space="preserve"> </w:t>
            </w:r>
            <w:r>
              <w:rPr>
                <w:b/>
              </w:rPr>
              <w:t xml:space="preserve">Veuillez lire les détails dans le Guide du participant, dans la section intitulée </w:t>
            </w:r>
            <w:r>
              <w:rPr>
                <w:b/>
                <w:i/>
              </w:rPr>
              <w:t>« </w:t>
            </w:r>
            <w:bookmarkStart w:id="0" w:name="_Toc189053360"/>
            <w:r>
              <w:rPr>
                <w:b/>
                <w:i/>
              </w:rPr>
              <w:t>Peut-on effectuer des essais de nuit?</w:t>
            </w:r>
            <w:bookmarkEnd w:id="0"/>
            <w:r>
              <w:rPr>
                <w:b/>
                <w:i/>
              </w:rPr>
              <w:t> »</w:t>
            </w:r>
          </w:p>
          <w:p w14:paraId="472520F4" w14:textId="1C486D7E" w:rsidR="007E4B16" w:rsidRDefault="007E4B16" w:rsidP="007E4B16">
            <w:pPr>
              <w:widowControl/>
              <w:rPr>
                <w:rFonts w:eastAsia="Times New Roman" w:cs="Arial"/>
              </w:rPr>
            </w:pPr>
            <w:r>
              <w:t xml:space="preserve"> </w:t>
            </w:r>
            <w:r w:rsidR="00D25C69">
              <w:t xml:space="preserve">Le </w:t>
            </w:r>
            <w:r>
              <w:t>CUAS 2026 se déroula principalement pendant les heures de jour</w:t>
            </w:r>
            <w:r w:rsidR="00AD18E6">
              <w:t>,</w:t>
            </w:r>
            <w:r>
              <w:t xml:space="preserve"> et c’est ce que l’on attend de chaque entreprise sélectionnée; cependant, une fois qu’une entreprise est sélectionnée, nous sommes ouverts à envisager des portions de leur temps dans </w:t>
            </w:r>
            <w:r w:rsidR="00AB0380">
              <w:t xml:space="preserve">l’Environnement protégé </w:t>
            </w:r>
            <w:r>
              <w:t xml:space="preserve">la nuit dans le cadre du processus de </w:t>
            </w:r>
            <w:proofErr w:type="spellStart"/>
            <w:r>
              <w:t>postsélection</w:t>
            </w:r>
            <w:proofErr w:type="spellEnd"/>
            <w:r>
              <w:t xml:space="preserve"> et des considérations dans le Guide du participant.</w:t>
            </w:r>
          </w:p>
          <w:p w14:paraId="760C1F3D" w14:textId="5F1F8BA1" w:rsidR="00C85FD2" w:rsidRPr="008679B9" w:rsidRDefault="002170F8" w:rsidP="007E4B16">
            <w:pPr>
              <w:widowControl/>
              <w:rPr>
                <w:rFonts w:ascii="Calibri" w:eastAsia="Times New Roman" w:hAnsi="Calibri" w:cs="Calibri"/>
                <w:b/>
                <w:bCs/>
                <w:color w:val="000000"/>
              </w:rPr>
            </w:pPr>
            <w:r>
              <w:rPr>
                <w:b/>
                <w:color w:val="000000"/>
              </w:rPr>
              <w:t>En ce qui concerne</w:t>
            </w:r>
            <w:r w:rsidR="005F40AA">
              <w:rPr>
                <w:b/>
                <w:color w:val="000000"/>
              </w:rPr>
              <w:t xml:space="preserve"> l’évaluation </w:t>
            </w:r>
            <w:r>
              <w:rPr>
                <w:b/>
                <w:color w:val="000000"/>
              </w:rPr>
              <w:t>du</w:t>
            </w:r>
            <w:r w:rsidR="005F40AA">
              <w:rPr>
                <w:b/>
                <w:color w:val="000000"/>
              </w:rPr>
              <w:t xml:space="preserve"> plan d’essai, il ne s’agit pas d’un élément de réussite ou d’échec; toutefois, pour permettre une planification prospective, veuillez indiquer ci-dessous votre niveau d’exigence </w:t>
            </w:r>
            <w:r w:rsidR="00EE3BDE">
              <w:rPr>
                <w:b/>
                <w:color w:val="000000"/>
              </w:rPr>
              <w:t>concernant les</w:t>
            </w:r>
            <w:r w:rsidR="005F40AA">
              <w:rPr>
                <w:b/>
                <w:color w:val="000000"/>
              </w:rPr>
              <w:t xml:space="preserve"> essais de nuit. </w:t>
            </w:r>
          </w:p>
        </w:tc>
      </w:tr>
      <w:tr w:rsidR="00177C31" w:rsidRPr="0006733A" w14:paraId="22D34D30" w14:textId="77777777" w:rsidTr="004F774E">
        <w:trPr>
          <w:trHeight w:val="177"/>
        </w:trPr>
        <w:tc>
          <w:tcPr>
            <w:tcW w:w="5665" w:type="dxa"/>
            <w:shd w:val="clear" w:color="auto" w:fill="B8CCE4" w:themeFill="accent1" w:themeFillTint="66"/>
          </w:tcPr>
          <w:p w14:paraId="680C2170" w14:textId="0D8B259F" w:rsidR="000A2547" w:rsidRPr="008679B9" w:rsidRDefault="00BF72F9">
            <w:pPr>
              <w:widowControl/>
              <w:rPr>
                <w:rFonts w:eastAsia="Times New Roman" w:cs="Arial"/>
                <w:b/>
                <w:bCs/>
              </w:rPr>
            </w:pPr>
            <w:r>
              <w:rPr>
                <w:b/>
              </w:rPr>
              <w:t>3.1 Votre entreprise demande-t-elle des essais de nuit?</w:t>
            </w:r>
          </w:p>
        </w:tc>
        <w:tc>
          <w:tcPr>
            <w:tcW w:w="11841" w:type="dxa"/>
            <w:shd w:val="clear" w:color="auto" w:fill="FFFFFF" w:themeFill="background1"/>
          </w:tcPr>
          <w:p w14:paraId="346BB389" w14:textId="5E871E09" w:rsidR="000A2547" w:rsidRPr="00BA3562" w:rsidRDefault="00A6732B" w:rsidP="00A6732B">
            <w:pPr>
              <w:widowControl/>
              <w:rPr>
                <w:rFonts w:ascii="Calibri" w:eastAsia="Times New Roman" w:hAnsi="Calibri" w:cs="Calibri"/>
                <w:color w:val="000000"/>
              </w:rPr>
            </w:pPr>
            <w:r>
              <w:rPr>
                <w:rFonts w:ascii="Calibri" w:hAnsi="Calibri"/>
                <w:color w:val="000000"/>
              </w:rPr>
              <w:t xml:space="preserve">Oui ou </w:t>
            </w:r>
            <w:r w:rsidR="000671A1">
              <w:rPr>
                <w:rFonts w:ascii="Calibri" w:hAnsi="Calibri"/>
                <w:color w:val="000000"/>
              </w:rPr>
              <w:t>n</w:t>
            </w:r>
            <w:r>
              <w:rPr>
                <w:rFonts w:ascii="Calibri" w:hAnsi="Calibri"/>
                <w:color w:val="000000"/>
              </w:rPr>
              <w:t>on?</w:t>
            </w:r>
          </w:p>
        </w:tc>
      </w:tr>
      <w:tr w:rsidR="00033296" w:rsidRPr="00715A44" w14:paraId="258F9102" w14:textId="77777777" w:rsidTr="004F774E">
        <w:trPr>
          <w:trHeight w:val="898"/>
        </w:trPr>
        <w:tc>
          <w:tcPr>
            <w:tcW w:w="5665" w:type="dxa"/>
            <w:shd w:val="clear" w:color="auto" w:fill="B8CCE4" w:themeFill="accent1" w:themeFillTint="66"/>
          </w:tcPr>
          <w:p w14:paraId="31C57760" w14:textId="46402514" w:rsidR="000A2547" w:rsidRPr="008679B9" w:rsidRDefault="00BF72F9" w:rsidP="00F37077">
            <w:pPr>
              <w:widowControl/>
              <w:rPr>
                <w:rFonts w:eastAsia="Times New Roman" w:cs="Arial"/>
                <w:b/>
                <w:bCs/>
              </w:rPr>
            </w:pPr>
            <w:r>
              <w:rPr>
                <w:b/>
              </w:rPr>
              <w:t>3.2 </w:t>
            </w:r>
            <w:r w:rsidR="00EE3BDE">
              <w:rPr>
                <w:b/>
              </w:rPr>
              <w:t>Le cas échéant</w:t>
            </w:r>
            <w:r>
              <w:rPr>
                <w:b/>
              </w:rPr>
              <w:t>, veuillez justifier pourquoi les essais de nuit sont essentiels, par opposition aux essais de jour seulement.</w:t>
            </w:r>
            <w:r w:rsidR="00B774C3">
              <w:rPr>
                <w:b/>
              </w:rPr>
              <w:t xml:space="preserve"> </w:t>
            </w:r>
            <w:r>
              <w:rPr>
                <w:b/>
              </w:rPr>
              <w:t>Pourquoi les résultats des essais de jour ne peuvent-ils pas être extrapolés pour déterminer la façon dont votre système fonctionnerait la nuit?</w:t>
            </w:r>
          </w:p>
        </w:tc>
        <w:tc>
          <w:tcPr>
            <w:tcW w:w="11841" w:type="dxa"/>
            <w:shd w:val="clear" w:color="auto" w:fill="FFFFFF" w:themeFill="background1"/>
          </w:tcPr>
          <w:p w14:paraId="7F817C6E" w14:textId="77777777" w:rsidR="000A2547" w:rsidRPr="00C44C9B" w:rsidRDefault="000A2547">
            <w:pPr>
              <w:widowControl/>
              <w:rPr>
                <w:rFonts w:eastAsia="Times New Roman" w:cs="Arial"/>
                <w:lang w:eastAsia="en-CA"/>
              </w:rPr>
            </w:pPr>
          </w:p>
        </w:tc>
      </w:tr>
      <w:tr w:rsidR="00033296" w:rsidRPr="00715A44" w14:paraId="5A6D163C" w14:textId="77777777" w:rsidTr="004F774E">
        <w:trPr>
          <w:trHeight w:val="1479"/>
        </w:trPr>
        <w:tc>
          <w:tcPr>
            <w:tcW w:w="5665" w:type="dxa"/>
            <w:shd w:val="clear" w:color="auto" w:fill="B8CCE4" w:themeFill="accent1" w:themeFillTint="66"/>
          </w:tcPr>
          <w:p w14:paraId="0FBAB5BF" w14:textId="273D70D4" w:rsidR="000A2547" w:rsidRPr="008679B9" w:rsidRDefault="00BF72F9">
            <w:pPr>
              <w:widowControl/>
              <w:rPr>
                <w:rFonts w:eastAsia="Times New Roman" w:cs="Arial"/>
                <w:b/>
                <w:bCs/>
              </w:rPr>
            </w:pPr>
            <w:r>
              <w:rPr>
                <w:b/>
              </w:rPr>
              <w:t xml:space="preserve">3.3 Si votre demande d’essais de nuit ne peut pas être satisfaite, accepterez-vous quand même une invitation </w:t>
            </w:r>
            <w:r w:rsidR="005D6030">
              <w:rPr>
                <w:b/>
              </w:rPr>
              <w:t>dans</w:t>
            </w:r>
            <w:r>
              <w:rPr>
                <w:b/>
              </w:rPr>
              <w:t xml:space="preserve"> </w:t>
            </w:r>
            <w:r w:rsidR="00AB0380">
              <w:rPr>
                <w:b/>
              </w:rPr>
              <w:t xml:space="preserve">l’Environnement protégé </w:t>
            </w:r>
            <w:r>
              <w:rPr>
                <w:b/>
              </w:rPr>
              <w:t>et effectuerez-vous vos essais de jour seulement?</w:t>
            </w:r>
          </w:p>
        </w:tc>
        <w:tc>
          <w:tcPr>
            <w:tcW w:w="11841" w:type="dxa"/>
            <w:shd w:val="clear" w:color="auto" w:fill="FFFFFF" w:themeFill="background1"/>
          </w:tcPr>
          <w:p w14:paraId="08DB26D3" w14:textId="5BC25028" w:rsidR="000A2547" w:rsidRPr="008679B9" w:rsidRDefault="004F774E">
            <w:pPr>
              <w:widowControl/>
              <w:rPr>
                <w:rFonts w:eastAsia="Times New Roman" w:cs="Arial"/>
              </w:rPr>
            </w:pPr>
            <w:r>
              <w:t xml:space="preserve">Oui ou </w:t>
            </w:r>
            <w:r w:rsidR="000671A1">
              <w:t>n</w:t>
            </w:r>
            <w:r>
              <w:t>on?</w:t>
            </w:r>
          </w:p>
        </w:tc>
      </w:tr>
    </w:tbl>
    <w:p w14:paraId="4333AACB" w14:textId="77777777" w:rsidR="007C6402" w:rsidRDefault="007C6402"/>
    <w:p w14:paraId="5561608F" w14:textId="77777777" w:rsidR="00F1736C" w:rsidRDefault="00F1736C">
      <w:r>
        <w:br w:type="page"/>
      </w:r>
    </w:p>
    <w:tbl>
      <w:tblPr>
        <w:tblW w:w="17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7431"/>
      </w:tblGrid>
      <w:tr w:rsidR="007C6402" w14:paraId="25EF582B" w14:textId="77777777" w:rsidTr="00711CBB">
        <w:trPr>
          <w:trHeight w:val="300"/>
        </w:trPr>
        <w:tc>
          <w:tcPr>
            <w:tcW w:w="17431" w:type="dxa"/>
            <w:shd w:val="clear" w:color="auto" w:fill="B8CCE4" w:themeFill="accent1" w:themeFillTint="66"/>
            <w:vAlign w:val="center"/>
          </w:tcPr>
          <w:p w14:paraId="77FEF260" w14:textId="312CA66E" w:rsidR="007C6402" w:rsidRDefault="005D60EE" w:rsidP="3E42A6CB">
            <w:pPr>
              <w:rPr>
                <w:b/>
                <w:bCs/>
              </w:rPr>
            </w:pPr>
            <w:r>
              <w:rPr>
                <w:b/>
              </w:rPr>
              <w:lastRenderedPageBreak/>
              <w:t>4. Horaire quotidien des essais</w:t>
            </w:r>
          </w:p>
        </w:tc>
      </w:tr>
      <w:tr w:rsidR="007C6402" w14:paraId="7BFA1DD7" w14:textId="77777777" w:rsidTr="00711CBB">
        <w:trPr>
          <w:trHeight w:val="679"/>
        </w:trPr>
        <w:tc>
          <w:tcPr>
            <w:tcW w:w="17431" w:type="dxa"/>
            <w:shd w:val="clear" w:color="auto" w:fill="B8CCE4" w:themeFill="accent1" w:themeFillTint="66"/>
            <w:vAlign w:val="center"/>
          </w:tcPr>
          <w:p w14:paraId="09AD6762" w14:textId="2E7F1820" w:rsidR="007C6402" w:rsidRPr="005D60EE" w:rsidRDefault="007C6402" w:rsidP="3E42A6CB">
            <w:pPr>
              <w:rPr>
                <w:rFonts w:ascii="Calibri" w:eastAsia="Calibri" w:hAnsi="Calibri" w:cs="Calibri"/>
                <w:color w:val="000000" w:themeColor="text1"/>
              </w:rPr>
            </w:pPr>
            <w:r>
              <w:rPr>
                <w:rFonts w:ascii="Calibri" w:hAnsi="Calibri"/>
                <w:b/>
                <w:color w:val="000000" w:themeColor="text1"/>
              </w:rPr>
              <w:t xml:space="preserve">Instructions : </w:t>
            </w:r>
            <w:r w:rsidR="00AB0380">
              <w:rPr>
                <w:rFonts w:ascii="Calibri" w:hAnsi="Calibri"/>
                <w:color w:val="000000" w:themeColor="text1"/>
              </w:rPr>
              <w:t xml:space="preserve">L’Environnement protégé </w:t>
            </w:r>
            <w:r>
              <w:rPr>
                <w:rFonts w:ascii="Calibri" w:hAnsi="Calibri"/>
                <w:color w:val="000000" w:themeColor="text1"/>
              </w:rPr>
              <w:t>pour les CUAS d</w:t>
            </w:r>
            <w:r w:rsidR="00B51C95">
              <w:rPr>
                <w:rFonts w:ascii="Calibri" w:hAnsi="Calibri"/>
                <w:color w:val="000000" w:themeColor="text1"/>
              </w:rPr>
              <w:t>’</w:t>
            </w:r>
            <w:r>
              <w:rPr>
                <w:rFonts w:ascii="Calibri" w:hAnsi="Calibri"/>
                <w:color w:val="000000" w:themeColor="text1"/>
              </w:rPr>
              <w:t>Innovation pour la défense, l’excellence et la sécurité (</w:t>
            </w:r>
            <w:proofErr w:type="spellStart"/>
            <w:r>
              <w:rPr>
                <w:rFonts w:ascii="Calibri" w:hAnsi="Calibri"/>
                <w:color w:val="000000" w:themeColor="text1"/>
              </w:rPr>
              <w:t>IDEeS</w:t>
            </w:r>
            <w:proofErr w:type="spellEnd"/>
            <w:r>
              <w:rPr>
                <w:rFonts w:ascii="Calibri" w:hAnsi="Calibri"/>
                <w:color w:val="000000" w:themeColor="text1"/>
              </w:rPr>
              <w:t>) offre aux participants une variété de scénarios d’essai de l’Équipe rouge énumérés à l’annexe A. Ces scénarios d’essai indiquent quels profils de vol et quels systèmes d’aéronef sans pilote (UAS) cibles seront pilotés par l’Équipe rouge</w:t>
            </w:r>
            <w:r w:rsidR="00527BB5">
              <w:rPr>
                <w:rFonts w:ascii="Calibri" w:hAnsi="Calibri"/>
                <w:color w:val="000000" w:themeColor="text1"/>
              </w:rPr>
              <w:t>. Ils</w:t>
            </w:r>
            <w:r>
              <w:rPr>
                <w:rFonts w:ascii="Calibri" w:hAnsi="Calibri"/>
                <w:color w:val="000000" w:themeColor="text1"/>
              </w:rPr>
              <w:t xml:space="preserve"> ont été conçus pour être représentatifs des menaces </w:t>
            </w:r>
            <w:r w:rsidR="00F8022E">
              <w:rPr>
                <w:rFonts w:ascii="Calibri" w:hAnsi="Calibri"/>
                <w:color w:val="000000" w:themeColor="text1"/>
              </w:rPr>
              <w:t>d’</w:t>
            </w:r>
            <w:r>
              <w:rPr>
                <w:rFonts w:ascii="Calibri" w:hAnsi="Calibri"/>
                <w:color w:val="000000" w:themeColor="text1"/>
              </w:rPr>
              <w:t>UAS tout en offrant une progression de l’échelle de difficulté.</w:t>
            </w:r>
            <w:r w:rsidR="00B774C3">
              <w:rPr>
                <w:rFonts w:ascii="Calibri" w:hAnsi="Calibri"/>
                <w:color w:val="000000" w:themeColor="text1"/>
              </w:rPr>
              <w:t xml:space="preserve"> </w:t>
            </w:r>
            <w:r>
              <w:rPr>
                <w:rFonts w:ascii="Calibri" w:hAnsi="Calibri"/>
                <w:color w:val="000000" w:themeColor="text1"/>
              </w:rPr>
              <w:t xml:space="preserve">Comme tous les profils ne sont pas applicables à toutes les solutions, vous pouvez </w:t>
            </w:r>
            <w:r w:rsidR="004B31BF">
              <w:rPr>
                <w:rFonts w:ascii="Calibri" w:hAnsi="Calibri"/>
                <w:color w:val="000000" w:themeColor="text1"/>
              </w:rPr>
              <w:t>axer</w:t>
            </w:r>
            <w:r>
              <w:rPr>
                <w:rFonts w:ascii="Calibri" w:hAnsi="Calibri"/>
                <w:color w:val="000000" w:themeColor="text1"/>
              </w:rPr>
              <w:t xml:space="preserve"> votre temps d’essai sur certains profils ou en répéter certains.</w:t>
            </w:r>
            <w:r w:rsidR="00B774C3">
              <w:rPr>
                <w:rFonts w:ascii="Calibri" w:hAnsi="Calibri"/>
                <w:color w:val="000000" w:themeColor="text1"/>
              </w:rPr>
              <w:t xml:space="preserve"> </w:t>
            </w:r>
            <w:r>
              <w:rPr>
                <w:rFonts w:ascii="Calibri" w:hAnsi="Calibri"/>
                <w:color w:val="000000" w:themeColor="text1"/>
              </w:rPr>
              <w:t xml:space="preserve">Les plans d’essai seront finalisés avec chaque participant avant le début de </w:t>
            </w:r>
            <w:r w:rsidR="00AB0380">
              <w:rPr>
                <w:rFonts w:ascii="Calibri" w:hAnsi="Calibri"/>
                <w:color w:val="000000" w:themeColor="text1"/>
              </w:rPr>
              <w:t>l’Environnement protégé</w:t>
            </w:r>
            <w:r>
              <w:rPr>
                <w:rFonts w:ascii="Calibri" w:hAnsi="Calibri"/>
                <w:color w:val="000000" w:themeColor="text1"/>
              </w:rPr>
              <w:t xml:space="preserve">, mais ils peuvent évoluer et être adaptés pendant </w:t>
            </w:r>
            <w:r w:rsidR="00AB0380">
              <w:rPr>
                <w:rFonts w:ascii="Calibri" w:hAnsi="Calibri"/>
                <w:color w:val="000000" w:themeColor="text1"/>
              </w:rPr>
              <w:t xml:space="preserve">l’Environnement protégé </w:t>
            </w:r>
            <w:r>
              <w:rPr>
                <w:rFonts w:ascii="Calibri" w:hAnsi="Calibri"/>
                <w:color w:val="000000" w:themeColor="text1"/>
              </w:rPr>
              <w:t>plutôt que d’être strictement respectés.</w:t>
            </w:r>
          </w:p>
          <w:p w14:paraId="270D3661" w14:textId="0DDBD896" w:rsidR="007C6402" w:rsidRPr="005D60EE" w:rsidRDefault="007C6402" w:rsidP="3E42A6CB">
            <w:pPr>
              <w:pStyle w:val="ListParagraph"/>
              <w:numPr>
                <w:ilvl w:val="0"/>
                <w:numId w:val="16"/>
              </w:numPr>
              <w:rPr>
                <w:rFonts w:ascii="Calibri" w:eastAsia="Calibri" w:hAnsi="Calibri" w:cs="Calibri"/>
                <w:color w:val="000000" w:themeColor="text1"/>
              </w:rPr>
            </w:pPr>
            <w:r>
              <w:rPr>
                <w:rFonts w:ascii="Calibri" w:hAnsi="Calibri"/>
                <w:color w:val="000000" w:themeColor="text1"/>
              </w:rPr>
              <w:t>Si vous avez l’intention de demander des essais de nuit, indiquez les jours au cours desquels vous prévoyez les effectuer dans le nom de l’activité (p. ex. détection de nuit).</w:t>
            </w:r>
          </w:p>
          <w:p w14:paraId="5EBFDE32" w14:textId="7613A98C" w:rsidR="007C6402" w:rsidRPr="005D60EE" w:rsidRDefault="007C6402" w:rsidP="3E42A6CB">
            <w:pPr>
              <w:pStyle w:val="ListParagraph"/>
              <w:numPr>
                <w:ilvl w:val="0"/>
                <w:numId w:val="16"/>
              </w:numPr>
              <w:rPr>
                <w:rFonts w:ascii="Calibri" w:eastAsia="Calibri" w:hAnsi="Calibri" w:cs="Calibri"/>
                <w:color w:val="000000" w:themeColor="text1"/>
              </w:rPr>
            </w:pPr>
            <w:r>
              <w:rPr>
                <w:rFonts w:ascii="Calibri" w:hAnsi="Calibri"/>
                <w:color w:val="000000" w:themeColor="text1"/>
              </w:rPr>
              <w:t xml:space="preserve">La première journée dans </w:t>
            </w:r>
            <w:r w:rsidR="00AB0380">
              <w:rPr>
                <w:rFonts w:ascii="Calibri" w:hAnsi="Calibri"/>
                <w:color w:val="000000" w:themeColor="text1"/>
              </w:rPr>
              <w:t xml:space="preserve">l’Environnement protégé </w:t>
            </w:r>
            <w:r>
              <w:rPr>
                <w:rFonts w:ascii="Calibri" w:hAnsi="Calibri"/>
                <w:color w:val="000000" w:themeColor="text1"/>
              </w:rPr>
              <w:t>comprend environ une demi-journée de briefings, de déballage et de mise en place.</w:t>
            </w:r>
          </w:p>
          <w:p w14:paraId="72216BA7" w14:textId="5356A6B1" w:rsidR="007C6402" w:rsidRPr="005D60EE" w:rsidRDefault="007C6402" w:rsidP="3E42A6CB">
            <w:pPr>
              <w:pStyle w:val="ListParagraph"/>
              <w:numPr>
                <w:ilvl w:val="0"/>
                <w:numId w:val="15"/>
              </w:numPr>
              <w:rPr>
                <w:rFonts w:ascii="Calibri" w:eastAsia="Calibri" w:hAnsi="Calibri" w:cs="Calibri"/>
              </w:rPr>
            </w:pPr>
            <w:r>
              <w:rPr>
                <w:rFonts w:ascii="Calibri" w:hAnsi="Calibri"/>
              </w:rPr>
              <w:t xml:space="preserve">Votre dernier jour dans </w:t>
            </w:r>
            <w:r w:rsidR="00AB0380">
              <w:rPr>
                <w:rFonts w:ascii="Calibri" w:hAnsi="Calibri"/>
              </w:rPr>
              <w:t xml:space="preserve">l’Environnement protégé </w:t>
            </w:r>
            <w:r>
              <w:rPr>
                <w:rFonts w:ascii="Calibri" w:hAnsi="Calibri"/>
              </w:rPr>
              <w:t>doit inclure le rangement, l’administration et le départ qui doit être terminé au plus tard à 18 h le dernier jour.</w:t>
            </w:r>
          </w:p>
          <w:p w14:paraId="3D43A844" w14:textId="5573F3EC" w:rsidR="007C6402" w:rsidRDefault="007C6402" w:rsidP="3E42A6CB">
            <w:pPr>
              <w:pStyle w:val="ListParagraph"/>
              <w:numPr>
                <w:ilvl w:val="0"/>
                <w:numId w:val="15"/>
              </w:numPr>
              <w:rPr>
                <w:rFonts w:ascii="Calibri" w:eastAsia="Calibri" w:hAnsi="Calibri" w:cs="Calibri"/>
              </w:rPr>
            </w:pPr>
            <w:r>
              <w:rPr>
                <w:rFonts w:ascii="Calibri" w:hAnsi="Calibri"/>
              </w:rPr>
              <w:t>Si vous souhaitez mener des activités qui ne sont pas indiquées dans les profils de vol ou les types de drones de l’annexe A, indiquez « Profil de vol personnalisé » dans la colonne « Nom du scénario », puis décrivez brièvement dans la colonne « Description de l’activité ». Si des types de cibles ne sont pas répertoriés, ou si vous avez besoin d’une marque, d’un modèle ou d’une caractéristique de drone particulier, veuillez indiquer « Personnalisé » dans la colonne « Type de cible » et décrire dans la colonne « Description de l’activité ».</w:t>
            </w:r>
          </w:p>
          <w:p w14:paraId="29970884" w14:textId="77777777" w:rsidR="009C32EE" w:rsidRDefault="009C32EE" w:rsidP="00413FCF">
            <w:pPr>
              <w:rPr>
                <w:rFonts w:ascii="Calibri" w:eastAsia="Calibri" w:hAnsi="Calibri" w:cs="Calibri"/>
              </w:rPr>
            </w:pPr>
          </w:p>
          <w:p w14:paraId="5C44F069" w14:textId="7B8FA033" w:rsidR="009C32EE" w:rsidRPr="00066ECA" w:rsidRDefault="00413FCF" w:rsidP="007B7317">
            <w:pPr>
              <w:rPr>
                <w:b/>
                <w:bCs/>
              </w:rPr>
            </w:pPr>
            <w:r>
              <w:rPr>
                <w:rFonts w:ascii="Calibri" w:hAnsi="Calibri"/>
                <w:b/>
              </w:rPr>
              <w:t xml:space="preserve">RÉUSSITE : </w:t>
            </w:r>
            <w:r>
              <w:rPr>
                <w:b/>
              </w:rPr>
              <w:t>Un plan d’essai réaliste qui tient compte clairement des points suivants :</w:t>
            </w:r>
          </w:p>
          <w:p w14:paraId="557279B5" w14:textId="6F6E9A6B" w:rsidR="00D36D09" w:rsidRDefault="005A4CF4" w:rsidP="00D36D09">
            <w:pPr>
              <w:pStyle w:val="ListParagraph"/>
              <w:numPr>
                <w:ilvl w:val="0"/>
                <w:numId w:val="18"/>
              </w:numPr>
            </w:pPr>
            <w:r>
              <w:t>i</w:t>
            </w:r>
            <w:r w:rsidR="00D36D09">
              <w:t>l s’harmonise avec les objectifs énoncés du plan d’essai énumérés à la section 2 et les atteint de façon viable.</w:t>
            </w:r>
          </w:p>
          <w:p w14:paraId="5BC7CD40" w14:textId="63897192" w:rsidR="009C32EE" w:rsidRPr="007B7317" w:rsidRDefault="005A4CF4" w:rsidP="007B7317">
            <w:pPr>
              <w:pStyle w:val="ListParagraph"/>
              <w:numPr>
                <w:ilvl w:val="0"/>
                <w:numId w:val="18"/>
              </w:numPr>
            </w:pPr>
            <w:r>
              <w:t xml:space="preserve">la période de </w:t>
            </w:r>
            <w:r w:rsidR="009C32EE">
              <w:t>8 h à 8 h 30 est réservé</w:t>
            </w:r>
            <w:r>
              <w:t>e</w:t>
            </w:r>
            <w:r w:rsidR="009C32EE">
              <w:t xml:space="preserve"> au briefing quotidien et à la mise en place et doit être inclus</w:t>
            </w:r>
            <w:r>
              <w:t>e</w:t>
            </w:r>
            <w:r w:rsidR="009C32EE">
              <w:t xml:space="preserve"> chaque jour.</w:t>
            </w:r>
          </w:p>
          <w:p w14:paraId="1B19F9AD" w14:textId="13D45A21" w:rsidR="009C32EE" w:rsidRPr="007B7317" w:rsidRDefault="009C32EE" w:rsidP="007B7317">
            <w:pPr>
              <w:pStyle w:val="ListParagraph"/>
              <w:numPr>
                <w:ilvl w:val="0"/>
                <w:numId w:val="18"/>
              </w:numPr>
            </w:pPr>
            <w:r>
              <w:t xml:space="preserve">une période de préparation initiale minimale d’une demi-journée au début de </w:t>
            </w:r>
            <w:r w:rsidR="00AB0380">
              <w:t xml:space="preserve">l’Environnement protégé </w:t>
            </w:r>
            <w:r>
              <w:t>(matin du jour 1)</w:t>
            </w:r>
          </w:p>
          <w:p w14:paraId="4E8C2B21" w14:textId="5A98E3DD" w:rsidR="009C32EE" w:rsidRPr="007B7317" w:rsidRDefault="009C32EE" w:rsidP="007B7317">
            <w:pPr>
              <w:pStyle w:val="ListParagraph"/>
              <w:numPr>
                <w:ilvl w:val="0"/>
                <w:numId w:val="18"/>
              </w:numPr>
            </w:pPr>
            <w:r>
              <w:t xml:space="preserve">une période d’emballage minimale d’une demi-journée à la fin de votre période dans </w:t>
            </w:r>
            <w:r w:rsidR="00AB0380">
              <w:t xml:space="preserve">l’Environnement protégé </w:t>
            </w:r>
            <w:r>
              <w:t>.</w:t>
            </w:r>
          </w:p>
          <w:p w14:paraId="725F5D30" w14:textId="099633DD" w:rsidR="009C32EE" w:rsidRPr="007B7317" w:rsidRDefault="009C32EE" w:rsidP="007B7317">
            <w:pPr>
              <w:pStyle w:val="ListParagraph"/>
              <w:numPr>
                <w:ilvl w:val="0"/>
                <w:numId w:val="18"/>
              </w:numPr>
              <w:spacing w:line="259" w:lineRule="auto"/>
            </w:pPr>
            <w:r>
              <w:t>un dîner servi sur place par un traiteur chaque jour</w:t>
            </w:r>
            <w:r w:rsidR="00E81D76">
              <w:t>,</w:t>
            </w:r>
            <w:r>
              <w:t xml:space="preserve"> car vous ne pouvez pas quitter la zone d’essai.</w:t>
            </w:r>
            <w:r w:rsidR="00B774C3">
              <w:t xml:space="preserve"> </w:t>
            </w:r>
            <w:r>
              <w:t xml:space="preserve">Vous n’avez pas besoin d’indiquer le dîner ou d’autres pauses sur votre horaire. </w:t>
            </w:r>
          </w:p>
          <w:p w14:paraId="4F86F039" w14:textId="200CAEB2" w:rsidR="009C32EE" w:rsidRPr="007B7317" w:rsidRDefault="009C32EE" w:rsidP="007B7317">
            <w:pPr>
              <w:pStyle w:val="ListParagraph"/>
              <w:numPr>
                <w:ilvl w:val="0"/>
                <w:numId w:val="18"/>
              </w:numPr>
            </w:pPr>
            <w:r>
              <w:t xml:space="preserve">le dernier vol doit être effectué au plus tard à 17 h chaque jour pour permettre le nettoyage quotidien du site et le départ au plus tard </w:t>
            </w:r>
            <w:r w:rsidR="00C8217B">
              <w:t>à</w:t>
            </w:r>
            <w:r>
              <w:t xml:space="preserve"> 18 h (sous réserve de confirmation).</w:t>
            </w:r>
          </w:p>
          <w:p w14:paraId="06BAA93B" w14:textId="6E183E22" w:rsidR="009C32EE" w:rsidRPr="007B7317" w:rsidRDefault="009C32EE" w:rsidP="007B7317">
            <w:pPr>
              <w:pStyle w:val="ListParagraph"/>
              <w:numPr>
                <w:ilvl w:val="0"/>
                <w:numId w:val="18"/>
              </w:numPr>
            </w:pPr>
            <w:r>
              <w:t>le temps de base prévu pour chaque vol doit rester tel qu’</w:t>
            </w:r>
            <w:r w:rsidR="00C8217B">
              <w:t xml:space="preserve">il est </w:t>
            </w:r>
            <w:r>
              <w:t>indiqué dans les profils de vol de l’Équipe rouge.</w:t>
            </w:r>
          </w:p>
          <w:p w14:paraId="41FAECD6" w14:textId="088FBCC8" w:rsidR="009C32EE" w:rsidRDefault="009C32EE" w:rsidP="007B7317">
            <w:pPr>
              <w:pStyle w:val="ListParagraph"/>
              <w:numPr>
                <w:ilvl w:val="0"/>
                <w:numId w:val="18"/>
              </w:numPr>
            </w:pPr>
            <w:r>
              <w:t xml:space="preserve">la durée totale du plan ne doit pas dépasser </w:t>
            </w:r>
            <w:r w:rsidR="00FB2E36">
              <w:t>cinq</w:t>
            </w:r>
            <w:r>
              <w:t> jours et peut être plus courte.</w:t>
            </w:r>
          </w:p>
          <w:p w14:paraId="3A55FE67" w14:textId="77777777" w:rsidR="003976A5" w:rsidRPr="00C44C9B" w:rsidRDefault="003976A5" w:rsidP="003976A5">
            <w:pPr>
              <w:pStyle w:val="ListParagraph"/>
            </w:pPr>
          </w:p>
          <w:p w14:paraId="4B32DD40" w14:textId="530C66ED" w:rsidR="003976A5" w:rsidRPr="00B50503" w:rsidRDefault="003976A5" w:rsidP="003976A5">
            <w:pPr>
              <w:rPr>
                <w:b/>
                <w:bCs/>
              </w:rPr>
            </w:pPr>
            <w:r>
              <w:rPr>
                <w:b/>
              </w:rPr>
              <w:t xml:space="preserve">ÉCHEC : La réalisation du plan d’essai n’est pas considérée comme viable, car </w:t>
            </w:r>
            <w:r w:rsidR="00FB2E36">
              <w:rPr>
                <w:b/>
              </w:rPr>
              <w:t>le plan</w:t>
            </w:r>
            <w:r>
              <w:rPr>
                <w:b/>
              </w:rPr>
              <w:t xml:space="preserve"> ne satisfait pas à une ou </w:t>
            </w:r>
            <w:r w:rsidR="00FB2E36">
              <w:rPr>
                <w:b/>
              </w:rPr>
              <w:t xml:space="preserve">à </w:t>
            </w:r>
            <w:r>
              <w:rPr>
                <w:b/>
              </w:rPr>
              <w:t xml:space="preserve">plusieurs exigences de RÉUSSITE ci-dessus et la rectification avec le participant n’est pas considérée comme suffisamment viable. </w:t>
            </w:r>
          </w:p>
          <w:p w14:paraId="7ACDF745" w14:textId="3C873207" w:rsidR="009C32EE" w:rsidRPr="00C44C9B" w:rsidRDefault="009C32EE" w:rsidP="00413FCF">
            <w:pPr>
              <w:rPr>
                <w:rFonts w:ascii="Calibri" w:eastAsia="Calibri" w:hAnsi="Calibri" w:cs="Calibri"/>
              </w:rPr>
            </w:pPr>
          </w:p>
        </w:tc>
      </w:tr>
    </w:tbl>
    <w:p w14:paraId="65954416" w14:textId="77777777" w:rsidR="006E28B1" w:rsidRDefault="006E28B1"/>
    <w:p w14:paraId="0563A089" w14:textId="77777777" w:rsidR="00ED2A8B" w:rsidRDefault="00ED2A8B">
      <w:pPr>
        <w:widowControl/>
        <w:spacing w:before="120" w:after="120"/>
        <w:rPr>
          <w:b/>
          <w:bCs/>
        </w:rPr>
      </w:pPr>
      <w:r>
        <w:br w:type="page"/>
      </w:r>
    </w:p>
    <w:p w14:paraId="60B37B15" w14:textId="3D49032A" w:rsidR="006E28B1" w:rsidRPr="0064597C" w:rsidRDefault="00A4361F">
      <w:r>
        <w:rPr>
          <w:b/>
        </w:rPr>
        <w:lastRenderedPageBreak/>
        <w:t xml:space="preserve">Exemple d’horaire quotidien </w:t>
      </w:r>
      <w:r>
        <w:t>(saisir votre horaire dans l’horaire vierge de la page suivante) :</w:t>
      </w:r>
    </w:p>
    <w:tbl>
      <w:tblPr>
        <w:tblW w:w="17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784"/>
        <w:gridCol w:w="755"/>
        <w:gridCol w:w="932"/>
        <w:gridCol w:w="999"/>
        <w:gridCol w:w="2736"/>
        <w:gridCol w:w="1924"/>
        <w:gridCol w:w="1529"/>
        <w:gridCol w:w="2052"/>
        <w:gridCol w:w="966"/>
        <w:gridCol w:w="4754"/>
      </w:tblGrid>
      <w:tr w:rsidR="00705816" w:rsidRPr="00715A44" w14:paraId="12AE0C08" w14:textId="77777777" w:rsidTr="007C59AC">
        <w:trPr>
          <w:cantSplit/>
          <w:trHeight w:val="235"/>
          <w:tblHeader/>
        </w:trPr>
        <w:tc>
          <w:tcPr>
            <w:tcW w:w="577" w:type="dxa"/>
            <w:vMerge w:val="restart"/>
            <w:shd w:val="clear" w:color="auto" w:fill="C6D9F1" w:themeFill="text2" w:themeFillTint="33"/>
            <w:vAlign w:val="bottom"/>
          </w:tcPr>
          <w:p w14:paraId="5387767E" w14:textId="3F6D4181" w:rsidR="00705816" w:rsidRDefault="00705816" w:rsidP="00705816">
            <w:pPr>
              <w:jc w:val="center"/>
              <w:rPr>
                <w:rFonts w:ascii="Calibri" w:eastAsia="Times New Roman" w:hAnsi="Calibri" w:cs="Calibri"/>
                <w:b/>
                <w:bCs/>
                <w:color w:val="000000"/>
                <w:sz w:val="20"/>
                <w:szCs w:val="20"/>
              </w:rPr>
            </w:pPr>
            <w:r>
              <w:rPr>
                <w:rFonts w:ascii="Calibri" w:hAnsi="Calibri"/>
                <w:b/>
                <w:color w:val="000000"/>
                <w:sz w:val="20"/>
              </w:rPr>
              <w:t>Jour d’essai</w:t>
            </w:r>
          </w:p>
        </w:tc>
        <w:tc>
          <w:tcPr>
            <w:tcW w:w="762" w:type="dxa"/>
            <w:vMerge w:val="restart"/>
            <w:shd w:val="clear" w:color="auto" w:fill="C6D9F1" w:themeFill="text2" w:themeFillTint="33"/>
            <w:vAlign w:val="bottom"/>
          </w:tcPr>
          <w:p w14:paraId="6E8CA5F6" w14:textId="30915427" w:rsidR="00705816" w:rsidRPr="605E8528" w:rsidRDefault="00705816" w:rsidP="00705816">
            <w:pPr>
              <w:jc w:val="center"/>
              <w:rPr>
                <w:rFonts w:ascii="Calibri" w:eastAsia="Times New Roman" w:hAnsi="Calibri" w:cs="Calibri"/>
                <w:b/>
                <w:color w:val="000000" w:themeColor="text1"/>
                <w:sz w:val="20"/>
                <w:szCs w:val="20"/>
              </w:rPr>
            </w:pPr>
            <w:r>
              <w:rPr>
                <w:rFonts w:ascii="Calibri" w:hAnsi="Calibri"/>
                <w:b/>
                <w:color w:val="000000" w:themeColor="text1"/>
                <w:sz w:val="20"/>
              </w:rPr>
              <w:t>Jour ou nuit?</w:t>
            </w:r>
          </w:p>
        </w:tc>
        <w:tc>
          <w:tcPr>
            <w:tcW w:w="850" w:type="dxa"/>
            <w:vMerge w:val="restart"/>
            <w:shd w:val="clear" w:color="auto" w:fill="C6D9F1" w:themeFill="text2" w:themeFillTint="33"/>
            <w:vAlign w:val="bottom"/>
          </w:tcPr>
          <w:p w14:paraId="0ED99C2A" w14:textId="4CBF664D" w:rsidR="00705816" w:rsidRPr="605E8528" w:rsidRDefault="00705816" w:rsidP="00705816">
            <w:pPr>
              <w:jc w:val="center"/>
              <w:rPr>
                <w:rFonts w:ascii="Calibri" w:eastAsia="Times New Roman" w:hAnsi="Calibri" w:cs="Calibri"/>
                <w:b/>
                <w:color w:val="000000" w:themeColor="text1"/>
                <w:sz w:val="20"/>
                <w:szCs w:val="20"/>
              </w:rPr>
            </w:pPr>
            <w:r>
              <w:rPr>
                <w:rFonts w:ascii="Calibri" w:hAnsi="Calibri"/>
                <w:b/>
                <w:color w:val="000000" w:themeColor="text1"/>
                <w:sz w:val="20"/>
              </w:rPr>
              <w:t>Lettre de l’activité de vol</w:t>
            </w:r>
          </w:p>
        </w:tc>
        <w:tc>
          <w:tcPr>
            <w:tcW w:w="3815" w:type="dxa"/>
            <w:gridSpan w:val="2"/>
            <w:shd w:val="clear" w:color="auto" w:fill="C6D9F1" w:themeFill="text2" w:themeFillTint="33"/>
            <w:vAlign w:val="bottom"/>
          </w:tcPr>
          <w:p w14:paraId="7794226C" w14:textId="3B1E57F2" w:rsidR="00705816" w:rsidRDefault="00705816" w:rsidP="00705816">
            <w:pPr>
              <w:widowControl/>
              <w:jc w:val="center"/>
              <w:rPr>
                <w:rFonts w:ascii="Calibri" w:eastAsia="Times New Roman" w:hAnsi="Calibri" w:cs="Calibri"/>
                <w:b/>
                <w:bCs/>
                <w:color w:val="000000"/>
              </w:rPr>
            </w:pPr>
            <w:r>
              <w:rPr>
                <w:rFonts w:ascii="Calibri" w:hAnsi="Calibri"/>
                <w:b/>
                <w:color w:val="000000"/>
              </w:rPr>
              <w:t>Scénario de l’Équipe rouge (de l’annexe A)</w:t>
            </w:r>
          </w:p>
        </w:tc>
        <w:tc>
          <w:tcPr>
            <w:tcW w:w="1976" w:type="dxa"/>
            <w:vMerge w:val="restart"/>
            <w:shd w:val="clear" w:color="auto" w:fill="C6D9F1" w:themeFill="text2" w:themeFillTint="33"/>
            <w:vAlign w:val="bottom"/>
          </w:tcPr>
          <w:p w14:paraId="7CC4BF2A" w14:textId="77777777" w:rsidR="00705816" w:rsidRPr="005D60EE" w:rsidRDefault="00705816" w:rsidP="00705816">
            <w:pPr>
              <w:widowControl/>
              <w:jc w:val="center"/>
              <w:rPr>
                <w:rFonts w:ascii="Calibri" w:eastAsia="Times New Roman" w:hAnsi="Calibri" w:cs="Calibri"/>
                <w:b/>
                <w:bCs/>
                <w:color w:val="000000" w:themeColor="text1"/>
              </w:rPr>
            </w:pPr>
            <w:r>
              <w:rPr>
                <w:rFonts w:ascii="Calibri" w:hAnsi="Calibri"/>
                <w:b/>
                <w:color w:val="000000" w:themeColor="text1"/>
              </w:rPr>
              <w:t>Numéro de</w:t>
            </w:r>
          </w:p>
          <w:p w14:paraId="22E6BC66" w14:textId="77777777" w:rsidR="00705816" w:rsidRPr="005D60EE" w:rsidRDefault="00705816" w:rsidP="00705816">
            <w:pPr>
              <w:widowControl/>
              <w:jc w:val="center"/>
              <w:rPr>
                <w:rFonts w:ascii="Calibri" w:eastAsia="Times New Roman" w:hAnsi="Calibri" w:cs="Calibri"/>
                <w:b/>
                <w:bCs/>
                <w:color w:val="000000" w:themeColor="text1"/>
              </w:rPr>
            </w:pPr>
            <w:r>
              <w:rPr>
                <w:rFonts w:ascii="Calibri" w:hAnsi="Calibri"/>
                <w:b/>
                <w:color w:val="000000" w:themeColor="text1"/>
              </w:rPr>
              <w:t>l’objectif</w:t>
            </w:r>
          </w:p>
          <w:p w14:paraId="08F98A90" w14:textId="08D65E90" w:rsidR="00705816" w:rsidRPr="004414F4" w:rsidRDefault="00705816" w:rsidP="00705816">
            <w:pPr>
              <w:widowControl/>
              <w:jc w:val="center"/>
              <w:rPr>
                <w:rFonts w:ascii="Calibri" w:eastAsia="Times New Roman" w:hAnsi="Calibri" w:cs="Calibri"/>
                <w:color w:val="000000" w:themeColor="text1"/>
              </w:rPr>
            </w:pPr>
            <w:r>
              <w:rPr>
                <w:rFonts w:ascii="Calibri" w:hAnsi="Calibri"/>
                <w:b/>
                <w:color w:val="000000" w:themeColor="text1"/>
              </w:rPr>
              <w:t>(d’après le tableau ci-dessus)</w:t>
            </w:r>
          </w:p>
        </w:tc>
        <w:tc>
          <w:tcPr>
            <w:tcW w:w="1554" w:type="dxa"/>
            <w:vMerge w:val="restart"/>
            <w:shd w:val="clear" w:color="auto" w:fill="C6D9F1" w:themeFill="text2" w:themeFillTint="33"/>
            <w:vAlign w:val="bottom"/>
          </w:tcPr>
          <w:p w14:paraId="68457D91" w14:textId="63F58382" w:rsidR="00705816" w:rsidRPr="005D60EE" w:rsidRDefault="00705816" w:rsidP="00705816">
            <w:pPr>
              <w:jc w:val="center"/>
              <w:rPr>
                <w:rFonts w:ascii="Calibri" w:eastAsia="Times New Roman" w:hAnsi="Calibri" w:cs="Calibri"/>
                <w:b/>
                <w:bCs/>
                <w:color w:val="000000"/>
              </w:rPr>
            </w:pPr>
            <w:r>
              <w:rPr>
                <w:rFonts w:ascii="Calibri" w:hAnsi="Calibri"/>
                <w:b/>
                <w:color w:val="000000"/>
              </w:rPr>
              <w:t>Durée de l’activité (minutes)</w:t>
            </w:r>
          </w:p>
        </w:tc>
        <w:tc>
          <w:tcPr>
            <w:tcW w:w="2116" w:type="dxa"/>
            <w:vMerge w:val="restart"/>
            <w:shd w:val="clear" w:color="auto" w:fill="C6D9F1" w:themeFill="text2" w:themeFillTint="33"/>
            <w:vAlign w:val="bottom"/>
          </w:tcPr>
          <w:p w14:paraId="4CEF19EA" w14:textId="402B9437" w:rsidR="00705816" w:rsidRPr="005D60EE" w:rsidRDefault="00705816" w:rsidP="00705816">
            <w:pPr>
              <w:jc w:val="center"/>
              <w:rPr>
                <w:rFonts w:ascii="Calibri" w:eastAsia="Times New Roman" w:hAnsi="Calibri" w:cs="Calibri"/>
                <w:b/>
                <w:bCs/>
                <w:color w:val="000000" w:themeColor="text1"/>
              </w:rPr>
            </w:pPr>
            <w:r>
              <w:rPr>
                <w:rFonts w:ascii="Calibri" w:hAnsi="Calibri"/>
                <w:b/>
                <w:color w:val="000000" w:themeColor="text1"/>
              </w:rPr>
              <w:t>Type de cible</w:t>
            </w:r>
          </w:p>
        </w:tc>
        <w:tc>
          <w:tcPr>
            <w:tcW w:w="850" w:type="dxa"/>
            <w:vMerge w:val="restart"/>
            <w:shd w:val="clear" w:color="auto" w:fill="C6D9F1" w:themeFill="text2" w:themeFillTint="33"/>
            <w:vAlign w:val="bottom"/>
          </w:tcPr>
          <w:p w14:paraId="0BC1F19D" w14:textId="0C2B4AF1" w:rsidR="00705816" w:rsidRPr="005D60EE" w:rsidRDefault="00705816" w:rsidP="00705816">
            <w:pPr>
              <w:jc w:val="center"/>
              <w:rPr>
                <w:rFonts w:ascii="Calibri" w:eastAsia="Times New Roman" w:hAnsi="Calibri" w:cs="Calibri"/>
                <w:b/>
                <w:color w:val="000000" w:themeColor="text1"/>
              </w:rPr>
            </w:pPr>
            <w:r>
              <w:rPr>
                <w:rFonts w:ascii="Calibri" w:hAnsi="Calibri"/>
                <w:b/>
                <w:color w:val="000000" w:themeColor="text1"/>
              </w:rPr>
              <w:t>Nombre de cibles</w:t>
            </w:r>
          </w:p>
        </w:tc>
        <w:tc>
          <w:tcPr>
            <w:tcW w:w="4931" w:type="dxa"/>
            <w:vMerge w:val="restart"/>
            <w:shd w:val="clear" w:color="auto" w:fill="C6D9F1" w:themeFill="text2" w:themeFillTint="33"/>
            <w:vAlign w:val="bottom"/>
          </w:tcPr>
          <w:p w14:paraId="2A5ED214" w14:textId="73F90A84" w:rsidR="00705816" w:rsidRPr="005D60EE" w:rsidRDefault="00705816" w:rsidP="00705816">
            <w:pPr>
              <w:jc w:val="center"/>
              <w:rPr>
                <w:rFonts w:ascii="Calibri" w:eastAsia="Times New Roman" w:hAnsi="Calibri" w:cs="Calibri"/>
                <w:b/>
                <w:bCs/>
                <w:color w:val="000000"/>
              </w:rPr>
            </w:pPr>
            <w:r>
              <w:rPr>
                <w:rFonts w:ascii="Calibri" w:hAnsi="Calibri"/>
                <w:b/>
                <w:color w:val="000000"/>
              </w:rPr>
              <w:t>Description de l’activité</w:t>
            </w:r>
          </w:p>
        </w:tc>
      </w:tr>
      <w:tr w:rsidR="00493D6A" w:rsidRPr="00715A44" w14:paraId="13F8310C" w14:textId="77777777" w:rsidTr="007C59AC">
        <w:trPr>
          <w:cantSplit/>
          <w:trHeight w:val="664"/>
          <w:tblHeader/>
        </w:trPr>
        <w:tc>
          <w:tcPr>
            <w:tcW w:w="577" w:type="dxa"/>
            <w:vMerge/>
            <w:vAlign w:val="bottom"/>
          </w:tcPr>
          <w:p w14:paraId="24E24792" w14:textId="2BEBF1C1" w:rsidR="001F048B" w:rsidRPr="00715A44" w:rsidRDefault="001F048B" w:rsidP="001308EB">
            <w:pPr>
              <w:widowControl/>
              <w:jc w:val="center"/>
              <w:rPr>
                <w:rFonts w:ascii="Calibri" w:eastAsia="Times New Roman" w:hAnsi="Calibri" w:cs="Calibri"/>
                <w:b/>
                <w:bCs/>
                <w:color w:val="000000"/>
                <w:sz w:val="20"/>
                <w:szCs w:val="20"/>
                <w:lang w:val="en-CA" w:eastAsia="en-CA"/>
              </w:rPr>
            </w:pPr>
          </w:p>
        </w:tc>
        <w:tc>
          <w:tcPr>
            <w:tcW w:w="762" w:type="dxa"/>
            <w:vMerge/>
          </w:tcPr>
          <w:p w14:paraId="1606AE0D" w14:textId="77777777" w:rsidR="001F048B" w:rsidRPr="00715A44" w:rsidRDefault="001F048B" w:rsidP="001308EB">
            <w:pPr>
              <w:widowControl/>
              <w:jc w:val="center"/>
              <w:rPr>
                <w:rFonts w:ascii="Calibri" w:eastAsia="Times New Roman" w:hAnsi="Calibri" w:cs="Calibri"/>
                <w:b/>
                <w:bCs/>
                <w:color w:val="000000"/>
                <w:sz w:val="20"/>
                <w:szCs w:val="20"/>
                <w:lang w:val="en-CA" w:eastAsia="en-CA"/>
              </w:rPr>
            </w:pPr>
          </w:p>
        </w:tc>
        <w:tc>
          <w:tcPr>
            <w:tcW w:w="850" w:type="dxa"/>
            <w:vMerge/>
            <w:vAlign w:val="bottom"/>
          </w:tcPr>
          <w:p w14:paraId="40F77CBE" w14:textId="1E3C9AAD" w:rsidR="001F048B" w:rsidRPr="00715A44" w:rsidRDefault="001F048B" w:rsidP="001308EB">
            <w:pPr>
              <w:widowControl/>
              <w:jc w:val="center"/>
              <w:rPr>
                <w:rFonts w:ascii="Calibri" w:eastAsia="Times New Roman" w:hAnsi="Calibri" w:cs="Calibri"/>
                <w:b/>
                <w:bCs/>
                <w:color w:val="000000"/>
                <w:sz w:val="20"/>
                <w:szCs w:val="20"/>
                <w:lang w:val="en-CA" w:eastAsia="en-CA"/>
              </w:rPr>
            </w:pPr>
          </w:p>
        </w:tc>
        <w:tc>
          <w:tcPr>
            <w:tcW w:w="1000" w:type="dxa"/>
            <w:shd w:val="clear" w:color="auto" w:fill="C6D9F1" w:themeFill="text2" w:themeFillTint="33"/>
            <w:vAlign w:val="bottom"/>
          </w:tcPr>
          <w:p w14:paraId="32BE260A" w14:textId="49FF74B0" w:rsidR="001F048B" w:rsidRDefault="001F048B" w:rsidP="001308EB">
            <w:pPr>
              <w:widowControl/>
              <w:jc w:val="center"/>
              <w:rPr>
                <w:rFonts w:ascii="Calibri" w:eastAsia="Times New Roman" w:hAnsi="Calibri" w:cs="Calibri"/>
                <w:b/>
                <w:bCs/>
                <w:color w:val="000000"/>
              </w:rPr>
            </w:pPr>
            <w:r>
              <w:rPr>
                <w:rFonts w:ascii="Calibri" w:hAnsi="Calibri"/>
                <w:b/>
                <w:color w:val="000000" w:themeColor="text1"/>
              </w:rPr>
              <w:t>Numéro du scénario</w:t>
            </w:r>
          </w:p>
        </w:tc>
        <w:tc>
          <w:tcPr>
            <w:tcW w:w="2815" w:type="dxa"/>
            <w:shd w:val="clear" w:color="auto" w:fill="C6D9F1" w:themeFill="text2" w:themeFillTint="33"/>
            <w:vAlign w:val="bottom"/>
            <w:hideMark/>
          </w:tcPr>
          <w:p w14:paraId="0276A3C5" w14:textId="416455EC" w:rsidR="001F048B" w:rsidRPr="005D60EE" w:rsidRDefault="001F048B" w:rsidP="001308EB">
            <w:pPr>
              <w:widowControl/>
              <w:jc w:val="center"/>
              <w:rPr>
                <w:rFonts w:ascii="Calibri" w:eastAsia="Times New Roman" w:hAnsi="Calibri" w:cs="Calibri"/>
                <w:b/>
                <w:bCs/>
                <w:color w:val="000000"/>
              </w:rPr>
            </w:pPr>
            <w:r>
              <w:rPr>
                <w:rFonts w:ascii="Calibri" w:hAnsi="Calibri"/>
                <w:b/>
                <w:color w:val="000000"/>
              </w:rPr>
              <w:t>Nom du scénario</w:t>
            </w:r>
          </w:p>
        </w:tc>
        <w:tc>
          <w:tcPr>
            <w:tcW w:w="1976" w:type="dxa"/>
            <w:vMerge/>
            <w:vAlign w:val="bottom"/>
            <w:hideMark/>
          </w:tcPr>
          <w:p w14:paraId="54C73F0D" w14:textId="4C9BD45B" w:rsidR="001F048B" w:rsidRPr="005D60EE" w:rsidRDefault="001F048B" w:rsidP="001308EB">
            <w:pPr>
              <w:widowControl/>
              <w:jc w:val="center"/>
              <w:rPr>
                <w:rFonts w:ascii="Calibri" w:eastAsia="Times New Roman" w:hAnsi="Calibri" w:cs="Calibri"/>
                <w:b/>
                <w:bCs/>
                <w:color w:val="000000"/>
                <w:lang w:val="en-CA" w:eastAsia="en-CA"/>
              </w:rPr>
            </w:pPr>
          </w:p>
        </w:tc>
        <w:tc>
          <w:tcPr>
            <w:tcW w:w="1554" w:type="dxa"/>
            <w:vMerge/>
            <w:vAlign w:val="bottom"/>
            <w:hideMark/>
          </w:tcPr>
          <w:p w14:paraId="7ACAC42A" w14:textId="58583F7B" w:rsidR="001F048B" w:rsidRPr="005D60EE" w:rsidRDefault="001F048B" w:rsidP="001308EB">
            <w:pPr>
              <w:widowControl/>
              <w:jc w:val="center"/>
              <w:rPr>
                <w:rFonts w:ascii="Calibri" w:eastAsia="Times New Roman" w:hAnsi="Calibri" w:cs="Calibri"/>
                <w:b/>
                <w:bCs/>
                <w:color w:val="000000"/>
                <w:lang w:val="en-CA" w:eastAsia="en-CA"/>
              </w:rPr>
            </w:pPr>
          </w:p>
        </w:tc>
        <w:tc>
          <w:tcPr>
            <w:tcW w:w="2116" w:type="dxa"/>
            <w:vMerge/>
            <w:vAlign w:val="bottom"/>
          </w:tcPr>
          <w:p w14:paraId="601427E0" w14:textId="65E86F77" w:rsidR="001F048B" w:rsidRPr="005D60EE" w:rsidRDefault="001F048B" w:rsidP="001308EB">
            <w:pPr>
              <w:jc w:val="center"/>
              <w:rPr>
                <w:rFonts w:ascii="Calibri" w:eastAsia="Times New Roman" w:hAnsi="Calibri" w:cs="Calibri"/>
                <w:b/>
                <w:bCs/>
                <w:color w:val="000000" w:themeColor="text1"/>
                <w:lang w:val="en-CA" w:eastAsia="en-CA"/>
              </w:rPr>
            </w:pPr>
          </w:p>
        </w:tc>
        <w:tc>
          <w:tcPr>
            <w:tcW w:w="850" w:type="dxa"/>
            <w:vMerge/>
            <w:vAlign w:val="bottom"/>
            <w:hideMark/>
          </w:tcPr>
          <w:p w14:paraId="4FD4756B" w14:textId="2AC88236" w:rsidR="001F048B" w:rsidRPr="005D60EE" w:rsidRDefault="001F048B" w:rsidP="001308EB">
            <w:pPr>
              <w:widowControl/>
              <w:jc w:val="center"/>
              <w:rPr>
                <w:rFonts w:ascii="Calibri" w:eastAsia="Times New Roman" w:hAnsi="Calibri" w:cs="Calibri"/>
                <w:b/>
                <w:bCs/>
                <w:color w:val="000000"/>
                <w:lang w:val="en-CA" w:eastAsia="en-CA"/>
              </w:rPr>
            </w:pPr>
          </w:p>
        </w:tc>
        <w:tc>
          <w:tcPr>
            <w:tcW w:w="4931" w:type="dxa"/>
            <w:vMerge/>
            <w:vAlign w:val="bottom"/>
            <w:hideMark/>
          </w:tcPr>
          <w:p w14:paraId="24A974F2" w14:textId="01D440C4" w:rsidR="001F048B" w:rsidRPr="005D60EE" w:rsidRDefault="001F048B" w:rsidP="001308EB">
            <w:pPr>
              <w:widowControl/>
              <w:jc w:val="center"/>
              <w:rPr>
                <w:rFonts w:ascii="Calibri" w:eastAsia="Times New Roman" w:hAnsi="Calibri" w:cs="Calibri"/>
                <w:b/>
                <w:bCs/>
                <w:color w:val="000000"/>
                <w:lang w:val="en-CA" w:eastAsia="en-CA"/>
              </w:rPr>
            </w:pPr>
          </w:p>
        </w:tc>
      </w:tr>
      <w:tr w:rsidR="00493D6A" w:rsidRPr="00EF237F" w14:paraId="6DA89511" w14:textId="77777777" w:rsidTr="005A3202">
        <w:trPr>
          <w:trHeight w:val="300"/>
        </w:trPr>
        <w:tc>
          <w:tcPr>
            <w:tcW w:w="577" w:type="dxa"/>
            <w:shd w:val="clear" w:color="auto" w:fill="F2F2F2" w:themeFill="background1" w:themeFillShade="F2"/>
          </w:tcPr>
          <w:p w14:paraId="161245E1" w14:textId="5B404A13" w:rsidR="00CE1A77" w:rsidRPr="00EF237F" w:rsidRDefault="00CE1A77" w:rsidP="00A12EAC">
            <w:pPr>
              <w:pStyle w:val="NoSpacing"/>
              <w:jc w:val="center"/>
            </w:pPr>
            <w:r>
              <w:t>1</w:t>
            </w:r>
          </w:p>
        </w:tc>
        <w:tc>
          <w:tcPr>
            <w:tcW w:w="762" w:type="dxa"/>
            <w:shd w:val="clear" w:color="auto" w:fill="F2F2F2" w:themeFill="background1" w:themeFillShade="F2"/>
          </w:tcPr>
          <w:p w14:paraId="10E86FFE" w14:textId="15149289" w:rsidR="00CE1A77" w:rsidRPr="00EF237F" w:rsidRDefault="009A21EF" w:rsidP="00A12EAC">
            <w:pPr>
              <w:pStyle w:val="NoSpacing"/>
              <w:jc w:val="center"/>
            </w:pPr>
            <w:r>
              <w:t>Jour</w:t>
            </w:r>
          </w:p>
        </w:tc>
        <w:tc>
          <w:tcPr>
            <w:tcW w:w="850" w:type="dxa"/>
            <w:shd w:val="clear" w:color="auto" w:fill="F2F2F2" w:themeFill="background1" w:themeFillShade="F2"/>
          </w:tcPr>
          <w:p w14:paraId="59A13205" w14:textId="2953DA3F" w:rsidR="00CE1A77" w:rsidRPr="00EF237F" w:rsidRDefault="00CE1A77" w:rsidP="00A12EAC">
            <w:pPr>
              <w:pStyle w:val="NoSpacing"/>
              <w:jc w:val="center"/>
            </w:pPr>
          </w:p>
        </w:tc>
        <w:tc>
          <w:tcPr>
            <w:tcW w:w="1000" w:type="dxa"/>
            <w:shd w:val="clear" w:color="auto" w:fill="F2F2F2" w:themeFill="background1" w:themeFillShade="F2"/>
          </w:tcPr>
          <w:p w14:paraId="1D6067C5" w14:textId="77777777" w:rsidR="00CE1A77" w:rsidRPr="00EF237F" w:rsidRDefault="00CE1A77" w:rsidP="00A12EAC">
            <w:pPr>
              <w:pStyle w:val="NoSpacing"/>
              <w:jc w:val="center"/>
            </w:pPr>
          </w:p>
        </w:tc>
        <w:tc>
          <w:tcPr>
            <w:tcW w:w="2815" w:type="dxa"/>
            <w:shd w:val="clear" w:color="auto" w:fill="F2F2F2" w:themeFill="background1" w:themeFillShade="F2"/>
          </w:tcPr>
          <w:p w14:paraId="2FA44939" w14:textId="255B314C" w:rsidR="00CE1A77" w:rsidRPr="00EF237F" w:rsidRDefault="00BD67ED" w:rsidP="00A12EAC">
            <w:pPr>
              <w:pStyle w:val="NoSpacing"/>
            </w:pPr>
            <w:r>
              <w:t>Briefing initial et mise en place</w:t>
            </w:r>
          </w:p>
        </w:tc>
        <w:tc>
          <w:tcPr>
            <w:tcW w:w="1976" w:type="dxa"/>
            <w:shd w:val="clear" w:color="auto" w:fill="F2F2F2" w:themeFill="background1" w:themeFillShade="F2"/>
          </w:tcPr>
          <w:p w14:paraId="277D9A38" w14:textId="452B9EEB" w:rsidR="00CE1A77" w:rsidRPr="00EF237F" w:rsidRDefault="00CE1A77" w:rsidP="00A12EAC">
            <w:pPr>
              <w:pStyle w:val="NoSpacing"/>
              <w:jc w:val="center"/>
            </w:pPr>
            <w:r>
              <w:t>S.O.</w:t>
            </w:r>
          </w:p>
        </w:tc>
        <w:tc>
          <w:tcPr>
            <w:tcW w:w="1554" w:type="dxa"/>
            <w:shd w:val="clear" w:color="auto" w:fill="F2F2F2" w:themeFill="background1" w:themeFillShade="F2"/>
          </w:tcPr>
          <w:p w14:paraId="18921EA7" w14:textId="24C832A0" w:rsidR="00CE1A77" w:rsidRPr="00EF237F" w:rsidRDefault="00CE1A77" w:rsidP="00A12EAC">
            <w:pPr>
              <w:pStyle w:val="NoSpacing"/>
              <w:jc w:val="center"/>
            </w:pPr>
            <w:r>
              <w:t>Matin</w:t>
            </w:r>
          </w:p>
        </w:tc>
        <w:tc>
          <w:tcPr>
            <w:tcW w:w="2116" w:type="dxa"/>
            <w:shd w:val="clear" w:color="auto" w:fill="F2F2F2" w:themeFill="background1" w:themeFillShade="F2"/>
          </w:tcPr>
          <w:p w14:paraId="491570DE" w14:textId="6C509E07" w:rsidR="00CE1A77" w:rsidRPr="00EF237F" w:rsidRDefault="00CE1A77" w:rsidP="00A12EAC">
            <w:pPr>
              <w:pStyle w:val="NoSpacing"/>
              <w:jc w:val="center"/>
            </w:pPr>
            <w:r>
              <w:t>S.O.</w:t>
            </w:r>
          </w:p>
        </w:tc>
        <w:tc>
          <w:tcPr>
            <w:tcW w:w="850" w:type="dxa"/>
            <w:shd w:val="clear" w:color="auto" w:fill="F2F2F2" w:themeFill="background1" w:themeFillShade="F2"/>
          </w:tcPr>
          <w:p w14:paraId="38AEAB02" w14:textId="037F93EC" w:rsidR="00CE1A77" w:rsidRPr="00EF237F" w:rsidRDefault="00CE1A77" w:rsidP="00A12EAC">
            <w:pPr>
              <w:pStyle w:val="NoSpacing"/>
              <w:jc w:val="center"/>
            </w:pPr>
          </w:p>
        </w:tc>
        <w:tc>
          <w:tcPr>
            <w:tcW w:w="4931" w:type="dxa"/>
            <w:shd w:val="clear" w:color="auto" w:fill="F2F2F2" w:themeFill="background1" w:themeFillShade="F2"/>
          </w:tcPr>
          <w:p w14:paraId="1FE34A5D" w14:textId="4B9844B2" w:rsidR="00CE1A77" w:rsidRPr="00EF237F" w:rsidRDefault="00CE1A77" w:rsidP="0035088A">
            <w:pPr>
              <w:pStyle w:val="NoSpacing"/>
            </w:pPr>
            <w:r>
              <w:t>Déballer et installer l'équipement</w:t>
            </w:r>
          </w:p>
        </w:tc>
      </w:tr>
      <w:tr w:rsidR="00493D6A" w:rsidRPr="00EF237F" w14:paraId="1047CED9" w14:textId="77777777" w:rsidTr="005A3202">
        <w:trPr>
          <w:trHeight w:val="50"/>
        </w:trPr>
        <w:tc>
          <w:tcPr>
            <w:tcW w:w="5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C5EF24" w14:textId="6B9B7160" w:rsidR="00CE1A77" w:rsidRPr="00EF237F" w:rsidRDefault="00CE1A77" w:rsidP="00A12EAC">
            <w:pPr>
              <w:pStyle w:val="NoSpacing"/>
              <w:jc w:val="center"/>
            </w:pPr>
            <w:r>
              <w:t>1</w:t>
            </w:r>
          </w:p>
        </w:tc>
        <w:tc>
          <w:tcPr>
            <w:tcW w:w="7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C1F3D1" w14:textId="57508B2D" w:rsidR="00CE1A77" w:rsidRPr="00EF237F" w:rsidRDefault="009A21EF" w:rsidP="00A12EAC">
            <w:pPr>
              <w:pStyle w:val="NoSpacing"/>
              <w:jc w:val="center"/>
            </w:pPr>
            <w:r>
              <w:t>Jour</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743BF4" w14:textId="20C9B8C4" w:rsidR="00CE1A77" w:rsidRPr="00EF237F" w:rsidRDefault="00CE1A77" w:rsidP="00A12EAC">
            <w:pPr>
              <w:pStyle w:val="NoSpacing"/>
              <w:jc w:val="center"/>
            </w:pPr>
            <w:r>
              <w:t>A</w:t>
            </w:r>
          </w:p>
        </w:tc>
        <w:tc>
          <w:tcPr>
            <w:tcW w:w="10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5810B9" w14:textId="77777777" w:rsidR="00CE1A77" w:rsidRPr="00EF237F" w:rsidRDefault="00CE1A77" w:rsidP="00A12EAC">
            <w:pPr>
              <w:pStyle w:val="NoSpacing"/>
              <w:jc w:val="center"/>
            </w:pPr>
          </w:p>
        </w:tc>
        <w:tc>
          <w:tcPr>
            <w:tcW w:w="28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2CCD7D" w14:textId="5106FE56" w:rsidR="00CE1A77" w:rsidRPr="00EF237F" w:rsidRDefault="00CE1A77" w:rsidP="00A12EAC">
            <w:pPr>
              <w:pStyle w:val="NoSpacing"/>
            </w:pPr>
            <w:r>
              <w:t>Vol statique</w:t>
            </w:r>
          </w:p>
        </w:tc>
        <w:tc>
          <w:tcPr>
            <w:tcW w:w="1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D42A0D" w14:textId="423FEE72" w:rsidR="00CE1A77" w:rsidRPr="00EF237F" w:rsidRDefault="00CE1A77" w:rsidP="00A12EAC">
            <w:pPr>
              <w:pStyle w:val="NoSpacing"/>
              <w:jc w:val="center"/>
            </w:pPr>
            <w:r>
              <w:t>1</w:t>
            </w:r>
          </w:p>
        </w:tc>
        <w:tc>
          <w:tcPr>
            <w:tcW w:w="155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5DEEF0" w14:textId="1CB1C072" w:rsidR="00CE1A77" w:rsidRPr="00EF237F" w:rsidRDefault="00CE1A77" w:rsidP="00A12EAC">
            <w:pPr>
              <w:pStyle w:val="NoSpacing"/>
              <w:jc w:val="center"/>
            </w:pPr>
            <w:r>
              <w:t>30</w:t>
            </w:r>
          </w:p>
        </w:tc>
        <w:tc>
          <w:tcPr>
            <w:tcW w:w="21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7513B6" w14:textId="753FE2F5" w:rsidR="00CE1A77" w:rsidRPr="00EF237F" w:rsidRDefault="00CE1A77" w:rsidP="00A12EAC">
            <w:pPr>
              <w:pStyle w:val="NoSpacing"/>
              <w:jc w:val="center"/>
            </w:pPr>
            <w:r>
              <w:t>Micro giravion</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A4728F" w14:textId="039568CC" w:rsidR="00CE1A77" w:rsidRPr="00EF237F" w:rsidRDefault="00CE1A77" w:rsidP="00A12EAC">
            <w:pPr>
              <w:pStyle w:val="NoSpacing"/>
              <w:jc w:val="center"/>
            </w:pPr>
            <w:r>
              <w:t>1</w:t>
            </w:r>
          </w:p>
        </w:tc>
        <w:tc>
          <w:tcPr>
            <w:tcW w:w="49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CBBE13" w14:textId="280ADCC0" w:rsidR="00CE1A77" w:rsidRPr="00EF237F" w:rsidRDefault="00CE1A77" w:rsidP="0035088A">
            <w:pPr>
              <w:pStyle w:val="NoSpacing"/>
            </w:pPr>
            <w:r>
              <w:t>Essais initiaux du fonctionnement du système et réglage des paramètres du système</w:t>
            </w:r>
          </w:p>
        </w:tc>
      </w:tr>
      <w:tr w:rsidR="00493D6A" w:rsidRPr="00EF237F" w14:paraId="7E211246" w14:textId="77777777" w:rsidTr="005A3202">
        <w:trPr>
          <w:trHeight w:val="50"/>
        </w:trPr>
        <w:tc>
          <w:tcPr>
            <w:tcW w:w="5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D71C8C" w14:textId="7899016B" w:rsidR="00CE1A77" w:rsidRPr="00EF237F" w:rsidRDefault="00CE1A77" w:rsidP="00A12EAC">
            <w:pPr>
              <w:pStyle w:val="NoSpacing"/>
              <w:jc w:val="center"/>
            </w:pPr>
            <w:r>
              <w:t>1</w:t>
            </w:r>
          </w:p>
        </w:tc>
        <w:tc>
          <w:tcPr>
            <w:tcW w:w="7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778BC5" w14:textId="2EDA3B96" w:rsidR="00CE1A77" w:rsidRPr="00EF237F" w:rsidRDefault="009A21EF" w:rsidP="00A12EAC">
            <w:pPr>
              <w:pStyle w:val="NoSpacing"/>
              <w:jc w:val="center"/>
            </w:pPr>
            <w:r>
              <w:t>Jour</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6EE5CD" w14:textId="4A16F9BC" w:rsidR="00CE1A77" w:rsidRPr="00EF237F" w:rsidRDefault="00CE1A77" w:rsidP="00A12EAC">
            <w:pPr>
              <w:pStyle w:val="NoSpacing"/>
              <w:jc w:val="center"/>
            </w:pPr>
            <w:r>
              <w:t>B</w:t>
            </w:r>
          </w:p>
        </w:tc>
        <w:tc>
          <w:tcPr>
            <w:tcW w:w="10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E56300" w14:textId="77777777" w:rsidR="00CE1A77" w:rsidRPr="00EF237F" w:rsidRDefault="00CE1A77" w:rsidP="00A12EAC">
            <w:pPr>
              <w:pStyle w:val="NoSpacing"/>
              <w:jc w:val="center"/>
            </w:pPr>
          </w:p>
        </w:tc>
        <w:tc>
          <w:tcPr>
            <w:tcW w:w="28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72B321" w14:textId="5CDDB7EA" w:rsidR="00CE1A77" w:rsidRPr="00EF237F" w:rsidRDefault="00CE1A77" w:rsidP="00A12EAC">
            <w:pPr>
              <w:pStyle w:val="NoSpacing"/>
            </w:pPr>
            <w:r>
              <w:t>Approche directe</w:t>
            </w:r>
          </w:p>
        </w:tc>
        <w:tc>
          <w:tcPr>
            <w:tcW w:w="1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4EC1AC" w14:textId="698E4D99" w:rsidR="00CE1A77" w:rsidRPr="00EF237F" w:rsidRDefault="00CE1A77" w:rsidP="00A12EAC">
            <w:pPr>
              <w:pStyle w:val="NoSpacing"/>
              <w:jc w:val="center"/>
            </w:pPr>
            <w:r>
              <w:t>2</w:t>
            </w:r>
          </w:p>
        </w:tc>
        <w:tc>
          <w:tcPr>
            <w:tcW w:w="155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689E4D" w14:textId="537260F8" w:rsidR="00CE1A77" w:rsidRPr="00EF237F" w:rsidRDefault="00CE1A77" w:rsidP="00A12EAC">
            <w:pPr>
              <w:pStyle w:val="NoSpacing"/>
              <w:jc w:val="center"/>
            </w:pPr>
            <w:r>
              <w:t>90</w:t>
            </w:r>
          </w:p>
        </w:tc>
        <w:tc>
          <w:tcPr>
            <w:tcW w:w="21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1B35EE" w14:textId="3398B847" w:rsidR="00CE1A77" w:rsidRPr="00EF237F" w:rsidRDefault="00CE1A77" w:rsidP="00A12EAC">
            <w:pPr>
              <w:pStyle w:val="NoSpacing"/>
              <w:jc w:val="center"/>
            </w:pPr>
            <w:r>
              <w:t>Mini giravion</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8DE05E" w14:textId="55681C0D" w:rsidR="00CE1A77" w:rsidRPr="00EF237F" w:rsidRDefault="00CE1A77" w:rsidP="00A12EAC">
            <w:pPr>
              <w:pStyle w:val="NoSpacing"/>
              <w:jc w:val="center"/>
            </w:pPr>
            <w:r>
              <w:t>1</w:t>
            </w:r>
          </w:p>
        </w:tc>
        <w:tc>
          <w:tcPr>
            <w:tcW w:w="49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E53B4F" w14:textId="4CD0C0E2" w:rsidR="00CE1A77" w:rsidRPr="00EF237F" w:rsidRDefault="00CE1A77" w:rsidP="0035088A">
            <w:pPr>
              <w:pStyle w:val="NoSpacing"/>
            </w:pPr>
            <w:r>
              <w:t>Essai à la distance maximale du capteur X, répéter trois fois</w:t>
            </w:r>
          </w:p>
        </w:tc>
      </w:tr>
      <w:tr w:rsidR="00493D6A" w:rsidRPr="00EF237F" w14:paraId="5FDCBBEF" w14:textId="77777777" w:rsidTr="005A3202">
        <w:trPr>
          <w:trHeight w:val="50"/>
        </w:trPr>
        <w:tc>
          <w:tcPr>
            <w:tcW w:w="5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C6F9B2" w14:textId="025D6FEF" w:rsidR="00CE1A77" w:rsidRPr="00EF237F" w:rsidRDefault="00CE1A77" w:rsidP="00A12EAC">
            <w:pPr>
              <w:pStyle w:val="NoSpacing"/>
              <w:jc w:val="center"/>
            </w:pPr>
            <w:r>
              <w:t>1</w:t>
            </w:r>
          </w:p>
        </w:tc>
        <w:tc>
          <w:tcPr>
            <w:tcW w:w="7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AAE80C" w14:textId="027C70E1" w:rsidR="00CE1A77" w:rsidRPr="00EF237F" w:rsidRDefault="009A21EF" w:rsidP="00A12EAC">
            <w:pPr>
              <w:pStyle w:val="NoSpacing"/>
              <w:jc w:val="center"/>
            </w:pPr>
            <w:r>
              <w:t>Jour</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65FBA7" w14:textId="3CD4B184" w:rsidR="00CE1A77" w:rsidRPr="00EF237F" w:rsidRDefault="00CE1A77" w:rsidP="00A12EAC">
            <w:pPr>
              <w:pStyle w:val="NoSpacing"/>
              <w:jc w:val="center"/>
            </w:pPr>
            <w:r>
              <w:t>C</w:t>
            </w:r>
          </w:p>
        </w:tc>
        <w:tc>
          <w:tcPr>
            <w:tcW w:w="10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56CBD6" w14:textId="77777777" w:rsidR="00CE1A77" w:rsidRPr="00EF237F" w:rsidRDefault="00CE1A77" w:rsidP="00A12EAC">
            <w:pPr>
              <w:pStyle w:val="NoSpacing"/>
              <w:jc w:val="center"/>
            </w:pPr>
          </w:p>
        </w:tc>
        <w:tc>
          <w:tcPr>
            <w:tcW w:w="28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741546" w14:textId="72C0D921" w:rsidR="00CE1A77" w:rsidRPr="00EF237F" w:rsidRDefault="00CE1A77" w:rsidP="00A12EAC">
            <w:pPr>
              <w:pStyle w:val="NoSpacing"/>
            </w:pPr>
            <w:r>
              <w:t>Approche directe</w:t>
            </w:r>
          </w:p>
        </w:tc>
        <w:tc>
          <w:tcPr>
            <w:tcW w:w="1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6115F0" w14:textId="18FA8C7F" w:rsidR="00CE1A77" w:rsidRPr="00EF237F" w:rsidRDefault="00CE1A77" w:rsidP="00A12EAC">
            <w:pPr>
              <w:pStyle w:val="NoSpacing"/>
              <w:jc w:val="center"/>
            </w:pPr>
            <w:r>
              <w:t>3</w:t>
            </w:r>
          </w:p>
        </w:tc>
        <w:tc>
          <w:tcPr>
            <w:tcW w:w="155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938D86" w14:textId="10CD7B22" w:rsidR="00CE1A77" w:rsidRPr="00EF237F" w:rsidRDefault="00CE1A77" w:rsidP="00A12EAC">
            <w:pPr>
              <w:pStyle w:val="NoSpacing"/>
              <w:jc w:val="center"/>
            </w:pPr>
            <w:r>
              <w:t>90</w:t>
            </w:r>
          </w:p>
        </w:tc>
        <w:tc>
          <w:tcPr>
            <w:tcW w:w="21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F21CDE" w14:textId="44170A57" w:rsidR="00CE1A77" w:rsidRPr="00EF237F" w:rsidRDefault="00CE1A77" w:rsidP="00A12EAC">
            <w:pPr>
              <w:pStyle w:val="NoSpacing"/>
              <w:jc w:val="center"/>
            </w:pPr>
            <w:r>
              <w:t>Mini voilure fixe</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A938E7" w14:textId="6CD5B613" w:rsidR="00CE1A77" w:rsidRPr="00EF237F" w:rsidRDefault="00CE1A77" w:rsidP="00A12EAC">
            <w:pPr>
              <w:pStyle w:val="NoSpacing"/>
              <w:jc w:val="center"/>
            </w:pPr>
            <w:r>
              <w:t>1</w:t>
            </w:r>
          </w:p>
        </w:tc>
        <w:tc>
          <w:tcPr>
            <w:tcW w:w="49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F8CCFC" w14:textId="4F039911" w:rsidR="00CE1A77" w:rsidRPr="00EF237F" w:rsidRDefault="00CE1A77" w:rsidP="0035088A">
            <w:pPr>
              <w:pStyle w:val="NoSpacing"/>
            </w:pPr>
            <w:r>
              <w:t>Essai à la distance maximale du capteur X, répéter trois fois</w:t>
            </w:r>
          </w:p>
        </w:tc>
      </w:tr>
      <w:tr w:rsidR="00A12EAC" w:rsidRPr="00EF237F" w14:paraId="3587C42F" w14:textId="77777777" w:rsidTr="005A3202">
        <w:trPr>
          <w:trHeight w:val="50"/>
        </w:trPr>
        <w:tc>
          <w:tcPr>
            <w:tcW w:w="5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0AF00B" w14:textId="345013E6" w:rsidR="00A12EAC" w:rsidRPr="00EF237F" w:rsidRDefault="00A12EAC" w:rsidP="00A12EAC">
            <w:pPr>
              <w:pStyle w:val="NoSpacing"/>
              <w:jc w:val="center"/>
            </w:pPr>
            <w:r>
              <w:t>2</w:t>
            </w:r>
          </w:p>
        </w:tc>
        <w:tc>
          <w:tcPr>
            <w:tcW w:w="7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A7C545" w14:textId="19FB01A3" w:rsidR="00A12EAC" w:rsidRDefault="00A12EAC" w:rsidP="00A12EAC">
            <w:pPr>
              <w:pStyle w:val="NoSpacing"/>
              <w:jc w:val="center"/>
            </w:pPr>
            <w:r>
              <w:t>Jour</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479181" w14:textId="77777777" w:rsidR="00A12EAC" w:rsidRPr="00EF237F" w:rsidRDefault="00A12EAC" w:rsidP="00A12EAC">
            <w:pPr>
              <w:pStyle w:val="NoSpacing"/>
              <w:jc w:val="center"/>
            </w:pPr>
          </w:p>
        </w:tc>
        <w:tc>
          <w:tcPr>
            <w:tcW w:w="10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A5C67F" w14:textId="77777777" w:rsidR="00A12EAC" w:rsidRPr="00EF237F" w:rsidRDefault="00A12EAC" w:rsidP="00A12EAC">
            <w:pPr>
              <w:pStyle w:val="NoSpacing"/>
              <w:jc w:val="center"/>
            </w:pPr>
          </w:p>
        </w:tc>
        <w:tc>
          <w:tcPr>
            <w:tcW w:w="28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BCDEAA" w14:textId="2B2F8BE3" w:rsidR="00A12EAC" w:rsidRPr="00EF237F" w:rsidRDefault="003C67DC" w:rsidP="00A12EAC">
            <w:pPr>
              <w:pStyle w:val="NoSpacing"/>
            </w:pPr>
            <w:r>
              <w:t>Briefing quotidien et mise en place</w:t>
            </w:r>
          </w:p>
        </w:tc>
        <w:tc>
          <w:tcPr>
            <w:tcW w:w="1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B6E225" w14:textId="2B7A30F2" w:rsidR="00A12EAC" w:rsidRPr="00EF237F" w:rsidRDefault="00A12EAC" w:rsidP="00A12EAC">
            <w:pPr>
              <w:pStyle w:val="NoSpacing"/>
              <w:jc w:val="center"/>
            </w:pPr>
            <w:r>
              <w:t>S.O.</w:t>
            </w:r>
          </w:p>
        </w:tc>
        <w:tc>
          <w:tcPr>
            <w:tcW w:w="155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0E7CBD" w14:textId="44AC2B2E" w:rsidR="00A12EAC" w:rsidRPr="00EF237F" w:rsidRDefault="00423D9F" w:rsidP="00A12EAC">
            <w:pPr>
              <w:pStyle w:val="NoSpacing"/>
              <w:jc w:val="center"/>
            </w:pPr>
            <w:r>
              <w:t>60</w:t>
            </w:r>
          </w:p>
        </w:tc>
        <w:tc>
          <w:tcPr>
            <w:tcW w:w="21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D41A3B" w14:textId="6E0DFE06" w:rsidR="00A12EAC" w:rsidRPr="00EF237F" w:rsidRDefault="00A12EAC" w:rsidP="00A12EAC">
            <w:pPr>
              <w:pStyle w:val="NoSpacing"/>
              <w:jc w:val="center"/>
            </w:pPr>
            <w:r>
              <w:t>S.O.</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FF0C6C" w14:textId="77777777" w:rsidR="00A12EAC" w:rsidRPr="00EF237F" w:rsidRDefault="00A12EAC" w:rsidP="00A12EAC">
            <w:pPr>
              <w:pStyle w:val="NoSpacing"/>
              <w:jc w:val="center"/>
            </w:pPr>
          </w:p>
        </w:tc>
        <w:tc>
          <w:tcPr>
            <w:tcW w:w="49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8C4D8C" w14:textId="163091AA" w:rsidR="00A12EAC" w:rsidRPr="00EF237F" w:rsidRDefault="00423D9F" w:rsidP="00A12EAC">
            <w:pPr>
              <w:pStyle w:val="NoSpacing"/>
            </w:pPr>
            <w:r>
              <w:t>Configurer et étalonner l’équipement</w:t>
            </w:r>
          </w:p>
        </w:tc>
      </w:tr>
      <w:tr w:rsidR="00493D6A" w:rsidRPr="00EF237F" w14:paraId="2E4CF76C" w14:textId="77777777" w:rsidTr="005A3202">
        <w:trPr>
          <w:trHeight w:val="50"/>
        </w:trPr>
        <w:tc>
          <w:tcPr>
            <w:tcW w:w="5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22983E" w14:textId="3FB3F71C" w:rsidR="00CE1A77" w:rsidRPr="00EF237F" w:rsidRDefault="00CE1A77" w:rsidP="00A12EAC">
            <w:pPr>
              <w:pStyle w:val="NoSpacing"/>
              <w:jc w:val="center"/>
            </w:pPr>
            <w:r>
              <w:t>2</w:t>
            </w:r>
          </w:p>
        </w:tc>
        <w:tc>
          <w:tcPr>
            <w:tcW w:w="7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493839" w14:textId="72A6EFDF" w:rsidR="00CE1A77" w:rsidRPr="00EF237F" w:rsidRDefault="009A21EF" w:rsidP="00A12EAC">
            <w:pPr>
              <w:pStyle w:val="NoSpacing"/>
              <w:jc w:val="center"/>
            </w:pPr>
            <w:r>
              <w:t>Jour</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3742E2" w14:textId="6E8F4B50" w:rsidR="00CE1A77" w:rsidRPr="00EF237F" w:rsidRDefault="00CE1A77" w:rsidP="00A12EAC">
            <w:pPr>
              <w:pStyle w:val="NoSpacing"/>
              <w:jc w:val="center"/>
            </w:pPr>
            <w:r>
              <w:t>D</w:t>
            </w:r>
          </w:p>
        </w:tc>
        <w:tc>
          <w:tcPr>
            <w:tcW w:w="10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63A6D8" w14:textId="77777777" w:rsidR="00CE1A77" w:rsidRPr="00EF237F" w:rsidRDefault="00CE1A77" w:rsidP="00A12EAC">
            <w:pPr>
              <w:pStyle w:val="NoSpacing"/>
              <w:jc w:val="center"/>
            </w:pPr>
          </w:p>
        </w:tc>
        <w:tc>
          <w:tcPr>
            <w:tcW w:w="28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0DD96E" w14:textId="4500D121" w:rsidR="00CE1A77" w:rsidRPr="00EF237F" w:rsidRDefault="00CE1A77" w:rsidP="00A12EAC">
            <w:pPr>
              <w:pStyle w:val="NoSpacing"/>
            </w:pPr>
            <w:r>
              <w:t>Profil de vol en losange</w:t>
            </w:r>
          </w:p>
        </w:tc>
        <w:tc>
          <w:tcPr>
            <w:tcW w:w="1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5B1838" w14:textId="48E6F436" w:rsidR="00CE1A77" w:rsidRPr="00EF237F" w:rsidRDefault="00CE1A77" w:rsidP="00A12EAC">
            <w:pPr>
              <w:pStyle w:val="NoSpacing"/>
              <w:jc w:val="center"/>
            </w:pPr>
            <w:r>
              <w:t>4</w:t>
            </w:r>
          </w:p>
        </w:tc>
        <w:tc>
          <w:tcPr>
            <w:tcW w:w="155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BCEC37" w14:textId="683FBD0D" w:rsidR="00CE1A77" w:rsidRPr="00EF237F" w:rsidRDefault="00CE1A77" w:rsidP="00A12EAC">
            <w:pPr>
              <w:pStyle w:val="NoSpacing"/>
              <w:jc w:val="center"/>
            </w:pPr>
            <w:r>
              <w:t>60</w:t>
            </w:r>
          </w:p>
        </w:tc>
        <w:tc>
          <w:tcPr>
            <w:tcW w:w="21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9BBF5C" w14:textId="7A3E168C" w:rsidR="00CE1A77" w:rsidRPr="00EF237F" w:rsidRDefault="00CE1A77" w:rsidP="00A12EAC">
            <w:pPr>
              <w:pStyle w:val="NoSpacing"/>
              <w:jc w:val="center"/>
            </w:pPr>
            <w:r>
              <w:t>Mini giravion</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BEEBF2" w14:textId="56C17FF5" w:rsidR="00CE1A77" w:rsidRPr="00EF237F" w:rsidRDefault="00CE1A77" w:rsidP="00A12EAC">
            <w:pPr>
              <w:pStyle w:val="NoSpacing"/>
              <w:jc w:val="center"/>
            </w:pPr>
            <w:r>
              <w:t>1</w:t>
            </w:r>
          </w:p>
        </w:tc>
        <w:tc>
          <w:tcPr>
            <w:tcW w:w="49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6E8764" w14:textId="373C6ECC" w:rsidR="00CE1A77" w:rsidRPr="00EF237F" w:rsidRDefault="00CE1A77" w:rsidP="0035088A">
            <w:pPr>
              <w:pStyle w:val="NoSpacing"/>
            </w:pPr>
            <w:r>
              <w:t>Déterminer la précision de poursuite du capteur X. Souhaite voler à 400 m d’altitude plutôt qu</w:t>
            </w:r>
            <w:r w:rsidR="00F20A7D">
              <w:t xml:space="preserve">’à </w:t>
            </w:r>
            <w:r>
              <w:t xml:space="preserve">100 m d’altitude </w:t>
            </w:r>
            <w:r w:rsidR="00F20A7D">
              <w:t>(</w:t>
            </w:r>
            <w:r>
              <w:t>standard</w:t>
            </w:r>
            <w:r w:rsidR="00F20A7D">
              <w:t>)</w:t>
            </w:r>
            <w:r>
              <w:t>.</w:t>
            </w:r>
          </w:p>
        </w:tc>
      </w:tr>
      <w:tr w:rsidR="00493D6A" w:rsidRPr="00EF237F" w14:paraId="43B10AE3" w14:textId="77777777" w:rsidTr="005A3202">
        <w:trPr>
          <w:trHeight w:val="50"/>
        </w:trPr>
        <w:tc>
          <w:tcPr>
            <w:tcW w:w="5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352559" w14:textId="0C0FB084" w:rsidR="00CE1A77" w:rsidRPr="00EF237F" w:rsidRDefault="00CE1A77" w:rsidP="00A12EAC">
            <w:pPr>
              <w:pStyle w:val="NoSpacing"/>
              <w:jc w:val="center"/>
            </w:pPr>
            <w:r>
              <w:t>2</w:t>
            </w:r>
          </w:p>
        </w:tc>
        <w:tc>
          <w:tcPr>
            <w:tcW w:w="7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3CC07F" w14:textId="796BF5C4" w:rsidR="00CE1A77" w:rsidRPr="00EF237F" w:rsidRDefault="009A21EF" w:rsidP="00A12EAC">
            <w:pPr>
              <w:pStyle w:val="NoSpacing"/>
              <w:jc w:val="center"/>
            </w:pPr>
            <w:r>
              <w:t>Jour</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E68D16" w14:textId="58EA07DE" w:rsidR="00CE1A77" w:rsidRPr="00EF237F" w:rsidRDefault="00CE1A77" w:rsidP="00A12EAC">
            <w:pPr>
              <w:pStyle w:val="NoSpacing"/>
              <w:jc w:val="center"/>
            </w:pPr>
            <w:r>
              <w:t>E</w:t>
            </w:r>
          </w:p>
        </w:tc>
        <w:tc>
          <w:tcPr>
            <w:tcW w:w="10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D19737" w14:textId="77777777" w:rsidR="00CE1A77" w:rsidRPr="00EF237F" w:rsidRDefault="00CE1A77" w:rsidP="00A12EAC">
            <w:pPr>
              <w:pStyle w:val="NoSpacing"/>
              <w:jc w:val="center"/>
            </w:pPr>
          </w:p>
        </w:tc>
        <w:tc>
          <w:tcPr>
            <w:tcW w:w="28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BF8950" w14:textId="66B64713" w:rsidR="00CE1A77" w:rsidRPr="00EF237F" w:rsidRDefault="00CE1A77" w:rsidP="00A12EAC">
            <w:pPr>
              <w:pStyle w:val="NoSpacing"/>
            </w:pPr>
            <w:r>
              <w:t>Profil de vol personnalisé</w:t>
            </w:r>
          </w:p>
        </w:tc>
        <w:tc>
          <w:tcPr>
            <w:tcW w:w="1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03B9DF" w14:textId="314A9C3A" w:rsidR="00CE1A77" w:rsidRPr="00EF237F" w:rsidRDefault="00CE1A77" w:rsidP="00A12EAC">
            <w:pPr>
              <w:pStyle w:val="NoSpacing"/>
              <w:jc w:val="center"/>
            </w:pPr>
            <w:r>
              <w:t>10</w:t>
            </w:r>
          </w:p>
        </w:tc>
        <w:tc>
          <w:tcPr>
            <w:tcW w:w="155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FE8ADC" w14:textId="394850C5" w:rsidR="00CE1A77" w:rsidRPr="00EF237F" w:rsidRDefault="00CE1A77" w:rsidP="00A12EAC">
            <w:pPr>
              <w:pStyle w:val="NoSpacing"/>
              <w:jc w:val="center"/>
            </w:pPr>
            <w:r>
              <w:t>60</w:t>
            </w:r>
          </w:p>
        </w:tc>
        <w:tc>
          <w:tcPr>
            <w:tcW w:w="21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CC663B" w14:textId="1D9DC397" w:rsidR="00CE1A77" w:rsidRPr="00EF237F" w:rsidRDefault="00CE1A77" w:rsidP="00A12EAC">
            <w:pPr>
              <w:pStyle w:val="NoSpacing"/>
              <w:jc w:val="center"/>
            </w:pPr>
            <w:r>
              <w:t>Mini voilure fixe</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21F483" w14:textId="37975A5D" w:rsidR="00CE1A77" w:rsidRPr="00EF237F" w:rsidRDefault="00CE1A77" w:rsidP="00A12EAC">
            <w:pPr>
              <w:pStyle w:val="NoSpacing"/>
              <w:jc w:val="center"/>
            </w:pPr>
            <w:r>
              <w:t>3</w:t>
            </w:r>
          </w:p>
        </w:tc>
        <w:tc>
          <w:tcPr>
            <w:tcW w:w="49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AE1038" w14:textId="532CC2F7" w:rsidR="00CE1A77" w:rsidRPr="00EF237F" w:rsidRDefault="00CE1A77" w:rsidP="0035088A">
            <w:pPr>
              <w:pStyle w:val="NoSpacing"/>
            </w:pPr>
            <w:r>
              <w:t>Déterminer la capacité du capteur à suivre plusieurs drones volant en même temps</w:t>
            </w:r>
          </w:p>
        </w:tc>
      </w:tr>
      <w:tr w:rsidR="003C67DC" w:rsidRPr="00EF237F" w14:paraId="00B7D7A6" w14:textId="77777777" w:rsidTr="005A3202">
        <w:trPr>
          <w:trHeight w:val="50"/>
        </w:trPr>
        <w:tc>
          <w:tcPr>
            <w:tcW w:w="5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C07A12" w14:textId="3F62D435" w:rsidR="003C67DC" w:rsidRDefault="003C67DC" w:rsidP="003C67DC">
            <w:pPr>
              <w:pStyle w:val="NoSpacing"/>
              <w:jc w:val="center"/>
            </w:pPr>
            <w:r>
              <w:t>3</w:t>
            </w:r>
          </w:p>
        </w:tc>
        <w:tc>
          <w:tcPr>
            <w:tcW w:w="7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17D66F" w14:textId="3D40908F" w:rsidR="003C67DC" w:rsidRDefault="003C67DC" w:rsidP="003C67DC">
            <w:pPr>
              <w:pStyle w:val="NoSpacing"/>
              <w:jc w:val="center"/>
            </w:pPr>
            <w:r>
              <w:t>Nuit</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8A4E9F" w14:textId="77777777" w:rsidR="003C67DC" w:rsidRPr="00EF237F" w:rsidRDefault="003C67DC" w:rsidP="003C67DC">
            <w:pPr>
              <w:pStyle w:val="NoSpacing"/>
              <w:jc w:val="center"/>
            </w:pPr>
          </w:p>
        </w:tc>
        <w:tc>
          <w:tcPr>
            <w:tcW w:w="10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F6EBA0" w14:textId="77777777" w:rsidR="003C67DC" w:rsidRDefault="003C67DC" w:rsidP="003C67DC">
            <w:pPr>
              <w:pStyle w:val="NoSpacing"/>
              <w:jc w:val="center"/>
            </w:pPr>
          </w:p>
        </w:tc>
        <w:tc>
          <w:tcPr>
            <w:tcW w:w="28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BA2601" w14:textId="7F1DDE92" w:rsidR="003C67DC" w:rsidRPr="00EF237F" w:rsidRDefault="003C67DC" w:rsidP="003C67DC">
            <w:pPr>
              <w:pStyle w:val="NoSpacing"/>
            </w:pPr>
            <w:r>
              <w:t>Briefing quotidien et mise en place</w:t>
            </w:r>
          </w:p>
        </w:tc>
        <w:tc>
          <w:tcPr>
            <w:tcW w:w="1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50B5C7" w14:textId="6C93EAB0" w:rsidR="003C67DC" w:rsidRPr="00EF237F" w:rsidRDefault="003C67DC" w:rsidP="003C67DC">
            <w:pPr>
              <w:pStyle w:val="NoSpacing"/>
              <w:jc w:val="center"/>
            </w:pPr>
            <w:r>
              <w:t>S.O.</w:t>
            </w:r>
          </w:p>
        </w:tc>
        <w:tc>
          <w:tcPr>
            <w:tcW w:w="155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5A5CBA" w14:textId="019F5B67" w:rsidR="003C67DC" w:rsidRPr="00EF237F" w:rsidRDefault="003C67DC" w:rsidP="003C67DC">
            <w:pPr>
              <w:pStyle w:val="NoSpacing"/>
              <w:jc w:val="center"/>
            </w:pPr>
            <w:r>
              <w:t>60</w:t>
            </w:r>
          </w:p>
        </w:tc>
        <w:tc>
          <w:tcPr>
            <w:tcW w:w="21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A3FF59" w14:textId="59821C77" w:rsidR="003C67DC" w:rsidRPr="00EF237F" w:rsidRDefault="003C67DC" w:rsidP="003C67DC">
            <w:pPr>
              <w:pStyle w:val="NoSpacing"/>
              <w:jc w:val="center"/>
            </w:pPr>
            <w:r>
              <w:t>S.O.</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87C084" w14:textId="77777777" w:rsidR="003C67DC" w:rsidRDefault="003C67DC" w:rsidP="003C67DC">
            <w:pPr>
              <w:pStyle w:val="NoSpacing"/>
              <w:jc w:val="center"/>
            </w:pPr>
          </w:p>
        </w:tc>
        <w:tc>
          <w:tcPr>
            <w:tcW w:w="49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F150DB" w14:textId="6F8AD4D9" w:rsidR="003C67DC" w:rsidRPr="00EF237F" w:rsidRDefault="003C67DC" w:rsidP="003C67DC">
            <w:pPr>
              <w:pStyle w:val="NoSpacing"/>
            </w:pPr>
            <w:r>
              <w:t>Configurer et étalonner l’équipement</w:t>
            </w:r>
          </w:p>
        </w:tc>
      </w:tr>
      <w:tr w:rsidR="005A3202" w:rsidRPr="00EF237F" w14:paraId="1C221BCA" w14:textId="77777777" w:rsidTr="005A3202">
        <w:trPr>
          <w:trHeight w:val="50"/>
        </w:trPr>
        <w:tc>
          <w:tcPr>
            <w:tcW w:w="5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FB786F" w14:textId="239CB11A" w:rsidR="005A3202" w:rsidRPr="00EF237F" w:rsidRDefault="005A3202" w:rsidP="00A12EAC">
            <w:pPr>
              <w:pStyle w:val="NoSpacing"/>
              <w:jc w:val="center"/>
            </w:pPr>
            <w:r>
              <w:t>3</w:t>
            </w:r>
          </w:p>
        </w:tc>
        <w:tc>
          <w:tcPr>
            <w:tcW w:w="7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926D47" w14:textId="3DAC702B" w:rsidR="005A3202" w:rsidRPr="00EF237F" w:rsidRDefault="005A3202" w:rsidP="00A12EAC">
            <w:pPr>
              <w:pStyle w:val="NoSpacing"/>
              <w:jc w:val="center"/>
            </w:pPr>
            <w:r>
              <w:t>Nuit</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482F96" w14:textId="66BDD9CF" w:rsidR="005A3202" w:rsidRPr="00EF237F" w:rsidRDefault="00651C0E" w:rsidP="00A12EAC">
            <w:pPr>
              <w:pStyle w:val="NoSpacing"/>
              <w:jc w:val="center"/>
            </w:pPr>
            <w:r>
              <w:t>F</w:t>
            </w:r>
          </w:p>
        </w:tc>
        <w:tc>
          <w:tcPr>
            <w:tcW w:w="10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E125EC" w14:textId="77777777" w:rsidR="005A3202" w:rsidRDefault="005A3202" w:rsidP="00A12EAC">
            <w:pPr>
              <w:pStyle w:val="NoSpacing"/>
              <w:jc w:val="center"/>
            </w:pPr>
          </w:p>
        </w:tc>
        <w:tc>
          <w:tcPr>
            <w:tcW w:w="28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5671AC" w14:textId="5A598A84" w:rsidR="005A3202" w:rsidRPr="00EF237F" w:rsidRDefault="005A3202" w:rsidP="00A12EAC">
            <w:pPr>
              <w:pStyle w:val="NoSpacing"/>
            </w:pPr>
            <w:r>
              <w:t>Profil de vol en losange</w:t>
            </w:r>
          </w:p>
        </w:tc>
        <w:tc>
          <w:tcPr>
            <w:tcW w:w="1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53A7B4" w14:textId="3823C1D8" w:rsidR="005A3202" w:rsidRPr="00EF237F" w:rsidRDefault="005A3202" w:rsidP="00A12EAC">
            <w:pPr>
              <w:pStyle w:val="NoSpacing"/>
              <w:jc w:val="center"/>
            </w:pPr>
            <w:r>
              <w:t>4</w:t>
            </w:r>
          </w:p>
        </w:tc>
        <w:tc>
          <w:tcPr>
            <w:tcW w:w="155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558487" w14:textId="4ED057C8" w:rsidR="005A3202" w:rsidRPr="00EF237F" w:rsidRDefault="005A3202" w:rsidP="00A12EAC">
            <w:pPr>
              <w:pStyle w:val="NoSpacing"/>
              <w:jc w:val="center"/>
            </w:pPr>
            <w:r>
              <w:t>60</w:t>
            </w:r>
          </w:p>
        </w:tc>
        <w:tc>
          <w:tcPr>
            <w:tcW w:w="21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52B093" w14:textId="39E0AC6E" w:rsidR="005A3202" w:rsidRPr="00EF237F" w:rsidRDefault="005A3202" w:rsidP="00A12EAC">
            <w:pPr>
              <w:pStyle w:val="NoSpacing"/>
              <w:jc w:val="center"/>
            </w:pPr>
            <w:r>
              <w:t>Mini giravion</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C9E43E" w14:textId="790B2370" w:rsidR="005A3202" w:rsidRPr="00EF237F" w:rsidRDefault="00A12EAC" w:rsidP="00A12EAC">
            <w:pPr>
              <w:pStyle w:val="NoSpacing"/>
              <w:jc w:val="center"/>
            </w:pPr>
            <w:r>
              <w:t>1</w:t>
            </w:r>
          </w:p>
        </w:tc>
        <w:tc>
          <w:tcPr>
            <w:tcW w:w="49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45F703" w14:textId="73738C02" w:rsidR="005A3202" w:rsidRPr="00EF237F" w:rsidRDefault="005A3202" w:rsidP="005A3202">
            <w:pPr>
              <w:pStyle w:val="NoSpacing"/>
            </w:pPr>
            <w:r>
              <w:t xml:space="preserve">Déterminer la précision de poursuite du capteur X. Souhaite voler à 400 m d’altitude </w:t>
            </w:r>
            <w:r w:rsidR="00F20A7D">
              <w:t>plutôt qu’à 100 m d’altitude (standard).</w:t>
            </w:r>
          </w:p>
        </w:tc>
      </w:tr>
      <w:tr w:rsidR="005A3202" w:rsidRPr="00EF237F" w14:paraId="1D56DD0E" w14:textId="77777777" w:rsidTr="005A3202">
        <w:trPr>
          <w:trHeight w:val="50"/>
        </w:trPr>
        <w:tc>
          <w:tcPr>
            <w:tcW w:w="5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924570" w14:textId="0FF86740" w:rsidR="005A3202" w:rsidRPr="00EF237F" w:rsidRDefault="005A3202" w:rsidP="00A12EAC">
            <w:pPr>
              <w:pStyle w:val="NoSpacing"/>
              <w:jc w:val="center"/>
            </w:pPr>
            <w:r>
              <w:t>3</w:t>
            </w:r>
          </w:p>
        </w:tc>
        <w:tc>
          <w:tcPr>
            <w:tcW w:w="7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A65F81" w14:textId="579EB348" w:rsidR="005A3202" w:rsidRPr="00EF237F" w:rsidRDefault="005A3202" w:rsidP="00A12EAC">
            <w:pPr>
              <w:pStyle w:val="NoSpacing"/>
              <w:jc w:val="center"/>
            </w:pPr>
            <w:r>
              <w:t>Nuit</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8AC02F" w14:textId="3A39634C" w:rsidR="005A3202" w:rsidRPr="00EF237F" w:rsidRDefault="00651C0E" w:rsidP="00A12EAC">
            <w:pPr>
              <w:pStyle w:val="NoSpacing"/>
              <w:jc w:val="center"/>
            </w:pPr>
            <w:r>
              <w:t>RC</w:t>
            </w:r>
          </w:p>
        </w:tc>
        <w:tc>
          <w:tcPr>
            <w:tcW w:w="10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28894A" w14:textId="77777777" w:rsidR="005A3202" w:rsidRPr="00EF237F" w:rsidRDefault="005A3202" w:rsidP="00A12EAC">
            <w:pPr>
              <w:pStyle w:val="NoSpacing"/>
              <w:jc w:val="center"/>
            </w:pPr>
          </w:p>
        </w:tc>
        <w:tc>
          <w:tcPr>
            <w:tcW w:w="28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458427" w14:textId="3579BBF3" w:rsidR="005A3202" w:rsidRPr="00EF237F" w:rsidRDefault="005A3202" w:rsidP="00A12EAC">
            <w:pPr>
              <w:pStyle w:val="NoSpacing"/>
            </w:pPr>
            <w:r>
              <w:t>Profil de vol personnalisé</w:t>
            </w:r>
          </w:p>
        </w:tc>
        <w:tc>
          <w:tcPr>
            <w:tcW w:w="1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9827EE" w14:textId="1A2C288E" w:rsidR="005A3202" w:rsidRPr="00EF237F" w:rsidRDefault="005A3202" w:rsidP="00A12EAC">
            <w:pPr>
              <w:pStyle w:val="NoSpacing"/>
              <w:jc w:val="center"/>
            </w:pPr>
            <w:r>
              <w:t>10</w:t>
            </w:r>
          </w:p>
        </w:tc>
        <w:tc>
          <w:tcPr>
            <w:tcW w:w="155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D733B7" w14:textId="2B1C89CF" w:rsidR="005A3202" w:rsidRPr="00EF237F" w:rsidRDefault="005A3202" w:rsidP="00A12EAC">
            <w:pPr>
              <w:pStyle w:val="NoSpacing"/>
              <w:jc w:val="center"/>
            </w:pPr>
            <w:r>
              <w:t>60</w:t>
            </w:r>
          </w:p>
        </w:tc>
        <w:tc>
          <w:tcPr>
            <w:tcW w:w="21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7E9EDA" w14:textId="00DF82D9" w:rsidR="005A3202" w:rsidRPr="00EF237F" w:rsidRDefault="005A3202" w:rsidP="00A12EAC">
            <w:pPr>
              <w:pStyle w:val="NoSpacing"/>
              <w:jc w:val="center"/>
            </w:pPr>
            <w:r>
              <w:t>Mini voilure fixe</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608495" w14:textId="19AB7E99" w:rsidR="005A3202" w:rsidRPr="00EF237F" w:rsidRDefault="005A3202" w:rsidP="00A12EAC">
            <w:pPr>
              <w:pStyle w:val="NoSpacing"/>
              <w:jc w:val="center"/>
            </w:pPr>
            <w:r>
              <w:t>3</w:t>
            </w:r>
          </w:p>
        </w:tc>
        <w:tc>
          <w:tcPr>
            <w:tcW w:w="49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4174E6" w14:textId="153723CB" w:rsidR="005A3202" w:rsidRPr="00EF237F" w:rsidRDefault="005A3202" w:rsidP="005A3202">
            <w:pPr>
              <w:pStyle w:val="NoSpacing"/>
            </w:pPr>
            <w:r>
              <w:t>Déterminer la capacité du capteur à suivre plusieurs drones volant en même temps</w:t>
            </w:r>
          </w:p>
        </w:tc>
      </w:tr>
      <w:tr w:rsidR="005A3202" w:rsidRPr="00EF237F" w14:paraId="6458FAA5" w14:textId="77777777" w:rsidTr="005A3202">
        <w:trPr>
          <w:trHeight w:val="50"/>
        </w:trPr>
        <w:tc>
          <w:tcPr>
            <w:tcW w:w="5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257CD1" w14:textId="15790D71" w:rsidR="00530376" w:rsidRPr="00EF237F" w:rsidRDefault="00B34A9E" w:rsidP="00A12EAC">
            <w:pPr>
              <w:pStyle w:val="NoSpacing"/>
              <w:jc w:val="center"/>
            </w:pPr>
            <w:r>
              <w:t>3</w:t>
            </w:r>
          </w:p>
        </w:tc>
        <w:tc>
          <w:tcPr>
            <w:tcW w:w="7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DC972B" w14:textId="5FF9C0F7" w:rsidR="00530376" w:rsidRPr="00EF237F" w:rsidRDefault="009A21EF" w:rsidP="00A12EAC">
            <w:pPr>
              <w:pStyle w:val="NoSpacing"/>
              <w:jc w:val="center"/>
            </w:pPr>
            <w:r>
              <w:t>Nuit</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FCE2A8" w14:textId="1747999B" w:rsidR="00530376" w:rsidRPr="00EF237F" w:rsidRDefault="00530376" w:rsidP="00A12EAC">
            <w:pPr>
              <w:pStyle w:val="NoSpacing"/>
              <w:jc w:val="center"/>
            </w:pPr>
          </w:p>
        </w:tc>
        <w:tc>
          <w:tcPr>
            <w:tcW w:w="10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906C09" w14:textId="77777777" w:rsidR="00530376" w:rsidRPr="00EF237F" w:rsidRDefault="00530376" w:rsidP="00A12EAC">
            <w:pPr>
              <w:pStyle w:val="NoSpacing"/>
              <w:jc w:val="center"/>
            </w:pPr>
          </w:p>
        </w:tc>
        <w:tc>
          <w:tcPr>
            <w:tcW w:w="28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C13A1C" w14:textId="70A1FA48" w:rsidR="00530376" w:rsidRPr="00EF237F" w:rsidRDefault="00530376" w:rsidP="00A12EAC">
            <w:pPr>
              <w:pStyle w:val="NoSpacing"/>
            </w:pPr>
            <w:r>
              <w:t>Emballage et briefing de départ</w:t>
            </w:r>
          </w:p>
        </w:tc>
        <w:tc>
          <w:tcPr>
            <w:tcW w:w="1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5012EF" w14:textId="110B8163" w:rsidR="00530376" w:rsidRPr="00EF237F" w:rsidRDefault="00530376" w:rsidP="00A12EAC">
            <w:pPr>
              <w:pStyle w:val="NoSpacing"/>
              <w:jc w:val="center"/>
            </w:pPr>
            <w:r>
              <w:t>S.O.</w:t>
            </w:r>
          </w:p>
        </w:tc>
        <w:tc>
          <w:tcPr>
            <w:tcW w:w="155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39CC06" w14:textId="016F75BB" w:rsidR="00530376" w:rsidRPr="00EF237F" w:rsidRDefault="00530376" w:rsidP="00A12EAC">
            <w:pPr>
              <w:pStyle w:val="NoSpacing"/>
              <w:jc w:val="center"/>
            </w:pPr>
            <w:r>
              <w:t>3 heures</w:t>
            </w:r>
          </w:p>
        </w:tc>
        <w:tc>
          <w:tcPr>
            <w:tcW w:w="21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52E6B7" w14:textId="2C043457" w:rsidR="00530376" w:rsidRPr="00EF237F" w:rsidRDefault="00530376" w:rsidP="00A12EAC">
            <w:pPr>
              <w:pStyle w:val="NoSpacing"/>
              <w:jc w:val="center"/>
            </w:pPr>
            <w:r>
              <w:t>S.O.</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E6860D" w14:textId="3DD4DFE2" w:rsidR="00530376" w:rsidRPr="00EF237F" w:rsidRDefault="00530376" w:rsidP="00A12EAC">
            <w:pPr>
              <w:pStyle w:val="NoSpacing"/>
              <w:jc w:val="center"/>
            </w:pPr>
          </w:p>
        </w:tc>
        <w:tc>
          <w:tcPr>
            <w:tcW w:w="49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D576B8" w14:textId="75FA8C28" w:rsidR="00530376" w:rsidRPr="00EF237F" w:rsidRDefault="00530376" w:rsidP="0035088A">
            <w:pPr>
              <w:pStyle w:val="NoSpacing"/>
            </w:pPr>
          </w:p>
        </w:tc>
      </w:tr>
    </w:tbl>
    <w:p w14:paraId="795A7816" w14:textId="2E47FF05" w:rsidR="00573E12" w:rsidRDefault="00573E12">
      <w:r>
        <w:br w:type="page"/>
      </w:r>
    </w:p>
    <w:p w14:paraId="0E92856F" w14:textId="6B6F2DD2" w:rsidR="00735D14" w:rsidRPr="00337E30" w:rsidRDefault="00B54DF5">
      <w:pPr>
        <w:rPr>
          <w:b/>
          <w:bCs/>
        </w:rPr>
      </w:pPr>
      <w:r>
        <w:rPr>
          <w:b/>
        </w:rPr>
        <w:lastRenderedPageBreak/>
        <w:t xml:space="preserve">Remplissez le tableau suivant pour </w:t>
      </w:r>
      <w:r w:rsidR="00475F0D">
        <w:rPr>
          <w:b/>
        </w:rPr>
        <w:t>indiquer l’</w:t>
      </w:r>
      <w:r>
        <w:rPr>
          <w:b/>
        </w:rPr>
        <w:t xml:space="preserve">horaire quotidien proposé en présumant que vous avez le nombre de jours d’essai demandés (maximum de </w:t>
      </w:r>
      <w:r w:rsidR="00475F0D">
        <w:rPr>
          <w:b/>
        </w:rPr>
        <w:t>cinq</w:t>
      </w:r>
      <w:r>
        <w:rPr>
          <w:b/>
        </w:rPr>
        <w:t> jours).</w:t>
      </w:r>
    </w:p>
    <w:p w14:paraId="6FFDC00A" w14:textId="77777777" w:rsidR="00735D14" w:rsidRDefault="00735D14"/>
    <w:tbl>
      <w:tblPr>
        <w:tblW w:w="17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784"/>
        <w:gridCol w:w="699"/>
        <w:gridCol w:w="932"/>
        <w:gridCol w:w="999"/>
        <w:gridCol w:w="2739"/>
        <w:gridCol w:w="1935"/>
        <w:gridCol w:w="1537"/>
        <w:gridCol w:w="2056"/>
        <w:gridCol w:w="966"/>
        <w:gridCol w:w="4784"/>
      </w:tblGrid>
      <w:tr w:rsidR="007C59AC" w:rsidRPr="00715A44" w14:paraId="5B279C35" w14:textId="77777777" w:rsidTr="007C59AC">
        <w:trPr>
          <w:cantSplit/>
          <w:trHeight w:val="235"/>
          <w:tblHeader/>
        </w:trPr>
        <w:tc>
          <w:tcPr>
            <w:tcW w:w="578" w:type="dxa"/>
            <w:vMerge w:val="restart"/>
            <w:shd w:val="clear" w:color="auto" w:fill="C6D9F1" w:themeFill="text2" w:themeFillTint="33"/>
            <w:vAlign w:val="bottom"/>
          </w:tcPr>
          <w:p w14:paraId="7E533050" w14:textId="77777777" w:rsidR="00573E12" w:rsidRPr="00FC1412" w:rsidRDefault="00573E12" w:rsidP="00D743E2">
            <w:pPr>
              <w:jc w:val="center"/>
              <w:rPr>
                <w:rFonts w:ascii="Calibri" w:eastAsia="Times New Roman" w:hAnsi="Calibri" w:cs="Calibri"/>
                <w:b/>
                <w:bCs/>
                <w:color w:val="000000"/>
                <w:sz w:val="20"/>
                <w:szCs w:val="20"/>
              </w:rPr>
            </w:pPr>
            <w:r>
              <w:rPr>
                <w:rFonts w:ascii="Calibri" w:hAnsi="Calibri"/>
                <w:b/>
                <w:color w:val="000000" w:themeColor="text1"/>
                <w:sz w:val="20"/>
              </w:rPr>
              <w:t>Jour d’essai</w:t>
            </w:r>
          </w:p>
        </w:tc>
        <w:tc>
          <w:tcPr>
            <w:tcW w:w="702" w:type="dxa"/>
            <w:vMerge w:val="restart"/>
            <w:shd w:val="clear" w:color="auto" w:fill="C6D9F1" w:themeFill="text2" w:themeFillTint="33"/>
            <w:vAlign w:val="bottom"/>
          </w:tcPr>
          <w:p w14:paraId="5871610D" w14:textId="1A9BAD0A" w:rsidR="00573E12" w:rsidRPr="00FC1412" w:rsidRDefault="00573E12" w:rsidP="00D743E2">
            <w:pPr>
              <w:jc w:val="center"/>
              <w:rPr>
                <w:rFonts w:ascii="Calibri" w:eastAsia="Times New Roman" w:hAnsi="Calibri" w:cs="Calibri"/>
                <w:b/>
                <w:color w:val="000000" w:themeColor="text1"/>
                <w:sz w:val="20"/>
                <w:szCs w:val="20"/>
              </w:rPr>
            </w:pPr>
            <w:r>
              <w:rPr>
                <w:rFonts w:ascii="Calibri" w:hAnsi="Calibri"/>
                <w:b/>
                <w:color w:val="000000" w:themeColor="text1"/>
                <w:sz w:val="20"/>
              </w:rPr>
              <w:t>Jour ou nuit?</w:t>
            </w:r>
          </w:p>
        </w:tc>
        <w:tc>
          <w:tcPr>
            <w:tcW w:w="851" w:type="dxa"/>
            <w:vMerge w:val="restart"/>
            <w:shd w:val="clear" w:color="auto" w:fill="C6D9F1" w:themeFill="text2" w:themeFillTint="33"/>
            <w:vAlign w:val="bottom"/>
          </w:tcPr>
          <w:p w14:paraId="10A51075" w14:textId="77777777" w:rsidR="00573E12" w:rsidRPr="00FC1412" w:rsidRDefault="00573E12" w:rsidP="00D743E2">
            <w:pPr>
              <w:jc w:val="center"/>
              <w:rPr>
                <w:rFonts w:ascii="Calibri" w:eastAsia="Times New Roman" w:hAnsi="Calibri" w:cs="Calibri"/>
                <w:b/>
                <w:color w:val="000000" w:themeColor="text1"/>
                <w:sz w:val="20"/>
                <w:szCs w:val="20"/>
              </w:rPr>
            </w:pPr>
            <w:r>
              <w:rPr>
                <w:rFonts w:ascii="Calibri" w:hAnsi="Calibri"/>
                <w:b/>
                <w:color w:val="000000" w:themeColor="text1"/>
                <w:sz w:val="20"/>
              </w:rPr>
              <w:t>Lettre de l’activité de vol</w:t>
            </w:r>
          </w:p>
        </w:tc>
        <w:tc>
          <w:tcPr>
            <w:tcW w:w="3825" w:type="dxa"/>
            <w:gridSpan w:val="2"/>
            <w:shd w:val="clear" w:color="auto" w:fill="C6D9F1" w:themeFill="text2" w:themeFillTint="33"/>
            <w:vAlign w:val="bottom"/>
          </w:tcPr>
          <w:p w14:paraId="27751F17" w14:textId="77777777" w:rsidR="00573E12" w:rsidRPr="00FC1412" w:rsidRDefault="00573E12" w:rsidP="00D743E2">
            <w:pPr>
              <w:widowControl/>
              <w:jc w:val="center"/>
              <w:rPr>
                <w:rFonts w:ascii="Calibri" w:eastAsia="Times New Roman" w:hAnsi="Calibri" w:cs="Calibri"/>
                <w:b/>
                <w:bCs/>
                <w:color w:val="000000"/>
              </w:rPr>
            </w:pPr>
            <w:r>
              <w:rPr>
                <w:rFonts w:ascii="Calibri" w:hAnsi="Calibri"/>
                <w:b/>
                <w:color w:val="000000" w:themeColor="text1"/>
              </w:rPr>
              <w:t>Scénario de l’Équipe rouge (de l’annexe A)</w:t>
            </w:r>
          </w:p>
        </w:tc>
        <w:tc>
          <w:tcPr>
            <w:tcW w:w="1983" w:type="dxa"/>
            <w:vMerge w:val="restart"/>
            <w:shd w:val="clear" w:color="auto" w:fill="C6D9F1" w:themeFill="text2" w:themeFillTint="33"/>
            <w:vAlign w:val="bottom"/>
          </w:tcPr>
          <w:p w14:paraId="53366CE0" w14:textId="77777777" w:rsidR="00573E12" w:rsidRPr="00FC1412" w:rsidRDefault="00573E12" w:rsidP="00D743E2">
            <w:pPr>
              <w:widowControl/>
              <w:jc w:val="center"/>
              <w:rPr>
                <w:rFonts w:ascii="Calibri" w:eastAsia="Times New Roman" w:hAnsi="Calibri" w:cs="Calibri"/>
                <w:b/>
                <w:bCs/>
                <w:color w:val="000000" w:themeColor="text1"/>
              </w:rPr>
            </w:pPr>
            <w:r>
              <w:rPr>
                <w:rFonts w:ascii="Calibri" w:hAnsi="Calibri"/>
                <w:b/>
                <w:color w:val="000000" w:themeColor="text1"/>
              </w:rPr>
              <w:t>Objectif</w:t>
            </w:r>
          </w:p>
          <w:p w14:paraId="69FBBE11" w14:textId="77777777" w:rsidR="00573E12" w:rsidRPr="00FC1412" w:rsidRDefault="00573E12" w:rsidP="00D743E2">
            <w:pPr>
              <w:widowControl/>
              <w:jc w:val="center"/>
              <w:rPr>
                <w:rFonts w:ascii="Calibri" w:eastAsia="Times New Roman" w:hAnsi="Calibri" w:cs="Calibri"/>
                <w:b/>
                <w:bCs/>
                <w:color w:val="000000" w:themeColor="text1"/>
              </w:rPr>
            </w:pPr>
            <w:r>
              <w:rPr>
                <w:rFonts w:ascii="Calibri" w:hAnsi="Calibri"/>
                <w:b/>
                <w:color w:val="000000" w:themeColor="text1"/>
              </w:rPr>
              <w:t>Numéro</w:t>
            </w:r>
          </w:p>
          <w:p w14:paraId="79B77334" w14:textId="77777777" w:rsidR="00573E12" w:rsidRPr="00FC1412" w:rsidRDefault="00573E12" w:rsidP="00D743E2">
            <w:pPr>
              <w:jc w:val="center"/>
              <w:rPr>
                <w:rFonts w:ascii="Calibri" w:eastAsia="Times New Roman" w:hAnsi="Calibri" w:cs="Calibri"/>
                <w:b/>
                <w:color w:val="000000" w:themeColor="text1"/>
              </w:rPr>
            </w:pPr>
            <w:r>
              <w:rPr>
                <w:rFonts w:ascii="Calibri" w:hAnsi="Calibri"/>
                <w:b/>
                <w:color w:val="000000" w:themeColor="text1"/>
              </w:rPr>
              <w:t>(d’après le tableau ci-dessus)</w:t>
            </w:r>
          </w:p>
        </w:tc>
        <w:tc>
          <w:tcPr>
            <w:tcW w:w="1559" w:type="dxa"/>
            <w:vMerge w:val="restart"/>
            <w:shd w:val="clear" w:color="auto" w:fill="C6D9F1" w:themeFill="text2" w:themeFillTint="33"/>
            <w:vAlign w:val="bottom"/>
          </w:tcPr>
          <w:p w14:paraId="0DCB9AB7" w14:textId="77777777" w:rsidR="00573E12" w:rsidRPr="00FC1412" w:rsidRDefault="00573E12" w:rsidP="00D743E2">
            <w:pPr>
              <w:jc w:val="center"/>
              <w:rPr>
                <w:rFonts w:ascii="Calibri" w:eastAsia="Times New Roman" w:hAnsi="Calibri" w:cs="Calibri"/>
                <w:b/>
                <w:bCs/>
                <w:color w:val="000000"/>
              </w:rPr>
            </w:pPr>
            <w:r>
              <w:rPr>
                <w:rFonts w:ascii="Calibri" w:hAnsi="Calibri"/>
                <w:b/>
                <w:color w:val="000000"/>
              </w:rPr>
              <w:t>Durée de l’activité (minutes)</w:t>
            </w:r>
          </w:p>
        </w:tc>
        <w:tc>
          <w:tcPr>
            <w:tcW w:w="2125" w:type="dxa"/>
            <w:vMerge w:val="restart"/>
            <w:shd w:val="clear" w:color="auto" w:fill="C6D9F1" w:themeFill="text2" w:themeFillTint="33"/>
            <w:vAlign w:val="bottom"/>
          </w:tcPr>
          <w:p w14:paraId="56FB05AB" w14:textId="77777777" w:rsidR="00573E12" w:rsidRPr="00FC1412" w:rsidRDefault="00573E12" w:rsidP="00D743E2">
            <w:pPr>
              <w:jc w:val="center"/>
              <w:rPr>
                <w:rFonts w:ascii="Calibri" w:eastAsia="Times New Roman" w:hAnsi="Calibri" w:cs="Calibri"/>
                <w:b/>
                <w:bCs/>
                <w:color w:val="000000" w:themeColor="text1"/>
              </w:rPr>
            </w:pPr>
            <w:r>
              <w:rPr>
                <w:rFonts w:ascii="Calibri" w:hAnsi="Calibri"/>
                <w:b/>
                <w:color w:val="000000" w:themeColor="text1"/>
              </w:rPr>
              <w:t>Type de cible</w:t>
            </w:r>
          </w:p>
        </w:tc>
        <w:tc>
          <w:tcPr>
            <w:tcW w:w="850" w:type="dxa"/>
            <w:vMerge w:val="restart"/>
            <w:shd w:val="clear" w:color="auto" w:fill="C6D9F1" w:themeFill="text2" w:themeFillTint="33"/>
            <w:vAlign w:val="bottom"/>
          </w:tcPr>
          <w:p w14:paraId="77154AE2" w14:textId="77777777" w:rsidR="00573E12" w:rsidRPr="00FC1412" w:rsidRDefault="00573E12" w:rsidP="00D743E2">
            <w:pPr>
              <w:jc w:val="center"/>
              <w:rPr>
                <w:rFonts w:ascii="Calibri" w:eastAsia="Times New Roman" w:hAnsi="Calibri" w:cs="Calibri"/>
                <w:b/>
                <w:color w:val="000000" w:themeColor="text1"/>
              </w:rPr>
            </w:pPr>
            <w:r>
              <w:rPr>
                <w:rFonts w:ascii="Calibri" w:hAnsi="Calibri"/>
                <w:b/>
                <w:color w:val="000000" w:themeColor="text1"/>
              </w:rPr>
              <w:t>Nombre de cibles</w:t>
            </w:r>
          </w:p>
        </w:tc>
        <w:tc>
          <w:tcPr>
            <w:tcW w:w="4958" w:type="dxa"/>
            <w:vMerge w:val="restart"/>
            <w:shd w:val="clear" w:color="auto" w:fill="C6D9F1" w:themeFill="text2" w:themeFillTint="33"/>
            <w:vAlign w:val="bottom"/>
          </w:tcPr>
          <w:p w14:paraId="06E6B12C" w14:textId="4055FD18" w:rsidR="00573E12" w:rsidRPr="00FC1412" w:rsidRDefault="00573E12" w:rsidP="00D743E2">
            <w:pPr>
              <w:jc w:val="center"/>
              <w:rPr>
                <w:rFonts w:ascii="Calibri" w:eastAsia="Times New Roman" w:hAnsi="Calibri" w:cs="Calibri"/>
                <w:b/>
                <w:bCs/>
                <w:color w:val="000000"/>
              </w:rPr>
            </w:pPr>
            <w:r>
              <w:rPr>
                <w:rFonts w:ascii="Calibri" w:hAnsi="Calibri"/>
                <w:b/>
                <w:color w:val="000000"/>
              </w:rPr>
              <w:t>Description de l’activité</w:t>
            </w:r>
          </w:p>
        </w:tc>
      </w:tr>
      <w:tr w:rsidR="00573E12" w:rsidRPr="00715A44" w14:paraId="4C4FA045" w14:textId="77777777" w:rsidTr="007C59AC">
        <w:trPr>
          <w:cantSplit/>
          <w:trHeight w:val="664"/>
          <w:tblHeader/>
        </w:trPr>
        <w:tc>
          <w:tcPr>
            <w:tcW w:w="578" w:type="dxa"/>
            <w:vMerge/>
            <w:vAlign w:val="bottom"/>
          </w:tcPr>
          <w:p w14:paraId="19A07213" w14:textId="77777777" w:rsidR="00573E12" w:rsidRPr="00715A44" w:rsidRDefault="00573E12" w:rsidP="00AA10E6">
            <w:pPr>
              <w:widowControl/>
              <w:jc w:val="center"/>
              <w:rPr>
                <w:rFonts w:ascii="Calibri" w:eastAsia="Times New Roman" w:hAnsi="Calibri" w:cs="Calibri"/>
                <w:b/>
                <w:bCs/>
                <w:color w:val="000000"/>
                <w:sz w:val="20"/>
                <w:szCs w:val="20"/>
                <w:lang w:val="en-CA" w:eastAsia="en-CA"/>
              </w:rPr>
            </w:pPr>
          </w:p>
        </w:tc>
        <w:tc>
          <w:tcPr>
            <w:tcW w:w="702" w:type="dxa"/>
            <w:vMerge/>
          </w:tcPr>
          <w:p w14:paraId="3B450E0E" w14:textId="77777777" w:rsidR="00573E12" w:rsidRPr="00715A44" w:rsidRDefault="00573E12" w:rsidP="00AA10E6">
            <w:pPr>
              <w:widowControl/>
              <w:jc w:val="center"/>
              <w:rPr>
                <w:rFonts w:ascii="Calibri" w:eastAsia="Times New Roman" w:hAnsi="Calibri" w:cs="Calibri"/>
                <w:b/>
                <w:bCs/>
                <w:color w:val="000000"/>
                <w:sz w:val="20"/>
                <w:szCs w:val="20"/>
                <w:lang w:val="en-CA" w:eastAsia="en-CA"/>
              </w:rPr>
            </w:pPr>
          </w:p>
        </w:tc>
        <w:tc>
          <w:tcPr>
            <w:tcW w:w="851" w:type="dxa"/>
            <w:vMerge/>
            <w:vAlign w:val="bottom"/>
          </w:tcPr>
          <w:p w14:paraId="6339100B" w14:textId="77777777" w:rsidR="00573E12" w:rsidRPr="00715A44" w:rsidRDefault="00573E12" w:rsidP="00AA10E6">
            <w:pPr>
              <w:widowControl/>
              <w:jc w:val="center"/>
              <w:rPr>
                <w:rFonts w:ascii="Calibri" w:eastAsia="Times New Roman" w:hAnsi="Calibri" w:cs="Calibri"/>
                <w:b/>
                <w:bCs/>
                <w:color w:val="000000"/>
                <w:sz w:val="20"/>
                <w:szCs w:val="20"/>
                <w:lang w:val="en-CA" w:eastAsia="en-CA"/>
              </w:rPr>
            </w:pPr>
          </w:p>
        </w:tc>
        <w:tc>
          <w:tcPr>
            <w:tcW w:w="1000" w:type="dxa"/>
            <w:shd w:val="clear" w:color="auto" w:fill="C6D9F1" w:themeFill="text2" w:themeFillTint="33"/>
            <w:vAlign w:val="bottom"/>
          </w:tcPr>
          <w:p w14:paraId="1F29517C" w14:textId="77777777" w:rsidR="00573E12" w:rsidRDefault="00573E12" w:rsidP="00AA10E6">
            <w:pPr>
              <w:widowControl/>
              <w:jc w:val="center"/>
              <w:rPr>
                <w:rFonts w:ascii="Calibri" w:eastAsia="Times New Roman" w:hAnsi="Calibri" w:cs="Calibri"/>
                <w:b/>
                <w:bCs/>
                <w:color w:val="000000"/>
              </w:rPr>
            </w:pPr>
            <w:r>
              <w:rPr>
                <w:rFonts w:ascii="Calibri" w:hAnsi="Calibri"/>
                <w:b/>
                <w:color w:val="000000"/>
              </w:rPr>
              <w:t>Numéro du scénario</w:t>
            </w:r>
          </w:p>
        </w:tc>
        <w:tc>
          <w:tcPr>
            <w:tcW w:w="2825" w:type="dxa"/>
            <w:shd w:val="clear" w:color="auto" w:fill="C6D9F1" w:themeFill="text2" w:themeFillTint="33"/>
            <w:vAlign w:val="bottom"/>
            <w:hideMark/>
          </w:tcPr>
          <w:p w14:paraId="0F27D392" w14:textId="77777777" w:rsidR="00573E12" w:rsidRPr="005D60EE" w:rsidRDefault="00573E12" w:rsidP="00AA10E6">
            <w:pPr>
              <w:widowControl/>
              <w:jc w:val="center"/>
              <w:rPr>
                <w:rFonts w:ascii="Calibri" w:eastAsia="Times New Roman" w:hAnsi="Calibri" w:cs="Calibri"/>
                <w:b/>
                <w:bCs/>
                <w:color w:val="000000"/>
              </w:rPr>
            </w:pPr>
            <w:r>
              <w:rPr>
                <w:rFonts w:ascii="Calibri" w:hAnsi="Calibri"/>
                <w:b/>
                <w:color w:val="000000"/>
              </w:rPr>
              <w:t>Nom du scénario</w:t>
            </w:r>
          </w:p>
        </w:tc>
        <w:tc>
          <w:tcPr>
            <w:tcW w:w="1983" w:type="dxa"/>
            <w:vMerge/>
            <w:vAlign w:val="bottom"/>
            <w:hideMark/>
          </w:tcPr>
          <w:p w14:paraId="05EC537F" w14:textId="77777777" w:rsidR="00573E12" w:rsidRPr="005D60EE" w:rsidRDefault="00573E12" w:rsidP="00AA10E6">
            <w:pPr>
              <w:widowControl/>
              <w:jc w:val="center"/>
              <w:rPr>
                <w:rFonts w:ascii="Calibri" w:eastAsia="Times New Roman" w:hAnsi="Calibri" w:cs="Calibri"/>
                <w:b/>
                <w:bCs/>
                <w:color w:val="000000"/>
                <w:lang w:val="en-CA" w:eastAsia="en-CA"/>
              </w:rPr>
            </w:pPr>
          </w:p>
        </w:tc>
        <w:tc>
          <w:tcPr>
            <w:tcW w:w="1559" w:type="dxa"/>
            <w:vMerge/>
            <w:vAlign w:val="bottom"/>
            <w:hideMark/>
          </w:tcPr>
          <w:p w14:paraId="564BDF3D" w14:textId="77777777" w:rsidR="00573E12" w:rsidRPr="005D60EE" w:rsidRDefault="00573E12" w:rsidP="00AA10E6">
            <w:pPr>
              <w:widowControl/>
              <w:jc w:val="center"/>
              <w:rPr>
                <w:rFonts w:ascii="Calibri" w:eastAsia="Times New Roman" w:hAnsi="Calibri" w:cs="Calibri"/>
                <w:b/>
                <w:bCs/>
                <w:color w:val="000000"/>
                <w:lang w:val="en-CA" w:eastAsia="en-CA"/>
              </w:rPr>
            </w:pPr>
          </w:p>
        </w:tc>
        <w:tc>
          <w:tcPr>
            <w:tcW w:w="2125" w:type="dxa"/>
            <w:vMerge/>
            <w:vAlign w:val="bottom"/>
          </w:tcPr>
          <w:p w14:paraId="37C01887" w14:textId="77777777" w:rsidR="00573E12" w:rsidRPr="005D60EE" w:rsidRDefault="00573E12" w:rsidP="00AA10E6">
            <w:pPr>
              <w:jc w:val="center"/>
              <w:rPr>
                <w:rFonts w:ascii="Calibri" w:eastAsia="Times New Roman" w:hAnsi="Calibri" w:cs="Calibri"/>
                <w:b/>
                <w:bCs/>
                <w:color w:val="000000" w:themeColor="text1"/>
                <w:lang w:val="en-CA" w:eastAsia="en-CA"/>
              </w:rPr>
            </w:pPr>
          </w:p>
        </w:tc>
        <w:tc>
          <w:tcPr>
            <w:tcW w:w="850" w:type="dxa"/>
            <w:vMerge/>
            <w:vAlign w:val="bottom"/>
            <w:hideMark/>
          </w:tcPr>
          <w:p w14:paraId="5F79C610" w14:textId="77777777" w:rsidR="00573E12" w:rsidRPr="005D60EE" w:rsidRDefault="00573E12" w:rsidP="00AA10E6">
            <w:pPr>
              <w:widowControl/>
              <w:jc w:val="center"/>
              <w:rPr>
                <w:rFonts w:ascii="Calibri" w:eastAsia="Times New Roman" w:hAnsi="Calibri" w:cs="Calibri"/>
                <w:b/>
                <w:bCs/>
                <w:color w:val="000000"/>
                <w:lang w:val="en-CA" w:eastAsia="en-CA"/>
              </w:rPr>
            </w:pPr>
          </w:p>
        </w:tc>
        <w:tc>
          <w:tcPr>
            <w:tcW w:w="4958" w:type="dxa"/>
            <w:vMerge/>
            <w:vAlign w:val="bottom"/>
            <w:hideMark/>
          </w:tcPr>
          <w:p w14:paraId="5DB0378A" w14:textId="77777777" w:rsidR="00573E12" w:rsidRPr="005D60EE" w:rsidRDefault="00573E12" w:rsidP="00AA10E6">
            <w:pPr>
              <w:widowControl/>
              <w:jc w:val="center"/>
              <w:rPr>
                <w:rFonts w:ascii="Calibri" w:eastAsia="Times New Roman" w:hAnsi="Calibri" w:cs="Calibri"/>
                <w:b/>
                <w:bCs/>
                <w:color w:val="000000"/>
                <w:lang w:val="en-CA" w:eastAsia="en-CA"/>
              </w:rPr>
            </w:pPr>
          </w:p>
        </w:tc>
      </w:tr>
      <w:tr w:rsidR="003114E3" w:rsidRPr="00EF237F" w14:paraId="5E220C0E" w14:textId="77777777" w:rsidTr="0035088A">
        <w:trPr>
          <w:trHeight w:val="300"/>
        </w:trPr>
        <w:tc>
          <w:tcPr>
            <w:tcW w:w="578" w:type="dxa"/>
            <w:shd w:val="clear" w:color="auto" w:fill="auto"/>
          </w:tcPr>
          <w:p w14:paraId="25C44990" w14:textId="749F94B2" w:rsidR="00573E12" w:rsidRPr="00EF237F" w:rsidRDefault="00573E12" w:rsidP="0035088A">
            <w:pPr>
              <w:pStyle w:val="NoSpacing"/>
              <w:jc w:val="center"/>
            </w:pPr>
          </w:p>
        </w:tc>
        <w:tc>
          <w:tcPr>
            <w:tcW w:w="702" w:type="dxa"/>
            <w:shd w:val="clear" w:color="auto" w:fill="auto"/>
          </w:tcPr>
          <w:p w14:paraId="7646F2A0" w14:textId="5F08EE01" w:rsidR="00573E12" w:rsidRPr="00EF237F" w:rsidRDefault="00573E12" w:rsidP="0035088A">
            <w:pPr>
              <w:pStyle w:val="NoSpacing"/>
              <w:jc w:val="center"/>
            </w:pPr>
          </w:p>
        </w:tc>
        <w:tc>
          <w:tcPr>
            <w:tcW w:w="851" w:type="dxa"/>
            <w:shd w:val="clear" w:color="auto" w:fill="auto"/>
          </w:tcPr>
          <w:p w14:paraId="1AD6D1BF" w14:textId="77777777" w:rsidR="00573E12" w:rsidRPr="00EF237F" w:rsidRDefault="00573E12" w:rsidP="0035088A">
            <w:pPr>
              <w:pStyle w:val="NoSpacing"/>
              <w:jc w:val="center"/>
            </w:pPr>
          </w:p>
        </w:tc>
        <w:tc>
          <w:tcPr>
            <w:tcW w:w="1000" w:type="dxa"/>
            <w:shd w:val="clear" w:color="auto" w:fill="auto"/>
          </w:tcPr>
          <w:p w14:paraId="3E395C56" w14:textId="77777777" w:rsidR="00573E12" w:rsidRPr="00EF237F" w:rsidRDefault="00573E12" w:rsidP="0035088A">
            <w:pPr>
              <w:pStyle w:val="NoSpacing"/>
              <w:jc w:val="center"/>
            </w:pPr>
          </w:p>
        </w:tc>
        <w:tc>
          <w:tcPr>
            <w:tcW w:w="2825" w:type="dxa"/>
            <w:shd w:val="clear" w:color="auto" w:fill="auto"/>
          </w:tcPr>
          <w:p w14:paraId="399821D0" w14:textId="651B2FE2" w:rsidR="00573E12" w:rsidRPr="00EF237F" w:rsidRDefault="00573E12" w:rsidP="0035088A">
            <w:pPr>
              <w:pStyle w:val="NoSpacing"/>
            </w:pPr>
          </w:p>
        </w:tc>
        <w:tc>
          <w:tcPr>
            <w:tcW w:w="1983" w:type="dxa"/>
            <w:shd w:val="clear" w:color="auto" w:fill="auto"/>
          </w:tcPr>
          <w:p w14:paraId="1C5608D9" w14:textId="6BDF004B" w:rsidR="00573E12" w:rsidRPr="00EF237F" w:rsidRDefault="00573E12" w:rsidP="0035088A">
            <w:pPr>
              <w:pStyle w:val="NoSpacing"/>
              <w:jc w:val="center"/>
            </w:pPr>
          </w:p>
        </w:tc>
        <w:tc>
          <w:tcPr>
            <w:tcW w:w="1559" w:type="dxa"/>
            <w:shd w:val="clear" w:color="auto" w:fill="auto"/>
          </w:tcPr>
          <w:p w14:paraId="2B9E2FF8" w14:textId="1C5B0BC3" w:rsidR="00573E12" w:rsidRPr="00EF237F" w:rsidRDefault="00573E12" w:rsidP="0035088A">
            <w:pPr>
              <w:pStyle w:val="NoSpacing"/>
              <w:jc w:val="center"/>
            </w:pPr>
          </w:p>
        </w:tc>
        <w:tc>
          <w:tcPr>
            <w:tcW w:w="2125" w:type="dxa"/>
            <w:shd w:val="clear" w:color="auto" w:fill="auto"/>
          </w:tcPr>
          <w:p w14:paraId="6EA30D57" w14:textId="79DFDE2B" w:rsidR="00573E12" w:rsidRPr="00EF237F" w:rsidRDefault="00573E12" w:rsidP="0035088A">
            <w:pPr>
              <w:pStyle w:val="NoSpacing"/>
              <w:jc w:val="center"/>
            </w:pPr>
          </w:p>
        </w:tc>
        <w:tc>
          <w:tcPr>
            <w:tcW w:w="850" w:type="dxa"/>
            <w:shd w:val="clear" w:color="auto" w:fill="auto"/>
          </w:tcPr>
          <w:p w14:paraId="0043B10E" w14:textId="77777777" w:rsidR="00573E12" w:rsidRPr="00EF237F" w:rsidRDefault="00573E12" w:rsidP="0035088A">
            <w:pPr>
              <w:pStyle w:val="NoSpacing"/>
              <w:jc w:val="center"/>
            </w:pPr>
          </w:p>
        </w:tc>
        <w:tc>
          <w:tcPr>
            <w:tcW w:w="4958" w:type="dxa"/>
            <w:shd w:val="clear" w:color="auto" w:fill="auto"/>
          </w:tcPr>
          <w:p w14:paraId="3FEC0FAC" w14:textId="23E095CF" w:rsidR="00573E12" w:rsidRPr="00EF237F" w:rsidRDefault="00573E12" w:rsidP="0035088A">
            <w:pPr>
              <w:pStyle w:val="NoSpacing"/>
            </w:pPr>
          </w:p>
        </w:tc>
      </w:tr>
      <w:tr w:rsidR="003114E3" w:rsidRPr="00EF237F" w14:paraId="2BC88F09" w14:textId="77777777" w:rsidTr="0035088A">
        <w:trPr>
          <w:trHeight w:val="50"/>
        </w:trPr>
        <w:tc>
          <w:tcPr>
            <w:tcW w:w="578" w:type="dxa"/>
            <w:tcBorders>
              <w:top w:val="single" w:sz="4" w:space="0" w:color="auto"/>
              <w:left w:val="single" w:sz="4" w:space="0" w:color="auto"/>
              <w:bottom w:val="single" w:sz="4" w:space="0" w:color="auto"/>
              <w:right w:val="single" w:sz="4" w:space="0" w:color="auto"/>
            </w:tcBorders>
            <w:shd w:val="clear" w:color="auto" w:fill="auto"/>
          </w:tcPr>
          <w:p w14:paraId="5B3563C1" w14:textId="6AE7AE7B" w:rsidR="00573E12" w:rsidRPr="00EF237F" w:rsidRDefault="00573E12" w:rsidP="0035088A">
            <w:pPr>
              <w:pStyle w:val="NoSpacing"/>
              <w:jc w:val="center"/>
            </w:pPr>
          </w:p>
        </w:tc>
        <w:tc>
          <w:tcPr>
            <w:tcW w:w="702" w:type="dxa"/>
            <w:tcBorders>
              <w:top w:val="single" w:sz="4" w:space="0" w:color="auto"/>
              <w:left w:val="single" w:sz="4" w:space="0" w:color="auto"/>
              <w:bottom w:val="single" w:sz="4" w:space="0" w:color="auto"/>
              <w:right w:val="single" w:sz="4" w:space="0" w:color="auto"/>
            </w:tcBorders>
            <w:shd w:val="clear" w:color="auto" w:fill="auto"/>
          </w:tcPr>
          <w:p w14:paraId="2A40C7D2" w14:textId="6CEA12FF" w:rsidR="00573E12" w:rsidRPr="00EF237F" w:rsidRDefault="00573E12" w:rsidP="0035088A">
            <w:pPr>
              <w:pStyle w:val="NoSpacing"/>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23E7B90" w14:textId="2CD11A48" w:rsidR="00573E12" w:rsidRPr="00EF237F" w:rsidRDefault="00573E12" w:rsidP="0035088A">
            <w:pPr>
              <w:pStyle w:val="NoSpacing"/>
              <w:jc w:val="center"/>
            </w:pPr>
          </w:p>
        </w:tc>
        <w:tc>
          <w:tcPr>
            <w:tcW w:w="1000" w:type="dxa"/>
            <w:tcBorders>
              <w:top w:val="single" w:sz="4" w:space="0" w:color="auto"/>
              <w:left w:val="single" w:sz="4" w:space="0" w:color="auto"/>
              <w:bottom w:val="single" w:sz="4" w:space="0" w:color="auto"/>
              <w:right w:val="single" w:sz="4" w:space="0" w:color="auto"/>
            </w:tcBorders>
            <w:shd w:val="clear" w:color="auto" w:fill="auto"/>
          </w:tcPr>
          <w:p w14:paraId="0217069A" w14:textId="77777777" w:rsidR="00573E12" w:rsidRPr="00EF237F" w:rsidRDefault="00573E12" w:rsidP="0035088A">
            <w:pPr>
              <w:pStyle w:val="NoSpacing"/>
              <w:jc w:val="center"/>
            </w:pPr>
          </w:p>
        </w:tc>
        <w:tc>
          <w:tcPr>
            <w:tcW w:w="2825" w:type="dxa"/>
            <w:tcBorders>
              <w:top w:val="single" w:sz="4" w:space="0" w:color="auto"/>
              <w:left w:val="single" w:sz="4" w:space="0" w:color="auto"/>
              <w:bottom w:val="single" w:sz="4" w:space="0" w:color="auto"/>
              <w:right w:val="single" w:sz="4" w:space="0" w:color="auto"/>
            </w:tcBorders>
            <w:shd w:val="clear" w:color="auto" w:fill="auto"/>
          </w:tcPr>
          <w:p w14:paraId="4864F9C4" w14:textId="2D12298F" w:rsidR="00573E12" w:rsidRPr="00EF237F" w:rsidRDefault="00573E12" w:rsidP="0035088A">
            <w:pPr>
              <w:pStyle w:val="NoSpacing"/>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64CEBA68" w14:textId="19034246" w:rsidR="00573E12" w:rsidRPr="00EF237F" w:rsidRDefault="00573E12" w:rsidP="0035088A">
            <w:pPr>
              <w:pStyle w:val="NoSpacing"/>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9D20F54" w14:textId="378F8C39" w:rsidR="00573E12" w:rsidRPr="00EF237F" w:rsidRDefault="00573E12" w:rsidP="0035088A">
            <w:pPr>
              <w:pStyle w:val="NoSpacing"/>
              <w:jc w:val="center"/>
            </w:pP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3AA30AC4" w14:textId="4CD58D03" w:rsidR="00573E12" w:rsidRPr="00EF237F" w:rsidRDefault="00573E12" w:rsidP="0035088A">
            <w:pPr>
              <w:pStyle w:val="NoSpacing"/>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BE0E7B5" w14:textId="280B1947" w:rsidR="00573E12" w:rsidRPr="00EF237F" w:rsidRDefault="00573E12" w:rsidP="0035088A">
            <w:pPr>
              <w:pStyle w:val="NoSpacing"/>
              <w:jc w:val="center"/>
            </w:pPr>
          </w:p>
        </w:tc>
        <w:tc>
          <w:tcPr>
            <w:tcW w:w="4958" w:type="dxa"/>
            <w:tcBorders>
              <w:top w:val="single" w:sz="4" w:space="0" w:color="auto"/>
              <w:left w:val="single" w:sz="4" w:space="0" w:color="auto"/>
              <w:bottom w:val="single" w:sz="4" w:space="0" w:color="auto"/>
              <w:right w:val="single" w:sz="4" w:space="0" w:color="auto"/>
            </w:tcBorders>
            <w:shd w:val="clear" w:color="auto" w:fill="auto"/>
          </w:tcPr>
          <w:p w14:paraId="1E25D0D0" w14:textId="291865EE" w:rsidR="00573E12" w:rsidRPr="00EF237F" w:rsidRDefault="00573E12" w:rsidP="0035088A">
            <w:pPr>
              <w:pStyle w:val="NoSpacing"/>
            </w:pPr>
          </w:p>
        </w:tc>
      </w:tr>
      <w:tr w:rsidR="003114E3" w:rsidRPr="00EF237F" w14:paraId="43456045" w14:textId="77777777" w:rsidTr="0035088A">
        <w:trPr>
          <w:trHeight w:val="50"/>
        </w:trPr>
        <w:tc>
          <w:tcPr>
            <w:tcW w:w="578" w:type="dxa"/>
            <w:tcBorders>
              <w:top w:val="single" w:sz="4" w:space="0" w:color="auto"/>
              <w:left w:val="single" w:sz="4" w:space="0" w:color="auto"/>
              <w:bottom w:val="single" w:sz="4" w:space="0" w:color="auto"/>
              <w:right w:val="single" w:sz="4" w:space="0" w:color="auto"/>
            </w:tcBorders>
            <w:shd w:val="clear" w:color="auto" w:fill="auto"/>
          </w:tcPr>
          <w:p w14:paraId="48240D15" w14:textId="5DF95797" w:rsidR="00573E12" w:rsidRPr="00EF237F" w:rsidRDefault="00573E12" w:rsidP="0035088A">
            <w:pPr>
              <w:pStyle w:val="NoSpacing"/>
              <w:jc w:val="center"/>
            </w:pPr>
          </w:p>
        </w:tc>
        <w:tc>
          <w:tcPr>
            <w:tcW w:w="702" w:type="dxa"/>
            <w:tcBorders>
              <w:top w:val="single" w:sz="4" w:space="0" w:color="auto"/>
              <w:left w:val="single" w:sz="4" w:space="0" w:color="auto"/>
              <w:bottom w:val="single" w:sz="4" w:space="0" w:color="auto"/>
              <w:right w:val="single" w:sz="4" w:space="0" w:color="auto"/>
            </w:tcBorders>
            <w:shd w:val="clear" w:color="auto" w:fill="auto"/>
          </w:tcPr>
          <w:p w14:paraId="2A16BD0A" w14:textId="088E810C" w:rsidR="00573E12" w:rsidRPr="00EF237F" w:rsidRDefault="00573E12" w:rsidP="0035088A">
            <w:pPr>
              <w:pStyle w:val="NoSpacing"/>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55EFD60" w14:textId="66849D2C" w:rsidR="00573E12" w:rsidRPr="00EF237F" w:rsidRDefault="00573E12" w:rsidP="0035088A">
            <w:pPr>
              <w:pStyle w:val="NoSpacing"/>
              <w:jc w:val="center"/>
            </w:pPr>
          </w:p>
        </w:tc>
        <w:tc>
          <w:tcPr>
            <w:tcW w:w="1000" w:type="dxa"/>
            <w:tcBorders>
              <w:top w:val="single" w:sz="4" w:space="0" w:color="auto"/>
              <w:left w:val="single" w:sz="4" w:space="0" w:color="auto"/>
              <w:bottom w:val="single" w:sz="4" w:space="0" w:color="auto"/>
              <w:right w:val="single" w:sz="4" w:space="0" w:color="auto"/>
            </w:tcBorders>
            <w:shd w:val="clear" w:color="auto" w:fill="auto"/>
          </w:tcPr>
          <w:p w14:paraId="682B366C" w14:textId="77777777" w:rsidR="00573E12" w:rsidRPr="00EF237F" w:rsidRDefault="00573E12" w:rsidP="0035088A">
            <w:pPr>
              <w:pStyle w:val="NoSpacing"/>
              <w:jc w:val="center"/>
            </w:pPr>
          </w:p>
        </w:tc>
        <w:tc>
          <w:tcPr>
            <w:tcW w:w="2825" w:type="dxa"/>
            <w:tcBorders>
              <w:top w:val="single" w:sz="4" w:space="0" w:color="auto"/>
              <w:left w:val="single" w:sz="4" w:space="0" w:color="auto"/>
              <w:bottom w:val="single" w:sz="4" w:space="0" w:color="auto"/>
              <w:right w:val="single" w:sz="4" w:space="0" w:color="auto"/>
            </w:tcBorders>
            <w:shd w:val="clear" w:color="auto" w:fill="auto"/>
          </w:tcPr>
          <w:p w14:paraId="5CD3B250" w14:textId="39680495" w:rsidR="00573E12" w:rsidRPr="00EF237F" w:rsidRDefault="00573E12" w:rsidP="0035088A">
            <w:pPr>
              <w:pStyle w:val="NoSpacing"/>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406C822D" w14:textId="775956E8" w:rsidR="00573E12" w:rsidRPr="00EF237F" w:rsidRDefault="00573E12" w:rsidP="0035088A">
            <w:pPr>
              <w:pStyle w:val="NoSpacing"/>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ACD65" w14:textId="71702C1D" w:rsidR="00573E12" w:rsidRPr="00EF237F" w:rsidRDefault="00573E12" w:rsidP="0035088A">
            <w:pPr>
              <w:pStyle w:val="NoSpacing"/>
              <w:jc w:val="center"/>
            </w:pP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08365564" w14:textId="3517E9C6" w:rsidR="00573E12" w:rsidRPr="00EF237F" w:rsidRDefault="00573E12" w:rsidP="0035088A">
            <w:pPr>
              <w:pStyle w:val="NoSpacing"/>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7768B90" w14:textId="69351949" w:rsidR="00573E12" w:rsidRPr="00EF237F" w:rsidRDefault="00573E12" w:rsidP="0035088A">
            <w:pPr>
              <w:pStyle w:val="NoSpacing"/>
              <w:jc w:val="center"/>
            </w:pPr>
          </w:p>
        </w:tc>
        <w:tc>
          <w:tcPr>
            <w:tcW w:w="4958" w:type="dxa"/>
            <w:tcBorders>
              <w:top w:val="single" w:sz="4" w:space="0" w:color="auto"/>
              <w:left w:val="single" w:sz="4" w:space="0" w:color="auto"/>
              <w:bottom w:val="single" w:sz="4" w:space="0" w:color="auto"/>
              <w:right w:val="single" w:sz="4" w:space="0" w:color="auto"/>
            </w:tcBorders>
            <w:shd w:val="clear" w:color="auto" w:fill="auto"/>
          </w:tcPr>
          <w:p w14:paraId="09D4C990" w14:textId="551D899C" w:rsidR="00573E12" w:rsidRPr="00EF237F" w:rsidRDefault="00573E12" w:rsidP="0035088A">
            <w:pPr>
              <w:pStyle w:val="NoSpacing"/>
            </w:pPr>
          </w:p>
        </w:tc>
      </w:tr>
      <w:tr w:rsidR="003114E3" w:rsidRPr="00EF237F" w14:paraId="39E0E11D" w14:textId="77777777" w:rsidTr="0035088A">
        <w:trPr>
          <w:trHeight w:val="50"/>
        </w:trPr>
        <w:tc>
          <w:tcPr>
            <w:tcW w:w="578" w:type="dxa"/>
            <w:tcBorders>
              <w:top w:val="single" w:sz="4" w:space="0" w:color="auto"/>
              <w:left w:val="single" w:sz="4" w:space="0" w:color="auto"/>
              <w:bottom w:val="single" w:sz="4" w:space="0" w:color="auto"/>
              <w:right w:val="single" w:sz="4" w:space="0" w:color="auto"/>
            </w:tcBorders>
            <w:shd w:val="clear" w:color="auto" w:fill="auto"/>
          </w:tcPr>
          <w:p w14:paraId="578B116E" w14:textId="0BC66674" w:rsidR="00573E12" w:rsidRPr="00EF237F" w:rsidRDefault="00573E12" w:rsidP="0035088A">
            <w:pPr>
              <w:pStyle w:val="NoSpacing"/>
              <w:jc w:val="center"/>
            </w:pPr>
          </w:p>
        </w:tc>
        <w:tc>
          <w:tcPr>
            <w:tcW w:w="702" w:type="dxa"/>
            <w:tcBorders>
              <w:top w:val="single" w:sz="4" w:space="0" w:color="auto"/>
              <w:left w:val="single" w:sz="4" w:space="0" w:color="auto"/>
              <w:bottom w:val="single" w:sz="4" w:space="0" w:color="auto"/>
              <w:right w:val="single" w:sz="4" w:space="0" w:color="auto"/>
            </w:tcBorders>
            <w:shd w:val="clear" w:color="auto" w:fill="auto"/>
          </w:tcPr>
          <w:p w14:paraId="0D28850D" w14:textId="57FC794D" w:rsidR="00573E12" w:rsidRPr="00EF237F" w:rsidRDefault="00573E12" w:rsidP="0035088A">
            <w:pPr>
              <w:pStyle w:val="NoSpacing"/>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6850043" w14:textId="6C3568A5" w:rsidR="00573E12" w:rsidRPr="00EF237F" w:rsidRDefault="00573E12" w:rsidP="0035088A">
            <w:pPr>
              <w:pStyle w:val="NoSpacing"/>
              <w:jc w:val="center"/>
            </w:pPr>
          </w:p>
        </w:tc>
        <w:tc>
          <w:tcPr>
            <w:tcW w:w="1000" w:type="dxa"/>
            <w:tcBorders>
              <w:top w:val="single" w:sz="4" w:space="0" w:color="auto"/>
              <w:left w:val="single" w:sz="4" w:space="0" w:color="auto"/>
              <w:bottom w:val="single" w:sz="4" w:space="0" w:color="auto"/>
              <w:right w:val="single" w:sz="4" w:space="0" w:color="auto"/>
            </w:tcBorders>
            <w:shd w:val="clear" w:color="auto" w:fill="auto"/>
          </w:tcPr>
          <w:p w14:paraId="1768018E" w14:textId="77777777" w:rsidR="00573E12" w:rsidRPr="00EF237F" w:rsidRDefault="00573E12" w:rsidP="0035088A">
            <w:pPr>
              <w:pStyle w:val="NoSpacing"/>
              <w:jc w:val="center"/>
            </w:pPr>
          </w:p>
        </w:tc>
        <w:tc>
          <w:tcPr>
            <w:tcW w:w="2825" w:type="dxa"/>
            <w:tcBorders>
              <w:top w:val="single" w:sz="4" w:space="0" w:color="auto"/>
              <w:left w:val="single" w:sz="4" w:space="0" w:color="auto"/>
              <w:bottom w:val="single" w:sz="4" w:space="0" w:color="auto"/>
              <w:right w:val="single" w:sz="4" w:space="0" w:color="auto"/>
            </w:tcBorders>
            <w:shd w:val="clear" w:color="auto" w:fill="auto"/>
          </w:tcPr>
          <w:p w14:paraId="0C1057B1" w14:textId="138EE6B5" w:rsidR="00573E12" w:rsidRPr="00EF237F" w:rsidRDefault="00573E12" w:rsidP="0035088A">
            <w:pPr>
              <w:pStyle w:val="NoSpacing"/>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6A00D021" w14:textId="20E1DAAD" w:rsidR="00573E12" w:rsidRPr="00EF237F" w:rsidRDefault="00573E12" w:rsidP="0035088A">
            <w:pPr>
              <w:pStyle w:val="NoSpacing"/>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C3D6FFC" w14:textId="73084F94" w:rsidR="00573E12" w:rsidRPr="00EF237F" w:rsidRDefault="00573E12" w:rsidP="0035088A">
            <w:pPr>
              <w:pStyle w:val="NoSpacing"/>
              <w:jc w:val="center"/>
            </w:pP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1BFDE2E7" w14:textId="22174D97" w:rsidR="00573E12" w:rsidRPr="00EF237F" w:rsidRDefault="00573E12" w:rsidP="0035088A">
            <w:pPr>
              <w:pStyle w:val="NoSpacing"/>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5F66EEA" w14:textId="02917A8E" w:rsidR="00573E12" w:rsidRPr="00EF237F" w:rsidRDefault="00573E12" w:rsidP="0035088A">
            <w:pPr>
              <w:pStyle w:val="NoSpacing"/>
              <w:jc w:val="center"/>
            </w:pPr>
          </w:p>
        </w:tc>
        <w:tc>
          <w:tcPr>
            <w:tcW w:w="4958" w:type="dxa"/>
            <w:tcBorders>
              <w:top w:val="single" w:sz="4" w:space="0" w:color="auto"/>
              <w:left w:val="single" w:sz="4" w:space="0" w:color="auto"/>
              <w:bottom w:val="single" w:sz="4" w:space="0" w:color="auto"/>
              <w:right w:val="single" w:sz="4" w:space="0" w:color="auto"/>
            </w:tcBorders>
            <w:shd w:val="clear" w:color="auto" w:fill="auto"/>
          </w:tcPr>
          <w:p w14:paraId="0A09ED4A" w14:textId="41A21878" w:rsidR="00573E12" w:rsidRPr="00EF237F" w:rsidRDefault="00573E12" w:rsidP="0035088A">
            <w:pPr>
              <w:pStyle w:val="NoSpacing"/>
            </w:pPr>
          </w:p>
        </w:tc>
      </w:tr>
      <w:tr w:rsidR="003114E3" w:rsidRPr="00EF237F" w14:paraId="5F731B85" w14:textId="77777777" w:rsidTr="0035088A">
        <w:trPr>
          <w:trHeight w:val="50"/>
        </w:trPr>
        <w:tc>
          <w:tcPr>
            <w:tcW w:w="578" w:type="dxa"/>
            <w:tcBorders>
              <w:top w:val="single" w:sz="4" w:space="0" w:color="auto"/>
              <w:left w:val="single" w:sz="4" w:space="0" w:color="auto"/>
              <w:bottom w:val="single" w:sz="4" w:space="0" w:color="auto"/>
              <w:right w:val="single" w:sz="4" w:space="0" w:color="auto"/>
            </w:tcBorders>
            <w:shd w:val="clear" w:color="auto" w:fill="auto"/>
          </w:tcPr>
          <w:p w14:paraId="0328D5FA" w14:textId="6DE690C3" w:rsidR="00573E12" w:rsidRPr="00EF237F" w:rsidRDefault="00573E12" w:rsidP="0035088A">
            <w:pPr>
              <w:pStyle w:val="NoSpacing"/>
              <w:jc w:val="center"/>
            </w:pPr>
          </w:p>
        </w:tc>
        <w:tc>
          <w:tcPr>
            <w:tcW w:w="702" w:type="dxa"/>
            <w:tcBorders>
              <w:top w:val="single" w:sz="4" w:space="0" w:color="auto"/>
              <w:left w:val="single" w:sz="4" w:space="0" w:color="auto"/>
              <w:bottom w:val="single" w:sz="4" w:space="0" w:color="auto"/>
              <w:right w:val="single" w:sz="4" w:space="0" w:color="auto"/>
            </w:tcBorders>
            <w:shd w:val="clear" w:color="auto" w:fill="auto"/>
          </w:tcPr>
          <w:p w14:paraId="50A59363" w14:textId="13137E72" w:rsidR="00573E12" w:rsidRPr="00EF237F" w:rsidRDefault="00573E12" w:rsidP="0035088A">
            <w:pPr>
              <w:pStyle w:val="NoSpacing"/>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B142650" w14:textId="1BC2967A" w:rsidR="00573E12" w:rsidRPr="00EF237F" w:rsidRDefault="00573E12" w:rsidP="0035088A">
            <w:pPr>
              <w:pStyle w:val="NoSpacing"/>
              <w:jc w:val="center"/>
            </w:pPr>
          </w:p>
        </w:tc>
        <w:tc>
          <w:tcPr>
            <w:tcW w:w="1000" w:type="dxa"/>
            <w:tcBorders>
              <w:top w:val="single" w:sz="4" w:space="0" w:color="auto"/>
              <w:left w:val="single" w:sz="4" w:space="0" w:color="auto"/>
              <w:bottom w:val="single" w:sz="4" w:space="0" w:color="auto"/>
              <w:right w:val="single" w:sz="4" w:space="0" w:color="auto"/>
            </w:tcBorders>
            <w:shd w:val="clear" w:color="auto" w:fill="auto"/>
          </w:tcPr>
          <w:p w14:paraId="4F0ECABD" w14:textId="77777777" w:rsidR="00573E12" w:rsidRPr="00EF237F" w:rsidRDefault="00573E12" w:rsidP="0035088A">
            <w:pPr>
              <w:pStyle w:val="NoSpacing"/>
              <w:jc w:val="center"/>
            </w:pPr>
          </w:p>
        </w:tc>
        <w:tc>
          <w:tcPr>
            <w:tcW w:w="2825" w:type="dxa"/>
            <w:tcBorders>
              <w:top w:val="single" w:sz="4" w:space="0" w:color="auto"/>
              <w:left w:val="single" w:sz="4" w:space="0" w:color="auto"/>
              <w:bottom w:val="single" w:sz="4" w:space="0" w:color="auto"/>
              <w:right w:val="single" w:sz="4" w:space="0" w:color="auto"/>
            </w:tcBorders>
            <w:shd w:val="clear" w:color="auto" w:fill="auto"/>
          </w:tcPr>
          <w:p w14:paraId="0584A249" w14:textId="5F2B50AB" w:rsidR="00573E12" w:rsidRPr="00EF237F" w:rsidRDefault="00573E12" w:rsidP="0035088A">
            <w:pPr>
              <w:pStyle w:val="NoSpacing"/>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4C527408" w14:textId="13487E8B" w:rsidR="00573E12" w:rsidRPr="00EF237F" w:rsidRDefault="00573E12" w:rsidP="0035088A">
            <w:pPr>
              <w:pStyle w:val="NoSpacing"/>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23A2283" w14:textId="43579DAB" w:rsidR="00573E12" w:rsidRPr="00EF237F" w:rsidRDefault="00573E12" w:rsidP="0035088A">
            <w:pPr>
              <w:pStyle w:val="NoSpacing"/>
              <w:jc w:val="center"/>
            </w:pP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5B4AB9A1" w14:textId="52207C91" w:rsidR="00573E12" w:rsidRPr="00EF237F" w:rsidRDefault="00573E12" w:rsidP="0035088A">
            <w:pPr>
              <w:pStyle w:val="NoSpacing"/>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CC03E9C" w14:textId="3D61204A" w:rsidR="00573E12" w:rsidRPr="00EF237F" w:rsidRDefault="00573E12" w:rsidP="0035088A">
            <w:pPr>
              <w:pStyle w:val="NoSpacing"/>
              <w:jc w:val="center"/>
            </w:pPr>
          </w:p>
        </w:tc>
        <w:tc>
          <w:tcPr>
            <w:tcW w:w="4958" w:type="dxa"/>
            <w:tcBorders>
              <w:top w:val="single" w:sz="4" w:space="0" w:color="auto"/>
              <w:left w:val="single" w:sz="4" w:space="0" w:color="auto"/>
              <w:bottom w:val="single" w:sz="4" w:space="0" w:color="auto"/>
              <w:right w:val="single" w:sz="4" w:space="0" w:color="auto"/>
            </w:tcBorders>
            <w:shd w:val="clear" w:color="auto" w:fill="auto"/>
          </w:tcPr>
          <w:p w14:paraId="562EE0CE" w14:textId="55551DB2" w:rsidR="00573E12" w:rsidRPr="00EF237F" w:rsidRDefault="00573E12" w:rsidP="0035088A">
            <w:pPr>
              <w:pStyle w:val="NoSpacing"/>
            </w:pPr>
          </w:p>
        </w:tc>
      </w:tr>
      <w:tr w:rsidR="003114E3" w:rsidRPr="00EF237F" w14:paraId="0A2D9DD2" w14:textId="77777777" w:rsidTr="0035088A">
        <w:trPr>
          <w:trHeight w:val="50"/>
        </w:trPr>
        <w:tc>
          <w:tcPr>
            <w:tcW w:w="578" w:type="dxa"/>
            <w:tcBorders>
              <w:top w:val="single" w:sz="4" w:space="0" w:color="auto"/>
              <w:left w:val="single" w:sz="4" w:space="0" w:color="auto"/>
              <w:bottom w:val="single" w:sz="4" w:space="0" w:color="auto"/>
              <w:right w:val="single" w:sz="4" w:space="0" w:color="auto"/>
            </w:tcBorders>
            <w:shd w:val="clear" w:color="auto" w:fill="auto"/>
          </w:tcPr>
          <w:p w14:paraId="5DF3B19B" w14:textId="1ADC1ED1" w:rsidR="00573E12" w:rsidRPr="00EF237F" w:rsidRDefault="00573E12" w:rsidP="0035088A">
            <w:pPr>
              <w:pStyle w:val="NoSpacing"/>
              <w:jc w:val="center"/>
            </w:pPr>
          </w:p>
        </w:tc>
        <w:tc>
          <w:tcPr>
            <w:tcW w:w="702" w:type="dxa"/>
            <w:tcBorders>
              <w:top w:val="single" w:sz="4" w:space="0" w:color="auto"/>
              <w:left w:val="single" w:sz="4" w:space="0" w:color="auto"/>
              <w:bottom w:val="single" w:sz="4" w:space="0" w:color="auto"/>
              <w:right w:val="single" w:sz="4" w:space="0" w:color="auto"/>
            </w:tcBorders>
            <w:shd w:val="clear" w:color="auto" w:fill="auto"/>
          </w:tcPr>
          <w:p w14:paraId="68F15D8D" w14:textId="3A0632EA" w:rsidR="00573E12" w:rsidRPr="00EF237F" w:rsidRDefault="00573E12" w:rsidP="0035088A">
            <w:pPr>
              <w:pStyle w:val="NoSpacing"/>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E9EC6B0" w14:textId="16E06819" w:rsidR="00573E12" w:rsidRPr="00EF237F" w:rsidRDefault="00573E12" w:rsidP="0035088A">
            <w:pPr>
              <w:pStyle w:val="NoSpacing"/>
              <w:jc w:val="center"/>
            </w:pPr>
          </w:p>
        </w:tc>
        <w:tc>
          <w:tcPr>
            <w:tcW w:w="1000" w:type="dxa"/>
            <w:tcBorders>
              <w:top w:val="single" w:sz="4" w:space="0" w:color="auto"/>
              <w:left w:val="single" w:sz="4" w:space="0" w:color="auto"/>
              <w:bottom w:val="single" w:sz="4" w:space="0" w:color="auto"/>
              <w:right w:val="single" w:sz="4" w:space="0" w:color="auto"/>
            </w:tcBorders>
            <w:shd w:val="clear" w:color="auto" w:fill="auto"/>
          </w:tcPr>
          <w:p w14:paraId="7C3906F4" w14:textId="77777777" w:rsidR="00573E12" w:rsidRPr="00EF237F" w:rsidRDefault="00573E12" w:rsidP="0035088A">
            <w:pPr>
              <w:pStyle w:val="NoSpacing"/>
              <w:jc w:val="center"/>
            </w:pPr>
          </w:p>
        </w:tc>
        <w:tc>
          <w:tcPr>
            <w:tcW w:w="2825" w:type="dxa"/>
            <w:tcBorders>
              <w:top w:val="single" w:sz="4" w:space="0" w:color="auto"/>
              <w:left w:val="single" w:sz="4" w:space="0" w:color="auto"/>
              <w:bottom w:val="single" w:sz="4" w:space="0" w:color="auto"/>
              <w:right w:val="single" w:sz="4" w:space="0" w:color="auto"/>
            </w:tcBorders>
            <w:shd w:val="clear" w:color="auto" w:fill="auto"/>
          </w:tcPr>
          <w:p w14:paraId="32CCC79C" w14:textId="338BD7BE" w:rsidR="00573E12" w:rsidRPr="00EF237F" w:rsidRDefault="00573E12" w:rsidP="0035088A">
            <w:pPr>
              <w:pStyle w:val="NoSpacing"/>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75128702" w14:textId="04FE86F3" w:rsidR="00573E12" w:rsidRPr="00EF237F" w:rsidRDefault="00573E12" w:rsidP="0035088A">
            <w:pPr>
              <w:pStyle w:val="NoSpacing"/>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2D241AC" w14:textId="5F8824F4" w:rsidR="00573E12" w:rsidRPr="00EF237F" w:rsidRDefault="00573E12" w:rsidP="0035088A">
            <w:pPr>
              <w:pStyle w:val="NoSpacing"/>
              <w:jc w:val="center"/>
            </w:pP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372E5DB1" w14:textId="63B2DAFE" w:rsidR="00573E12" w:rsidRPr="00EF237F" w:rsidRDefault="00573E12" w:rsidP="0035088A">
            <w:pPr>
              <w:pStyle w:val="NoSpacing"/>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8CD32F6" w14:textId="2C55693C" w:rsidR="00573E12" w:rsidRPr="00EF237F" w:rsidRDefault="00573E12" w:rsidP="0035088A">
            <w:pPr>
              <w:pStyle w:val="NoSpacing"/>
              <w:jc w:val="center"/>
            </w:pPr>
          </w:p>
        </w:tc>
        <w:tc>
          <w:tcPr>
            <w:tcW w:w="4958" w:type="dxa"/>
            <w:tcBorders>
              <w:top w:val="single" w:sz="4" w:space="0" w:color="auto"/>
              <w:left w:val="single" w:sz="4" w:space="0" w:color="auto"/>
              <w:bottom w:val="single" w:sz="4" w:space="0" w:color="auto"/>
              <w:right w:val="single" w:sz="4" w:space="0" w:color="auto"/>
            </w:tcBorders>
            <w:shd w:val="clear" w:color="auto" w:fill="auto"/>
          </w:tcPr>
          <w:p w14:paraId="4328AACF" w14:textId="414C6F44" w:rsidR="00573E12" w:rsidRPr="00EF237F" w:rsidRDefault="00573E12" w:rsidP="0035088A">
            <w:pPr>
              <w:pStyle w:val="NoSpacing"/>
            </w:pPr>
          </w:p>
        </w:tc>
      </w:tr>
      <w:tr w:rsidR="003114E3" w:rsidRPr="00EF237F" w14:paraId="5CB5AF06" w14:textId="77777777" w:rsidTr="0035088A">
        <w:trPr>
          <w:trHeight w:val="50"/>
        </w:trPr>
        <w:tc>
          <w:tcPr>
            <w:tcW w:w="578" w:type="dxa"/>
            <w:tcBorders>
              <w:top w:val="single" w:sz="4" w:space="0" w:color="auto"/>
              <w:left w:val="single" w:sz="4" w:space="0" w:color="auto"/>
              <w:bottom w:val="single" w:sz="4" w:space="0" w:color="auto"/>
              <w:right w:val="single" w:sz="4" w:space="0" w:color="auto"/>
            </w:tcBorders>
            <w:shd w:val="clear" w:color="auto" w:fill="auto"/>
          </w:tcPr>
          <w:p w14:paraId="130C33DE" w14:textId="39603361" w:rsidR="00573E12" w:rsidRPr="00EF237F" w:rsidRDefault="00573E12" w:rsidP="0035088A">
            <w:pPr>
              <w:pStyle w:val="NoSpacing"/>
              <w:jc w:val="center"/>
            </w:pPr>
          </w:p>
        </w:tc>
        <w:tc>
          <w:tcPr>
            <w:tcW w:w="702" w:type="dxa"/>
            <w:tcBorders>
              <w:top w:val="single" w:sz="4" w:space="0" w:color="auto"/>
              <w:left w:val="single" w:sz="4" w:space="0" w:color="auto"/>
              <w:bottom w:val="single" w:sz="4" w:space="0" w:color="auto"/>
              <w:right w:val="single" w:sz="4" w:space="0" w:color="auto"/>
            </w:tcBorders>
            <w:shd w:val="clear" w:color="auto" w:fill="auto"/>
          </w:tcPr>
          <w:p w14:paraId="562E966D" w14:textId="285E012F" w:rsidR="00573E12" w:rsidRPr="00EF237F" w:rsidRDefault="00573E12" w:rsidP="0035088A">
            <w:pPr>
              <w:pStyle w:val="NoSpacing"/>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4DB813" w14:textId="3D0C9FDF" w:rsidR="00573E12" w:rsidRPr="00EF237F" w:rsidRDefault="00573E12" w:rsidP="0035088A">
            <w:pPr>
              <w:pStyle w:val="NoSpacing"/>
              <w:jc w:val="center"/>
            </w:pPr>
          </w:p>
        </w:tc>
        <w:tc>
          <w:tcPr>
            <w:tcW w:w="1000" w:type="dxa"/>
            <w:tcBorders>
              <w:top w:val="single" w:sz="4" w:space="0" w:color="auto"/>
              <w:left w:val="single" w:sz="4" w:space="0" w:color="auto"/>
              <w:bottom w:val="single" w:sz="4" w:space="0" w:color="auto"/>
              <w:right w:val="single" w:sz="4" w:space="0" w:color="auto"/>
            </w:tcBorders>
            <w:shd w:val="clear" w:color="auto" w:fill="auto"/>
          </w:tcPr>
          <w:p w14:paraId="449BA0FF" w14:textId="77777777" w:rsidR="00573E12" w:rsidRDefault="00573E12" w:rsidP="0035088A">
            <w:pPr>
              <w:pStyle w:val="NoSpacing"/>
              <w:jc w:val="center"/>
            </w:pPr>
          </w:p>
        </w:tc>
        <w:tc>
          <w:tcPr>
            <w:tcW w:w="2825" w:type="dxa"/>
            <w:tcBorders>
              <w:top w:val="single" w:sz="4" w:space="0" w:color="auto"/>
              <w:left w:val="single" w:sz="4" w:space="0" w:color="auto"/>
              <w:bottom w:val="single" w:sz="4" w:space="0" w:color="auto"/>
              <w:right w:val="single" w:sz="4" w:space="0" w:color="auto"/>
            </w:tcBorders>
            <w:shd w:val="clear" w:color="auto" w:fill="auto"/>
          </w:tcPr>
          <w:p w14:paraId="217C264A" w14:textId="3C0C4054" w:rsidR="00573E12" w:rsidRPr="00EF237F" w:rsidRDefault="00573E12" w:rsidP="0035088A">
            <w:pPr>
              <w:pStyle w:val="NoSpacing"/>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32D59B95" w14:textId="6B948702" w:rsidR="00573E12" w:rsidRPr="00EF237F" w:rsidRDefault="00573E12" w:rsidP="0035088A">
            <w:pPr>
              <w:pStyle w:val="NoSpacing"/>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7BE6D88" w14:textId="5E43D6CE" w:rsidR="00573E12" w:rsidRPr="00EF237F" w:rsidRDefault="00573E12" w:rsidP="0035088A">
            <w:pPr>
              <w:pStyle w:val="NoSpacing"/>
              <w:jc w:val="center"/>
            </w:pP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6F7CE267" w14:textId="7D8123B5" w:rsidR="00573E12" w:rsidRPr="00EF237F" w:rsidRDefault="00573E12" w:rsidP="0035088A">
            <w:pPr>
              <w:pStyle w:val="NoSpacing"/>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5068E1E" w14:textId="0996E94F" w:rsidR="00573E12" w:rsidRPr="00EF237F" w:rsidRDefault="00573E12" w:rsidP="0035088A">
            <w:pPr>
              <w:pStyle w:val="NoSpacing"/>
              <w:jc w:val="center"/>
            </w:pPr>
          </w:p>
        </w:tc>
        <w:tc>
          <w:tcPr>
            <w:tcW w:w="4958" w:type="dxa"/>
            <w:tcBorders>
              <w:top w:val="single" w:sz="4" w:space="0" w:color="auto"/>
              <w:left w:val="single" w:sz="4" w:space="0" w:color="auto"/>
              <w:bottom w:val="single" w:sz="4" w:space="0" w:color="auto"/>
              <w:right w:val="single" w:sz="4" w:space="0" w:color="auto"/>
            </w:tcBorders>
            <w:shd w:val="clear" w:color="auto" w:fill="auto"/>
          </w:tcPr>
          <w:p w14:paraId="0786E2C1" w14:textId="77777777" w:rsidR="00573E12" w:rsidRPr="00EF237F" w:rsidRDefault="00573E12" w:rsidP="0035088A">
            <w:pPr>
              <w:pStyle w:val="NoSpacing"/>
            </w:pPr>
          </w:p>
        </w:tc>
      </w:tr>
      <w:tr w:rsidR="003114E3" w:rsidRPr="00EF237F" w14:paraId="71BC942C" w14:textId="77777777" w:rsidTr="0035088A">
        <w:trPr>
          <w:trHeight w:val="50"/>
        </w:trPr>
        <w:tc>
          <w:tcPr>
            <w:tcW w:w="578" w:type="dxa"/>
            <w:tcBorders>
              <w:top w:val="single" w:sz="4" w:space="0" w:color="auto"/>
              <w:left w:val="single" w:sz="4" w:space="0" w:color="auto"/>
              <w:bottom w:val="single" w:sz="4" w:space="0" w:color="auto"/>
              <w:right w:val="single" w:sz="4" w:space="0" w:color="auto"/>
            </w:tcBorders>
            <w:shd w:val="clear" w:color="auto" w:fill="auto"/>
          </w:tcPr>
          <w:p w14:paraId="410859C3" w14:textId="0871D417" w:rsidR="00573E12" w:rsidRPr="00EF237F" w:rsidRDefault="00573E12" w:rsidP="0035088A">
            <w:pPr>
              <w:pStyle w:val="NoSpacing"/>
              <w:jc w:val="center"/>
            </w:pPr>
          </w:p>
        </w:tc>
        <w:tc>
          <w:tcPr>
            <w:tcW w:w="702" w:type="dxa"/>
            <w:tcBorders>
              <w:top w:val="single" w:sz="4" w:space="0" w:color="auto"/>
              <w:left w:val="single" w:sz="4" w:space="0" w:color="auto"/>
              <w:bottom w:val="single" w:sz="4" w:space="0" w:color="auto"/>
              <w:right w:val="single" w:sz="4" w:space="0" w:color="auto"/>
            </w:tcBorders>
            <w:shd w:val="clear" w:color="auto" w:fill="auto"/>
          </w:tcPr>
          <w:p w14:paraId="78686CD9" w14:textId="3E922A69" w:rsidR="00573E12" w:rsidRPr="00EF237F" w:rsidRDefault="00573E12" w:rsidP="0035088A">
            <w:pPr>
              <w:pStyle w:val="NoSpacing"/>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924A6F5" w14:textId="6CA2DA00" w:rsidR="00573E12" w:rsidRPr="00EF237F" w:rsidRDefault="00573E12" w:rsidP="0035088A">
            <w:pPr>
              <w:pStyle w:val="NoSpacing"/>
              <w:jc w:val="center"/>
            </w:pPr>
          </w:p>
        </w:tc>
        <w:tc>
          <w:tcPr>
            <w:tcW w:w="1000" w:type="dxa"/>
            <w:tcBorders>
              <w:top w:val="single" w:sz="4" w:space="0" w:color="auto"/>
              <w:left w:val="single" w:sz="4" w:space="0" w:color="auto"/>
              <w:bottom w:val="single" w:sz="4" w:space="0" w:color="auto"/>
              <w:right w:val="single" w:sz="4" w:space="0" w:color="auto"/>
            </w:tcBorders>
            <w:shd w:val="clear" w:color="auto" w:fill="auto"/>
          </w:tcPr>
          <w:p w14:paraId="6E25F505" w14:textId="77777777" w:rsidR="00573E12" w:rsidRPr="00EF237F" w:rsidRDefault="00573E12" w:rsidP="0035088A">
            <w:pPr>
              <w:pStyle w:val="NoSpacing"/>
              <w:jc w:val="center"/>
            </w:pPr>
          </w:p>
        </w:tc>
        <w:tc>
          <w:tcPr>
            <w:tcW w:w="2825" w:type="dxa"/>
            <w:tcBorders>
              <w:top w:val="single" w:sz="4" w:space="0" w:color="auto"/>
              <w:left w:val="single" w:sz="4" w:space="0" w:color="auto"/>
              <w:bottom w:val="single" w:sz="4" w:space="0" w:color="auto"/>
              <w:right w:val="single" w:sz="4" w:space="0" w:color="auto"/>
            </w:tcBorders>
            <w:shd w:val="clear" w:color="auto" w:fill="auto"/>
          </w:tcPr>
          <w:p w14:paraId="4135AFDC" w14:textId="056E1EDE" w:rsidR="00573E12" w:rsidRPr="00EF237F" w:rsidRDefault="00573E12" w:rsidP="0035088A">
            <w:pPr>
              <w:pStyle w:val="NoSpacing"/>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43A86C41" w14:textId="4ECC0F27" w:rsidR="00573E12" w:rsidRPr="00EF237F" w:rsidRDefault="00573E12" w:rsidP="0035088A">
            <w:pPr>
              <w:pStyle w:val="NoSpacing"/>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F4DD195" w14:textId="74968DD5" w:rsidR="00573E12" w:rsidRPr="00EF237F" w:rsidRDefault="00573E12" w:rsidP="0035088A">
            <w:pPr>
              <w:pStyle w:val="NoSpacing"/>
              <w:jc w:val="center"/>
            </w:pP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576DFE0B" w14:textId="214BD0D0" w:rsidR="00573E12" w:rsidRPr="00EF237F" w:rsidRDefault="00573E12" w:rsidP="0035088A">
            <w:pPr>
              <w:pStyle w:val="NoSpacing"/>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1B7DFB0" w14:textId="3A9FD8C5" w:rsidR="00573E12" w:rsidRPr="00EF237F" w:rsidRDefault="00573E12" w:rsidP="0035088A">
            <w:pPr>
              <w:pStyle w:val="NoSpacing"/>
              <w:jc w:val="center"/>
            </w:pPr>
          </w:p>
        </w:tc>
        <w:tc>
          <w:tcPr>
            <w:tcW w:w="4958" w:type="dxa"/>
            <w:tcBorders>
              <w:top w:val="single" w:sz="4" w:space="0" w:color="auto"/>
              <w:left w:val="single" w:sz="4" w:space="0" w:color="auto"/>
              <w:bottom w:val="single" w:sz="4" w:space="0" w:color="auto"/>
              <w:right w:val="single" w:sz="4" w:space="0" w:color="auto"/>
            </w:tcBorders>
            <w:shd w:val="clear" w:color="auto" w:fill="auto"/>
          </w:tcPr>
          <w:p w14:paraId="760D27CB" w14:textId="77777777" w:rsidR="00573E12" w:rsidRPr="00EF237F" w:rsidRDefault="00573E12" w:rsidP="0035088A">
            <w:pPr>
              <w:pStyle w:val="NoSpacing"/>
            </w:pPr>
          </w:p>
        </w:tc>
      </w:tr>
      <w:tr w:rsidR="003114E3" w:rsidRPr="00EF237F" w14:paraId="72B3FB38" w14:textId="77777777" w:rsidTr="0035088A">
        <w:trPr>
          <w:trHeight w:val="50"/>
        </w:trPr>
        <w:tc>
          <w:tcPr>
            <w:tcW w:w="578" w:type="dxa"/>
            <w:tcBorders>
              <w:top w:val="single" w:sz="4" w:space="0" w:color="auto"/>
              <w:left w:val="single" w:sz="4" w:space="0" w:color="auto"/>
              <w:bottom w:val="single" w:sz="4" w:space="0" w:color="auto"/>
              <w:right w:val="single" w:sz="4" w:space="0" w:color="auto"/>
            </w:tcBorders>
            <w:shd w:val="clear" w:color="auto" w:fill="auto"/>
          </w:tcPr>
          <w:p w14:paraId="6A8D5EE2" w14:textId="0422D7D4" w:rsidR="00573E12" w:rsidRPr="00EF237F" w:rsidRDefault="00573E12" w:rsidP="0035088A">
            <w:pPr>
              <w:pStyle w:val="NoSpacing"/>
              <w:jc w:val="center"/>
            </w:pPr>
          </w:p>
        </w:tc>
        <w:tc>
          <w:tcPr>
            <w:tcW w:w="702" w:type="dxa"/>
            <w:tcBorders>
              <w:top w:val="single" w:sz="4" w:space="0" w:color="auto"/>
              <w:left w:val="single" w:sz="4" w:space="0" w:color="auto"/>
              <w:bottom w:val="single" w:sz="4" w:space="0" w:color="auto"/>
              <w:right w:val="single" w:sz="4" w:space="0" w:color="auto"/>
            </w:tcBorders>
            <w:shd w:val="clear" w:color="auto" w:fill="auto"/>
          </w:tcPr>
          <w:p w14:paraId="4C7DEA87" w14:textId="5DE0622A" w:rsidR="00573E12" w:rsidRPr="00EF237F" w:rsidRDefault="00573E12" w:rsidP="0035088A">
            <w:pPr>
              <w:pStyle w:val="NoSpacing"/>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9B2280" w14:textId="77777777" w:rsidR="00573E12" w:rsidRPr="00EF237F" w:rsidRDefault="00573E12" w:rsidP="0035088A">
            <w:pPr>
              <w:pStyle w:val="NoSpacing"/>
              <w:jc w:val="center"/>
            </w:pPr>
          </w:p>
        </w:tc>
        <w:tc>
          <w:tcPr>
            <w:tcW w:w="1000" w:type="dxa"/>
            <w:tcBorders>
              <w:top w:val="single" w:sz="4" w:space="0" w:color="auto"/>
              <w:left w:val="single" w:sz="4" w:space="0" w:color="auto"/>
              <w:bottom w:val="single" w:sz="4" w:space="0" w:color="auto"/>
              <w:right w:val="single" w:sz="4" w:space="0" w:color="auto"/>
            </w:tcBorders>
            <w:shd w:val="clear" w:color="auto" w:fill="auto"/>
          </w:tcPr>
          <w:p w14:paraId="7B8739B9" w14:textId="77777777" w:rsidR="00573E12" w:rsidRPr="00EF237F" w:rsidRDefault="00573E12" w:rsidP="0035088A">
            <w:pPr>
              <w:pStyle w:val="NoSpacing"/>
              <w:jc w:val="center"/>
            </w:pPr>
          </w:p>
        </w:tc>
        <w:tc>
          <w:tcPr>
            <w:tcW w:w="2825" w:type="dxa"/>
            <w:tcBorders>
              <w:top w:val="single" w:sz="4" w:space="0" w:color="auto"/>
              <w:left w:val="single" w:sz="4" w:space="0" w:color="auto"/>
              <w:bottom w:val="single" w:sz="4" w:space="0" w:color="auto"/>
              <w:right w:val="single" w:sz="4" w:space="0" w:color="auto"/>
            </w:tcBorders>
            <w:shd w:val="clear" w:color="auto" w:fill="auto"/>
          </w:tcPr>
          <w:p w14:paraId="0DBE7B60" w14:textId="1800483F" w:rsidR="00573E12" w:rsidRPr="00EF237F" w:rsidRDefault="00573E12" w:rsidP="0035088A">
            <w:pPr>
              <w:pStyle w:val="NoSpacing"/>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5F8FCD71" w14:textId="1A5708FB" w:rsidR="00573E12" w:rsidRPr="00EF237F" w:rsidRDefault="00573E12" w:rsidP="0035088A">
            <w:pPr>
              <w:pStyle w:val="NoSpacing"/>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AC95167" w14:textId="2E62AB6C" w:rsidR="00573E12" w:rsidRPr="00EF237F" w:rsidRDefault="00573E12" w:rsidP="0035088A">
            <w:pPr>
              <w:pStyle w:val="NoSpacing"/>
              <w:jc w:val="center"/>
            </w:pP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08449EBC" w14:textId="11E236F2" w:rsidR="00573E12" w:rsidRPr="00EF237F" w:rsidRDefault="00573E12" w:rsidP="0035088A">
            <w:pPr>
              <w:pStyle w:val="NoSpacing"/>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B8A3C42" w14:textId="77777777" w:rsidR="00573E12" w:rsidRPr="00EF237F" w:rsidRDefault="00573E12" w:rsidP="0035088A">
            <w:pPr>
              <w:pStyle w:val="NoSpacing"/>
              <w:jc w:val="center"/>
            </w:pPr>
          </w:p>
        </w:tc>
        <w:tc>
          <w:tcPr>
            <w:tcW w:w="4958" w:type="dxa"/>
            <w:tcBorders>
              <w:top w:val="single" w:sz="4" w:space="0" w:color="auto"/>
              <w:left w:val="single" w:sz="4" w:space="0" w:color="auto"/>
              <w:bottom w:val="single" w:sz="4" w:space="0" w:color="auto"/>
              <w:right w:val="single" w:sz="4" w:space="0" w:color="auto"/>
            </w:tcBorders>
            <w:shd w:val="clear" w:color="auto" w:fill="auto"/>
          </w:tcPr>
          <w:p w14:paraId="11367F07" w14:textId="77777777" w:rsidR="00573E12" w:rsidRPr="00EF237F" w:rsidRDefault="00573E12" w:rsidP="0035088A">
            <w:pPr>
              <w:pStyle w:val="NoSpacing"/>
            </w:pPr>
          </w:p>
        </w:tc>
      </w:tr>
      <w:tr w:rsidR="00E03160" w:rsidRPr="00EF237F" w14:paraId="7FF43CD6" w14:textId="77777777" w:rsidTr="0035088A">
        <w:trPr>
          <w:trHeight w:val="50"/>
        </w:trPr>
        <w:tc>
          <w:tcPr>
            <w:tcW w:w="578" w:type="dxa"/>
            <w:tcBorders>
              <w:top w:val="single" w:sz="4" w:space="0" w:color="auto"/>
              <w:left w:val="single" w:sz="4" w:space="0" w:color="auto"/>
              <w:bottom w:val="single" w:sz="4" w:space="0" w:color="auto"/>
              <w:right w:val="single" w:sz="4" w:space="0" w:color="auto"/>
            </w:tcBorders>
            <w:shd w:val="clear" w:color="auto" w:fill="auto"/>
          </w:tcPr>
          <w:p w14:paraId="6F798319" w14:textId="77777777" w:rsidR="00E03160" w:rsidRPr="00EF237F" w:rsidRDefault="00E03160" w:rsidP="0035088A">
            <w:pPr>
              <w:pStyle w:val="NoSpacing"/>
              <w:jc w:val="center"/>
            </w:pPr>
          </w:p>
        </w:tc>
        <w:tc>
          <w:tcPr>
            <w:tcW w:w="702" w:type="dxa"/>
            <w:tcBorders>
              <w:top w:val="single" w:sz="4" w:space="0" w:color="auto"/>
              <w:left w:val="single" w:sz="4" w:space="0" w:color="auto"/>
              <w:bottom w:val="single" w:sz="4" w:space="0" w:color="auto"/>
              <w:right w:val="single" w:sz="4" w:space="0" w:color="auto"/>
            </w:tcBorders>
            <w:shd w:val="clear" w:color="auto" w:fill="auto"/>
          </w:tcPr>
          <w:p w14:paraId="23A75A2F" w14:textId="77777777" w:rsidR="00E03160" w:rsidRPr="00EF237F" w:rsidRDefault="00E03160" w:rsidP="0035088A">
            <w:pPr>
              <w:pStyle w:val="NoSpacing"/>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63B798A" w14:textId="77777777" w:rsidR="00E03160" w:rsidRPr="00EF237F" w:rsidRDefault="00E03160" w:rsidP="0035088A">
            <w:pPr>
              <w:pStyle w:val="NoSpacing"/>
              <w:jc w:val="center"/>
            </w:pPr>
          </w:p>
        </w:tc>
        <w:tc>
          <w:tcPr>
            <w:tcW w:w="1000" w:type="dxa"/>
            <w:tcBorders>
              <w:top w:val="single" w:sz="4" w:space="0" w:color="auto"/>
              <w:left w:val="single" w:sz="4" w:space="0" w:color="auto"/>
              <w:bottom w:val="single" w:sz="4" w:space="0" w:color="auto"/>
              <w:right w:val="single" w:sz="4" w:space="0" w:color="auto"/>
            </w:tcBorders>
            <w:shd w:val="clear" w:color="auto" w:fill="auto"/>
          </w:tcPr>
          <w:p w14:paraId="12B29361" w14:textId="77777777" w:rsidR="00E03160" w:rsidRPr="00EF237F" w:rsidRDefault="00E03160" w:rsidP="0035088A">
            <w:pPr>
              <w:pStyle w:val="NoSpacing"/>
              <w:jc w:val="center"/>
            </w:pPr>
          </w:p>
        </w:tc>
        <w:tc>
          <w:tcPr>
            <w:tcW w:w="2825" w:type="dxa"/>
            <w:tcBorders>
              <w:top w:val="single" w:sz="4" w:space="0" w:color="auto"/>
              <w:left w:val="single" w:sz="4" w:space="0" w:color="auto"/>
              <w:bottom w:val="single" w:sz="4" w:space="0" w:color="auto"/>
              <w:right w:val="single" w:sz="4" w:space="0" w:color="auto"/>
            </w:tcBorders>
            <w:shd w:val="clear" w:color="auto" w:fill="auto"/>
          </w:tcPr>
          <w:p w14:paraId="67CCA775" w14:textId="77777777" w:rsidR="00E03160" w:rsidRPr="00EF237F" w:rsidRDefault="00E03160" w:rsidP="0035088A">
            <w:pPr>
              <w:pStyle w:val="NoSpacing"/>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31412EB0" w14:textId="77777777" w:rsidR="00E03160" w:rsidRPr="00EF237F" w:rsidRDefault="00E03160" w:rsidP="0035088A">
            <w:pPr>
              <w:pStyle w:val="NoSpacing"/>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CA8E118" w14:textId="77777777" w:rsidR="00E03160" w:rsidRPr="00EF237F" w:rsidRDefault="00E03160" w:rsidP="0035088A">
            <w:pPr>
              <w:pStyle w:val="NoSpacing"/>
              <w:jc w:val="center"/>
            </w:pP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65D01050" w14:textId="77777777" w:rsidR="00E03160" w:rsidRPr="00EF237F" w:rsidRDefault="00E03160" w:rsidP="0035088A">
            <w:pPr>
              <w:pStyle w:val="NoSpacing"/>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A0EA88C" w14:textId="77777777" w:rsidR="00E03160" w:rsidRPr="00EF237F" w:rsidRDefault="00E03160" w:rsidP="0035088A">
            <w:pPr>
              <w:pStyle w:val="NoSpacing"/>
              <w:jc w:val="center"/>
            </w:pPr>
          </w:p>
        </w:tc>
        <w:tc>
          <w:tcPr>
            <w:tcW w:w="4958" w:type="dxa"/>
            <w:tcBorders>
              <w:top w:val="single" w:sz="4" w:space="0" w:color="auto"/>
              <w:left w:val="single" w:sz="4" w:space="0" w:color="auto"/>
              <w:bottom w:val="single" w:sz="4" w:space="0" w:color="auto"/>
              <w:right w:val="single" w:sz="4" w:space="0" w:color="auto"/>
            </w:tcBorders>
            <w:shd w:val="clear" w:color="auto" w:fill="auto"/>
          </w:tcPr>
          <w:p w14:paraId="1F64FABF" w14:textId="77777777" w:rsidR="00E03160" w:rsidRPr="00EF237F" w:rsidRDefault="00E03160" w:rsidP="0035088A">
            <w:pPr>
              <w:pStyle w:val="NoSpacing"/>
            </w:pPr>
          </w:p>
        </w:tc>
      </w:tr>
      <w:tr w:rsidR="00E03160" w:rsidRPr="00EF237F" w14:paraId="619EBCEC" w14:textId="77777777" w:rsidTr="0035088A">
        <w:trPr>
          <w:trHeight w:val="50"/>
        </w:trPr>
        <w:tc>
          <w:tcPr>
            <w:tcW w:w="578" w:type="dxa"/>
            <w:tcBorders>
              <w:top w:val="single" w:sz="4" w:space="0" w:color="auto"/>
              <w:left w:val="single" w:sz="4" w:space="0" w:color="auto"/>
              <w:bottom w:val="single" w:sz="4" w:space="0" w:color="auto"/>
              <w:right w:val="single" w:sz="4" w:space="0" w:color="auto"/>
            </w:tcBorders>
            <w:shd w:val="clear" w:color="auto" w:fill="auto"/>
          </w:tcPr>
          <w:p w14:paraId="57CEDA92" w14:textId="77777777" w:rsidR="00E03160" w:rsidRPr="00EF237F" w:rsidRDefault="00E03160" w:rsidP="0035088A">
            <w:pPr>
              <w:pStyle w:val="NoSpacing"/>
              <w:jc w:val="center"/>
            </w:pPr>
          </w:p>
        </w:tc>
        <w:tc>
          <w:tcPr>
            <w:tcW w:w="702" w:type="dxa"/>
            <w:tcBorders>
              <w:top w:val="single" w:sz="4" w:space="0" w:color="auto"/>
              <w:left w:val="single" w:sz="4" w:space="0" w:color="auto"/>
              <w:bottom w:val="single" w:sz="4" w:space="0" w:color="auto"/>
              <w:right w:val="single" w:sz="4" w:space="0" w:color="auto"/>
            </w:tcBorders>
            <w:shd w:val="clear" w:color="auto" w:fill="auto"/>
          </w:tcPr>
          <w:p w14:paraId="35A4048E" w14:textId="77777777" w:rsidR="00E03160" w:rsidRPr="00EF237F" w:rsidRDefault="00E03160" w:rsidP="0035088A">
            <w:pPr>
              <w:pStyle w:val="NoSpacing"/>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04F9C8A" w14:textId="77777777" w:rsidR="00E03160" w:rsidRPr="00EF237F" w:rsidRDefault="00E03160" w:rsidP="0035088A">
            <w:pPr>
              <w:pStyle w:val="NoSpacing"/>
              <w:jc w:val="center"/>
            </w:pPr>
          </w:p>
        </w:tc>
        <w:tc>
          <w:tcPr>
            <w:tcW w:w="1000" w:type="dxa"/>
            <w:tcBorders>
              <w:top w:val="single" w:sz="4" w:space="0" w:color="auto"/>
              <w:left w:val="single" w:sz="4" w:space="0" w:color="auto"/>
              <w:bottom w:val="single" w:sz="4" w:space="0" w:color="auto"/>
              <w:right w:val="single" w:sz="4" w:space="0" w:color="auto"/>
            </w:tcBorders>
            <w:shd w:val="clear" w:color="auto" w:fill="auto"/>
          </w:tcPr>
          <w:p w14:paraId="39355BFC" w14:textId="77777777" w:rsidR="00E03160" w:rsidRPr="00EF237F" w:rsidRDefault="00E03160" w:rsidP="0035088A">
            <w:pPr>
              <w:pStyle w:val="NoSpacing"/>
              <w:jc w:val="center"/>
            </w:pPr>
          </w:p>
        </w:tc>
        <w:tc>
          <w:tcPr>
            <w:tcW w:w="2825" w:type="dxa"/>
            <w:tcBorders>
              <w:top w:val="single" w:sz="4" w:space="0" w:color="auto"/>
              <w:left w:val="single" w:sz="4" w:space="0" w:color="auto"/>
              <w:bottom w:val="single" w:sz="4" w:space="0" w:color="auto"/>
              <w:right w:val="single" w:sz="4" w:space="0" w:color="auto"/>
            </w:tcBorders>
            <w:shd w:val="clear" w:color="auto" w:fill="auto"/>
          </w:tcPr>
          <w:p w14:paraId="4F16A425" w14:textId="77777777" w:rsidR="00E03160" w:rsidRPr="00EF237F" w:rsidRDefault="00E03160" w:rsidP="0035088A">
            <w:pPr>
              <w:pStyle w:val="NoSpacing"/>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32A3F1DD" w14:textId="77777777" w:rsidR="00E03160" w:rsidRPr="00EF237F" w:rsidRDefault="00E03160" w:rsidP="0035088A">
            <w:pPr>
              <w:pStyle w:val="NoSpacing"/>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6827DA1" w14:textId="77777777" w:rsidR="00E03160" w:rsidRPr="00EF237F" w:rsidRDefault="00E03160" w:rsidP="0035088A">
            <w:pPr>
              <w:pStyle w:val="NoSpacing"/>
              <w:jc w:val="center"/>
            </w:pP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671A7B3A" w14:textId="77777777" w:rsidR="00E03160" w:rsidRPr="00EF237F" w:rsidRDefault="00E03160" w:rsidP="0035088A">
            <w:pPr>
              <w:pStyle w:val="NoSpacing"/>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DF655EE" w14:textId="77777777" w:rsidR="00E03160" w:rsidRPr="00EF237F" w:rsidRDefault="00E03160" w:rsidP="0035088A">
            <w:pPr>
              <w:pStyle w:val="NoSpacing"/>
              <w:jc w:val="center"/>
            </w:pPr>
          </w:p>
        </w:tc>
        <w:tc>
          <w:tcPr>
            <w:tcW w:w="4958" w:type="dxa"/>
            <w:tcBorders>
              <w:top w:val="single" w:sz="4" w:space="0" w:color="auto"/>
              <w:left w:val="single" w:sz="4" w:space="0" w:color="auto"/>
              <w:bottom w:val="single" w:sz="4" w:space="0" w:color="auto"/>
              <w:right w:val="single" w:sz="4" w:space="0" w:color="auto"/>
            </w:tcBorders>
            <w:shd w:val="clear" w:color="auto" w:fill="auto"/>
          </w:tcPr>
          <w:p w14:paraId="6E4B80F2" w14:textId="77777777" w:rsidR="00E03160" w:rsidRPr="00EF237F" w:rsidRDefault="00E03160" w:rsidP="0035088A">
            <w:pPr>
              <w:pStyle w:val="NoSpacing"/>
            </w:pPr>
          </w:p>
        </w:tc>
      </w:tr>
      <w:tr w:rsidR="00E03160" w:rsidRPr="00EF237F" w14:paraId="1CB26063" w14:textId="77777777" w:rsidTr="0035088A">
        <w:trPr>
          <w:trHeight w:val="50"/>
        </w:trPr>
        <w:tc>
          <w:tcPr>
            <w:tcW w:w="578" w:type="dxa"/>
            <w:tcBorders>
              <w:top w:val="single" w:sz="4" w:space="0" w:color="auto"/>
              <w:left w:val="single" w:sz="4" w:space="0" w:color="auto"/>
              <w:bottom w:val="single" w:sz="4" w:space="0" w:color="auto"/>
              <w:right w:val="single" w:sz="4" w:space="0" w:color="auto"/>
            </w:tcBorders>
            <w:shd w:val="clear" w:color="auto" w:fill="auto"/>
          </w:tcPr>
          <w:p w14:paraId="21C29110" w14:textId="77777777" w:rsidR="00E03160" w:rsidRPr="00EF237F" w:rsidRDefault="00E03160" w:rsidP="0035088A">
            <w:pPr>
              <w:pStyle w:val="NoSpacing"/>
              <w:jc w:val="center"/>
            </w:pPr>
          </w:p>
        </w:tc>
        <w:tc>
          <w:tcPr>
            <w:tcW w:w="702" w:type="dxa"/>
            <w:tcBorders>
              <w:top w:val="single" w:sz="4" w:space="0" w:color="auto"/>
              <w:left w:val="single" w:sz="4" w:space="0" w:color="auto"/>
              <w:bottom w:val="single" w:sz="4" w:space="0" w:color="auto"/>
              <w:right w:val="single" w:sz="4" w:space="0" w:color="auto"/>
            </w:tcBorders>
            <w:shd w:val="clear" w:color="auto" w:fill="auto"/>
          </w:tcPr>
          <w:p w14:paraId="4043D8CC" w14:textId="77777777" w:rsidR="00E03160" w:rsidRPr="00EF237F" w:rsidRDefault="00E03160" w:rsidP="0035088A">
            <w:pPr>
              <w:pStyle w:val="NoSpacing"/>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E0D69D" w14:textId="77777777" w:rsidR="00E03160" w:rsidRPr="00EF237F" w:rsidRDefault="00E03160" w:rsidP="0035088A">
            <w:pPr>
              <w:pStyle w:val="NoSpacing"/>
              <w:jc w:val="center"/>
            </w:pPr>
          </w:p>
        </w:tc>
        <w:tc>
          <w:tcPr>
            <w:tcW w:w="1000" w:type="dxa"/>
            <w:tcBorders>
              <w:top w:val="single" w:sz="4" w:space="0" w:color="auto"/>
              <w:left w:val="single" w:sz="4" w:space="0" w:color="auto"/>
              <w:bottom w:val="single" w:sz="4" w:space="0" w:color="auto"/>
              <w:right w:val="single" w:sz="4" w:space="0" w:color="auto"/>
            </w:tcBorders>
            <w:shd w:val="clear" w:color="auto" w:fill="auto"/>
          </w:tcPr>
          <w:p w14:paraId="1D9609F9" w14:textId="77777777" w:rsidR="00E03160" w:rsidRPr="00EF237F" w:rsidRDefault="00E03160" w:rsidP="0035088A">
            <w:pPr>
              <w:pStyle w:val="NoSpacing"/>
              <w:jc w:val="center"/>
            </w:pPr>
          </w:p>
        </w:tc>
        <w:tc>
          <w:tcPr>
            <w:tcW w:w="2825" w:type="dxa"/>
            <w:tcBorders>
              <w:top w:val="single" w:sz="4" w:space="0" w:color="auto"/>
              <w:left w:val="single" w:sz="4" w:space="0" w:color="auto"/>
              <w:bottom w:val="single" w:sz="4" w:space="0" w:color="auto"/>
              <w:right w:val="single" w:sz="4" w:space="0" w:color="auto"/>
            </w:tcBorders>
            <w:shd w:val="clear" w:color="auto" w:fill="auto"/>
          </w:tcPr>
          <w:p w14:paraId="20094D22" w14:textId="77777777" w:rsidR="00E03160" w:rsidRPr="00EF237F" w:rsidRDefault="00E03160" w:rsidP="0035088A">
            <w:pPr>
              <w:pStyle w:val="NoSpacing"/>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1FE0C342" w14:textId="77777777" w:rsidR="00E03160" w:rsidRPr="00EF237F" w:rsidRDefault="00E03160" w:rsidP="0035088A">
            <w:pPr>
              <w:pStyle w:val="NoSpacing"/>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AF6D68" w14:textId="77777777" w:rsidR="00E03160" w:rsidRPr="00EF237F" w:rsidRDefault="00E03160" w:rsidP="0035088A">
            <w:pPr>
              <w:pStyle w:val="NoSpacing"/>
              <w:jc w:val="center"/>
            </w:pP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4104EBA0" w14:textId="77777777" w:rsidR="00E03160" w:rsidRPr="00EF237F" w:rsidRDefault="00E03160" w:rsidP="0035088A">
            <w:pPr>
              <w:pStyle w:val="NoSpacing"/>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4D01F7B" w14:textId="77777777" w:rsidR="00E03160" w:rsidRPr="00EF237F" w:rsidRDefault="00E03160" w:rsidP="0035088A">
            <w:pPr>
              <w:pStyle w:val="NoSpacing"/>
              <w:jc w:val="center"/>
            </w:pPr>
          </w:p>
        </w:tc>
        <w:tc>
          <w:tcPr>
            <w:tcW w:w="4958" w:type="dxa"/>
            <w:tcBorders>
              <w:top w:val="single" w:sz="4" w:space="0" w:color="auto"/>
              <w:left w:val="single" w:sz="4" w:space="0" w:color="auto"/>
              <w:bottom w:val="single" w:sz="4" w:space="0" w:color="auto"/>
              <w:right w:val="single" w:sz="4" w:space="0" w:color="auto"/>
            </w:tcBorders>
            <w:shd w:val="clear" w:color="auto" w:fill="auto"/>
          </w:tcPr>
          <w:p w14:paraId="6F54A106" w14:textId="77777777" w:rsidR="00E03160" w:rsidRPr="00EF237F" w:rsidRDefault="00E03160" w:rsidP="0035088A">
            <w:pPr>
              <w:pStyle w:val="NoSpacing"/>
            </w:pPr>
          </w:p>
        </w:tc>
      </w:tr>
      <w:tr w:rsidR="00E03160" w:rsidRPr="00EF237F" w14:paraId="0AF25A3A" w14:textId="77777777" w:rsidTr="0035088A">
        <w:trPr>
          <w:trHeight w:val="50"/>
        </w:trPr>
        <w:tc>
          <w:tcPr>
            <w:tcW w:w="578" w:type="dxa"/>
            <w:tcBorders>
              <w:top w:val="single" w:sz="4" w:space="0" w:color="auto"/>
              <w:left w:val="single" w:sz="4" w:space="0" w:color="auto"/>
              <w:bottom w:val="single" w:sz="4" w:space="0" w:color="auto"/>
              <w:right w:val="single" w:sz="4" w:space="0" w:color="auto"/>
            </w:tcBorders>
            <w:shd w:val="clear" w:color="auto" w:fill="auto"/>
          </w:tcPr>
          <w:p w14:paraId="02287D87" w14:textId="77777777" w:rsidR="00E03160" w:rsidRPr="00EF237F" w:rsidRDefault="00E03160" w:rsidP="0035088A">
            <w:pPr>
              <w:pStyle w:val="NoSpacing"/>
              <w:jc w:val="center"/>
            </w:pPr>
          </w:p>
        </w:tc>
        <w:tc>
          <w:tcPr>
            <w:tcW w:w="702" w:type="dxa"/>
            <w:tcBorders>
              <w:top w:val="single" w:sz="4" w:space="0" w:color="auto"/>
              <w:left w:val="single" w:sz="4" w:space="0" w:color="auto"/>
              <w:bottom w:val="single" w:sz="4" w:space="0" w:color="auto"/>
              <w:right w:val="single" w:sz="4" w:space="0" w:color="auto"/>
            </w:tcBorders>
            <w:shd w:val="clear" w:color="auto" w:fill="auto"/>
          </w:tcPr>
          <w:p w14:paraId="66644310" w14:textId="77777777" w:rsidR="00E03160" w:rsidRPr="00EF237F" w:rsidRDefault="00E03160" w:rsidP="0035088A">
            <w:pPr>
              <w:pStyle w:val="NoSpacing"/>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F6D9E4C" w14:textId="77777777" w:rsidR="00E03160" w:rsidRPr="00EF237F" w:rsidRDefault="00E03160" w:rsidP="0035088A">
            <w:pPr>
              <w:pStyle w:val="NoSpacing"/>
              <w:jc w:val="center"/>
            </w:pPr>
          </w:p>
        </w:tc>
        <w:tc>
          <w:tcPr>
            <w:tcW w:w="1000" w:type="dxa"/>
            <w:tcBorders>
              <w:top w:val="single" w:sz="4" w:space="0" w:color="auto"/>
              <w:left w:val="single" w:sz="4" w:space="0" w:color="auto"/>
              <w:bottom w:val="single" w:sz="4" w:space="0" w:color="auto"/>
              <w:right w:val="single" w:sz="4" w:space="0" w:color="auto"/>
            </w:tcBorders>
            <w:shd w:val="clear" w:color="auto" w:fill="auto"/>
          </w:tcPr>
          <w:p w14:paraId="1B5EA027" w14:textId="77777777" w:rsidR="00E03160" w:rsidRPr="00EF237F" w:rsidRDefault="00E03160" w:rsidP="0035088A">
            <w:pPr>
              <w:pStyle w:val="NoSpacing"/>
              <w:jc w:val="center"/>
            </w:pPr>
          </w:p>
        </w:tc>
        <w:tc>
          <w:tcPr>
            <w:tcW w:w="2825" w:type="dxa"/>
            <w:tcBorders>
              <w:top w:val="single" w:sz="4" w:space="0" w:color="auto"/>
              <w:left w:val="single" w:sz="4" w:space="0" w:color="auto"/>
              <w:bottom w:val="single" w:sz="4" w:space="0" w:color="auto"/>
              <w:right w:val="single" w:sz="4" w:space="0" w:color="auto"/>
            </w:tcBorders>
            <w:shd w:val="clear" w:color="auto" w:fill="auto"/>
          </w:tcPr>
          <w:p w14:paraId="1832CA24" w14:textId="77777777" w:rsidR="00E03160" w:rsidRPr="00EF237F" w:rsidRDefault="00E03160" w:rsidP="0035088A">
            <w:pPr>
              <w:pStyle w:val="NoSpacing"/>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6F8195FA" w14:textId="77777777" w:rsidR="00E03160" w:rsidRPr="00EF237F" w:rsidRDefault="00E03160" w:rsidP="0035088A">
            <w:pPr>
              <w:pStyle w:val="NoSpacing"/>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9637BEC" w14:textId="77777777" w:rsidR="00E03160" w:rsidRPr="00EF237F" w:rsidRDefault="00E03160" w:rsidP="0035088A">
            <w:pPr>
              <w:pStyle w:val="NoSpacing"/>
              <w:jc w:val="center"/>
            </w:pP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58960059" w14:textId="77777777" w:rsidR="00E03160" w:rsidRPr="00EF237F" w:rsidRDefault="00E03160" w:rsidP="0035088A">
            <w:pPr>
              <w:pStyle w:val="NoSpacing"/>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D983A97" w14:textId="77777777" w:rsidR="00E03160" w:rsidRPr="00EF237F" w:rsidRDefault="00E03160" w:rsidP="0035088A">
            <w:pPr>
              <w:pStyle w:val="NoSpacing"/>
              <w:jc w:val="center"/>
            </w:pPr>
          </w:p>
        </w:tc>
        <w:tc>
          <w:tcPr>
            <w:tcW w:w="4958" w:type="dxa"/>
            <w:tcBorders>
              <w:top w:val="single" w:sz="4" w:space="0" w:color="auto"/>
              <w:left w:val="single" w:sz="4" w:space="0" w:color="auto"/>
              <w:bottom w:val="single" w:sz="4" w:space="0" w:color="auto"/>
              <w:right w:val="single" w:sz="4" w:space="0" w:color="auto"/>
            </w:tcBorders>
            <w:shd w:val="clear" w:color="auto" w:fill="auto"/>
          </w:tcPr>
          <w:p w14:paraId="240C67AF" w14:textId="77777777" w:rsidR="00E03160" w:rsidRPr="00EF237F" w:rsidRDefault="00E03160" w:rsidP="0035088A">
            <w:pPr>
              <w:pStyle w:val="NoSpacing"/>
            </w:pPr>
          </w:p>
        </w:tc>
      </w:tr>
      <w:tr w:rsidR="00E03160" w:rsidRPr="00EF237F" w14:paraId="57AD2A6E" w14:textId="77777777" w:rsidTr="0035088A">
        <w:trPr>
          <w:trHeight w:val="50"/>
        </w:trPr>
        <w:tc>
          <w:tcPr>
            <w:tcW w:w="578" w:type="dxa"/>
            <w:tcBorders>
              <w:top w:val="single" w:sz="4" w:space="0" w:color="auto"/>
              <w:left w:val="single" w:sz="4" w:space="0" w:color="auto"/>
              <w:bottom w:val="single" w:sz="4" w:space="0" w:color="auto"/>
              <w:right w:val="single" w:sz="4" w:space="0" w:color="auto"/>
            </w:tcBorders>
            <w:shd w:val="clear" w:color="auto" w:fill="auto"/>
          </w:tcPr>
          <w:p w14:paraId="0E7C18A6" w14:textId="77777777" w:rsidR="00E03160" w:rsidRPr="00EF237F" w:rsidRDefault="00E03160" w:rsidP="0035088A">
            <w:pPr>
              <w:pStyle w:val="NoSpacing"/>
              <w:jc w:val="center"/>
            </w:pPr>
          </w:p>
        </w:tc>
        <w:tc>
          <w:tcPr>
            <w:tcW w:w="702" w:type="dxa"/>
            <w:tcBorders>
              <w:top w:val="single" w:sz="4" w:space="0" w:color="auto"/>
              <w:left w:val="single" w:sz="4" w:space="0" w:color="auto"/>
              <w:bottom w:val="single" w:sz="4" w:space="0" w:color="auto"/>
              <w:right w:val="single" w:sz="4" w:space="0" w:color="auto"/>
            </w:tcBorders>
            <w:shd w:val="clear" w:color="auto" w:fill="auto"/>
          </w:tcPr>
          <w:p w14:paraId="49CA46E9" w14:textId="77777777" w:rsidR="00E03160" w:rsidRPr="00EF237F" w:rsidRDefault="00E03160" w:rsidP="0035088A">
            <w:pPr>
              <w:pStyle w:val="NoSpacing"/>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00F31BB" w14:textId="77777777" w:rsidR="00E03160" w:rsidRPr="00EF237F" w:rsidRDefault="00E03160" w:rsidP="0035088A">
            <w:pPr>
              <w:pStyle w:val="NoSpacing"/>
              <w:jc w:val="center"/>
            </w:pPr>
          </w:p>
        </w:tc>
        <w:tc>
          <w:tcPr>
            <w:tcW w:w="1000" w:type="dxa"/>
            <w:tcBorders>
              <w:top w:val="single" w:sz="4" w:space="0" w:color="auto"/>
              <w:left w:val="single" w:sz="4" w:space="0" w:color="auto"/>
              <w:bottom w:val="single" w:sz="4" w:space="0" w:color="auto"/>
              <w:right w:val="single" w:sz="4" w:space="0" w:color="auto"/>
            </w:tcBorders>
            <w:shd w:val="clear" w:color="auto" w:fill="auto"/>
          </w:tcPr>
          <w:p w14:paraId="11F3D204" w14:textId="77777777" w:rsidR="00E03160" w:rsidRPr="00EF237F" w:rsidRDefault="00E03160" w:rsidP="0035088A">
            <w:pPr>
              <w:pStyle w:val="NoSpacing"/>
              <w:jc w:val="center"/>
            </w:pPr>
          </w:p>
        </w:tc>
        <w:tc>
          <w:tcPr>
            <w:tcW w:w="2825" w:type="dxa"/>
            <w:tcBorders>
              <w:top w:val="single" w:sz="4" w:space="0" w:color="auto"/>
              <w:left w:val="single" w:sz="4" w:space="0" w:color="auto"/>
              <w:bottom w:val="single" w:sz="4" w:space="0" w:color="auto"/>
              <w:right w:val="single" w:sz="4" w:space="0" w:color="auto"/>
            </w:tcBorders>
            <w:shd w:val="clear" w:color="auto" w:fill="auto"/>
          </w:tcPr>
          <w:p w14:paraId="51CC9953" w14:textId="77777777" w:rsidR="00E03160" w:rsidRPr="00EF237F" w:rsidRDefault="00E03160" w:rsidP="0035088A">
            <w:pPr>
              <w:pStyle w:val="NoSpacing"/>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3122F5FF" w14:textId="77777777" w:rsidR="00E03160" w:rsidRPr="00EF237F" w:rsidRDefault="00E03160" w:rsidP="0035088A">
            <w:pPr>
              <w:pStyle w:val="NoSpacing"/>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544003F" w14:textId="77777777" w:rsidR="00E03160" w:rsidRPr="00EF237F" w:rsidRDefault="00E03160" w:rsidP="0035088A">
            <w:pPr>
              <w:pStyle w:val="NoSpacing"/>
              <w:jc w:val="center"/>
            </w:pP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3CCA24BD" w14:textId="77777777" w:rsidR="00E03160" w:rsidRPr="00EF237F" w:rsidRDefault="00E03160" w:rsidP="0035088A">
            <w:pPr>
              <w:pStyle w:val="NoSpacing"/>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1F034D0" w14:textId="77777777" w:rsidR="00E03160" w:rsidRPr="00EF237F" w:rsidRDefault="00E03160" w:rsidP="0035088A">
            <w:pPr>
              <w:pStyle w:val="NoSpacing"/>
              <w:jc w:val="center"/>
            </w:pPr>
          </w:p>
        </w:tc>
        <w:tc>
          <w:tcPr>
            <w:tcW w:w="4958" w:type="dxa"/>
            <w:tcBorders>
              <w:top w:val="single" w:sz="4" w:space="0" w:color="auto"/>
              <w:left w:val="single" w:sz="4" w:space="0" w:color="auto"/>
              <w:bottom w:val="single" w:sz="4" w:space="0" w:color="auto"/>
              <w:right w:val="single" w:sz="4" w:space="0" w:color="auto"/>
            </w:tcBorders>
            <w:shd w:val="clear" w:color="auto" w:fill="auto"/>
          </w:tcPr>
          <w:p w14:paraId="6726D458" w14:textId="77777777" w:rsidR="00E03160" w:rsidRPr="00EF237F" w:rsidRDefault="00E03160" w:rsidP="0035088A">
            <w:pPr>
              <w:pStyle w:val="NoSpacing"/>
            </w:pPr>
          </w:p>
        </w:tc>
      </w:tr>
      <w:tr w:rsidR="00E03160" w:rsidRPr="00EF237F" w14:paraId="5CA68EC3" w14:textId="77777777" w:rsidTr="0035088A">
        <w:trPr>
          <w:trHeight w:val="50"/>
        </w:trPr>
        <w:tc>
          <w:tcPr>
            <w:tcW w:w="578" w:type="dxa"/>
            <w:tcBorders>
              <w:top w:val="single" w:sz="4" w:space="0" w:color="auto"/>
              <w:left w:val="single" w:sz="4" w:space="0" w:color="auto"/>
              <w:bottom w:val="single" w:sz="4" w:space="0" w:color="auto"/>
              <w:right w:val="single" w:sz="4" w:space="0" w:color="auto"/>
            </w:tcBorders>
            <w:shd w:val="clear" w:color="auto" w:fill="auto"/>
          </w:tcPr>
          <w:p w14:paraId="29419E78" w14:textId="77777777" w:rsidR="00E03160" w:rsidRPr="00EF237F" w:rsidRDefault="00E03160" w:rsidP="0035088A">
            <w:pPr>
              <w:pStyle w:val="NoSpacing"/>
              <w:jc w:val="center"/>
            </w:pPr>
          </w:p>
        </w:tc>
        <w:tc>
          <w:tcPr>
            <w:tcW w:w="702" w:type="dxa"/>
            <w:tcBorders>
              <w:top w:val="single" w:sz="4" w:space="0" w:color="auto"/>
              <w:left w:val="single" w:sz="4" w:space="0" w:color="auto"/>
              <w:bottom w:val="single" w:sz="4" w:space="0" w:color="auto"/>
              <w:right w:val="single" w:sz="4" w:space="0" w:color="auto"/>
            </w:tcBorders>
            <w:shd w:val="clear" w:color="auto" w:fill="auto"/>
          </w:tcPr>
          <w:p w14:paraId="556939A2" w14:textId="77777777" w:rsidR="00E03160" w:rsidRPr="00EF237F" w:rsidRDefault="00E03160" w:rsidP="0035088A">
            <w:pPr>
              <w:pStyle w:val="NoSpacing"/>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0D4E61A" w14:textId="77777777" w:rsidR="00E03160" w:rsidRPr="00EF237F" w:rsidRDefault="00E03160" w:rsidP="0035088A">
            <w:pPr>
              <w:pStyle w:val="NoSpacing"/>
              <w:jc w:val="center"/>
            </w:pPr>
          </w:p>
        </w:tc>
        <w:tc>
          <w:tcPr>
            <w:tcW w:w="1000" w:type="dxa"/>
            <w:tcBorders>
              <w:top w:val="single" w:sz="4" w:space="0" w:color="auto"/>
              <w:left w:val="single" w:sz="4" w:space="0" w:color="auto"/>
              <w:bottom w:val="single" w:sz="4" w:space="0" w:color="auto"/>
              <w:right w:val="single" w:sz="4" w:space="0" w:color="auto"/>
            </w:tcBorders>
            <w:shd w:val="clear" w:color="auto" w:fill="auto"/>
          </w:tcPr>
          <w:p w14:paraId="428C3CA7" w14:textId="77777777" w:rsidR="00E03160" w:rsidRPr="00EF237F" w:rsidRDefault="00E03160" w:rsidP="0035088A">
            <w:pPr>
              <w:pStyle w:val="NoSpacing"/>
              <w:jc w:val="center"/>
            </w:pPr>
          </w:p>
        </w:tc>
        <w:tc>
          <w:tcPr>
            <w:tcW w:w="2825" w:type="dxa"/>
            <w:tcBorders>
              <w:top w:val="single" w:sz="4" w:space="0" w:color="auto"/>
              <w:left w:val="single" w:sz="4" w:space="0" w:color="auto"/>
              <w:bottom w:val="single" w:sz="4" w:space="0" w:color="auto"/>
              <w:right w:val="single" w:sz="4" w:space="0" w:color="auto"/>
            </w:tcBorders>
            <w:shd w:val="clear" w:color="auto" w:fill="auto"/>
          </w:tcPr>
          <w:p w14:paraId="18FF97E8" w14:textId="77777777" w:rsidR="00E03160" w:rsidRPr="00EF237F" w:rsidRDefault="00E03160" w:rsidP="0035088A">
            <w:pPr>
              <w:pStyle w:val="NoSpacing"/>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20734C77" w14:textId="77777777" w:rsidR="00E03160" w:rsidRPr="00EF237F" w:rsidRDefault="00E03160" w:rsidP="0035088A">
            <w:pPr>
              <w:pStyle w:val="NoSpacing"/>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2493904" w14:textId="77777777" w:rsidR="00E03160" w:rsidRPr="00EF237F" w:rsidRDefault="00E03160" w:rsidP="0035088A">
            <w:pPr>
              <w:pStyle w:val="NoSpacing"/>
              <w:jc w:val="center"/>
            </w:pP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4E1D0261" w14:textId="77777777" w:rsidR="00E03160" w:rsidRPr="00EF237F" w:rsidRDefault="00E03160" w:rsidP="0035088A">
            <w:pPr>
              <w:pStyle w:val="NoSpacing"/>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9F1185C" w14:textId="77777777" w:rsidR="00E03160" w:rsidRPr="00EF237F" w:rsidRDefault="00E03160" w:rsidP="0035088A">
            <w:pPr>
              <w:pStyle w:val="NoSpacing"/>
              <w:jc w:val="center"/>
            </w:pPr>
          </w:p>
        </w:tc>
        <w:tc>
          <w:tcPr>
            <w:tcW w:w="4958" w:type="dxa"/>
            <w:tcBorders>
              <w:top w:val="single" w:sz="4" w:space="0" w:color="auto"/>
              <w:left w:val="single" w:sz="4" w:space="0" w:color="auto"/>
              <w:bottom w:val="single" w:sz="4" w:space="0" w:color="auto"/>
              <w:right w:val="single" w:sz="4" w:space="0" w:color="auto"/>
            </w:tcBorders>
            <w:shd w:val="clear" w:color="auto" w:fill="auto"/>
          </w:tcPr>
          <w:p w14:paraId="41405917" w14:textId="77777777" w:rsidR="00E03160" w:rsidRPr="00EF237F" w:rsidRDefault="00E03160" w:rsidP="0035088A">
            <w:pPr>
              <w:pStyle w:val="NoSpacing"/>
            </w:pPr>
          </w:p>
        </w:tc>
      </w:tr>
      <w:tr w:rsidR="00E03160" w:rsidRPr="00EF237F" w14:paraId="36F74788" w14:textId="77777777" w:rsidTr="0035088A">
        <w:trPr>
          <w:trHeight w:val="50"/>
        </w:trPr>
        <w:tc>
          <w:tcPr>
            <w:tcW w:w="578" w:type="dxa"/>
            <w:tcBorders>
              <w:top w:val="single" w:sz="4" w:space="0" w:color="auto"/>
              <w:left w:val="single" w:sz="4" w:space="0" w:color="auto"/>
              <w:bottom w:val="single" w:sz="4" w:space="0" w:color="auto"/>
              <w:right w:val="single" w:sz="4" w:space="0" w:color="auto"/>
            </w:tcBorders>
            <w:shd w:val="clear" w:color="auto" w:fill="auto"/>
          </w:tcPr>
          <w:p w14:paraId="7CBFACA6" w14:textId="77777777" w:rsidR="00E03160" w:rsidRPr="00EF237F" w:rsidRDefault="00E03160" w:rsidP="0035088A">
            <w:pPr>
              <w:pStyle w:val="NoSpacing"/>
              <w:jc w:val="center"/>
            </w:pPr>
          </w:p>
        </w:tc>
        <w:tc>
          <w:tcPr>
            <w:tcW w:w="702" w:type="dxa"/>
            <w:tcBorders>
              <w:top w:val="single" w:sz="4" w:space="0" w:color="auto"/>
              <w:left w:val="single" w:sz="4" w:space="0" w:color="auto"/>
              <w:bottom w:val="single" w:sz="4" w:space="0" w:color="auto"/>
              <w:right w:val="single" w:sz="4" w:space="0" w:color="auto"/>
            </w:tcBorders>
            <w:shd w:val="clear" w:color="auto" w:fill="auto"/>
          </w:tcPr>
          <w:p w14:paraId="604F4607" w14:textId="77777777" w:rsidR="00E03160" w:rsidRPr="00EF237F" w:rsidRDefault="00E03160" w:rsidP="0035088A">
            <w:pPr>
              <w:pStyle w:val="NoSpacing"/>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3E5FC5" w14:textId="77777777" w:rsidR="00E03160" w:rsidRPr="00EF237F" w:rsidRDefault="00E03160" w:rsidP="0035088A">
            <w:pPr>
              <w:pStyle w:val="NoSpacing"/>
              <w:jc w:val="center"/>
            </w:pPr>
          </w:p>
        </w:tc>
        <w:tc>
          <w:tcPr>
            <w:tcW w:w="1000" w:type="dxa"/>
            <w:tcBorders>
              <w:top w:val="single" w:sz="4" w:space="0" w:color="auto"/>
              <w:left w:val="single" w:sz="4" w:space="0" w:color="auto"/>
              <w:bottom w:val="single" w:sz="4" w:space="0" w:color="auto"/>
              <w:right w:val="single" w:sz="4" w:space="0" w:color="auto"/>
            </w:tcBorders>
            <w:shd w:val="clear" w:color="auto" w:fill="auto"/>
          </w:tcPr>
          <w:p w14:paraId="5FECF19D" w14:textId="77777777" w:rsidR="00E03160" w:rsidRPr="00EF237F" w:rsidRDefault="00E03160" w:rsidP="0035088A">
            <w:pPr>
              <w:pStyle w:val="NoSpacing"/>
              <w:jc w:val="center"/>
            </w:pPr>
          </w:p>
        </w:tc>
        <w:tc>
          <w:tcPr>
            <w:tcW w:w="2825" w:type="dxa"/>
            <w:tcBorders>
              <w:top w:val="single" w:sz="4" w:space="0" w:color="auto"/>
              <w:left w:val="single" w:sz="4" w:space="0" w:color="auto"/>
              <w:bottom w:val="single" w:sz="4" w:space="0" w:color="auto"/>
              <w:right w:val="single" w:sz="4" w:space="0" w:color="auto"/>
            </w:tcBorders>
            <w:shd w:val="clear" w:color="auto" w:fill="auto"/>
          </w:tcPr>
          <w:p w14:paraId="1FFE0734" w14:textId="77777777" w:rsidR="00E03160" w:rsidRPr="00EF237F" w:rsidRDefault="00E03160" w:rsidP="0035088A">
            <w:pPr>
              <w:pStyle w:val="NoSpacing"/>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6F671055" w14:textId="77777777" w:rsidR="00E03160" w:rsidRPr="00EF237F" w:rsidRDefault="00E03160" w:rsidP="0035088A">
            <w:pPr>
              <w:pStyle w:val="NoSpacing"/>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FEA80CB" w14:textId="77777777" w:rsidR="00E03160" w:rsidRPr="00EF237F" w:rsidRDefault="00E03160" w:rsidP="0035088A">
            <w:pPr>
              <w:pStyle w:val="NoSpacing"/>
              <w:jc w:val="center"/>
            </w:pP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425BC596" w14:textId="77777777" w:rsidR="00E03160" w:rsidRPr="00EF237F" w:rsidRDefault="00E03160" w:rsidP="0035088A">
            <w:pPr>
              <w:pStyle w:val="NoSpacing"/>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5B7DD2A" w14:textId="77777777" w:rsidR="00E03160" w:rsidRPr="00EF237F" w:rsidRDefault="00E03160" w:rsidP="0035088A">
            <w:pPr>
              <w:pStyle w:val="NoSpacing"/>
              <w:jc w:val="center"/>
            </w:pPr>
          </w:p>
        </w:tc>
        <w:tc>
          <w:tcPr>
            <w:tcW w:w="4958" w:type="dxa"/>
            <w:tcBorders>
              <w:top w:val="single" w:sz="4" w:space="0" w:color="auto"/>
              <w:left w:val="single" w:sz="4" w:space="0" w:color="auto"/>
              <w:bottom w:val="single" w:sz="4" w:space="0" w:color="auto"/>
              <w:right w:val="single" w:sz="4" w:space="0" w:color="auto"/>
            </w:tcBorders>
            <w:shd w:val="clear" w:color="auto" w:fill="auto"/>
          </w:tcPr>
          <w:p w14:paraId="09AC6DA7" w14:textId="77777777" w:rsidR="00E03160" w:rsidRPr="00EF237F" w:rsidRDefault="00E03160" w:rsidP="0035088A">
            <w:pPr>
              <w:pStyle w:val="NoSpacing"/>
            </w:pPr>
          </w:p>
        </w:tc>
      </w:tr>
      <w:tr w:rsidR="00E03160" w:rsidRPr="00EF237F" w14:paraId="79CD64CB" w14:textId="77777777" w:rsidTr="0035088A">
        <w:trPr>
          <w:trHeight w:val="50"/>
        </w:trPr>
        <w:tc>
          <w:tcPr>
            <w:tcW w:w="578" w:type="dxa"/>
            <w:tcBorders>
              <w:top w:val="single" w:sz="4" w:space="0" w:color="auto"/>
              <w:left w:val="single" w:sz="4" w:space="0" w:color="auto"/>
              <w:bottom w:val="single" w:sz="4" w:space="0" w:color="auto"/>
              <w:right w:val="single" w:sz="4" w:space="0" w:color="auto"/>
            </w:tcBorders>
            <w:shd w:val="clear" w:color="auto" w:fill="auto"/>
          </w:tcPr>
          <w:p w14:paraId="477FF829" w14:textId="77777777" w:rsidR="00E03160" w:rsidRPr="00EF237F" w:rsidRDefault="00E03160" w:rsidP="0035088A">
            <w:pPr>
              <w:pStyle w:val="NoSpacing"/>
              <w:jc w:val="center"/>
            </w:pPr>
          </w:p>
        </w:tc>
        <w:tc>
          <w:tcPr>
            <w:tcW w:w="702" w:type="dxa"/>
            <w:tcBorders>
              <w:top w:val="single" w:sz="4" w:space="0" w:color="auto"/>
              <w:left w:val="single" w:sz="4" w:space="0" w:color="auto"/>
              <w:bottom w:val="single" w:sz="4" w:space="0" w:color="auto"/>
              <w:right w:val="single" w:sz="4" w:space="0" w:color="auto"/>
            </w:tcBorders>
            <w:shd w:val="clear" w:color="auto" w:fill="auto"/>
          </w:tcPr>
          <w:p w14:paraId="136008E0" w14:textId="77777777" w:rsidR="00E03160" w:rsidRPr="00EF237F" w:rsidRDefault="00E03160" w:rsidP="0035088A">
            <w:pPr>
              <w:pStyle w:val="NoSpacing"/>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64133E4" w14:textId="77777777" w:rsidR="00E03160" w:rsidRPr="00EF237F" w:rsidRDefault="00E03160" w:rsidP="0035088A">
            <w:pPr>
              <w:pStyle w:val="NoSpacing"/>
              <w:jc w:val="center"/>
            </w:pPr>
          </w:p>
        </w:tc>
        <w:tc>
          <w:tcPr>
            <w:tcW w:w="1000" w:type="dxa"/>
            <w:tcBorders>
              <w:top w:val="single" w:sz="4" w:space="0" w:color="auto"/>
              <w:left w:val="single" w:sz="4" w:space="0" w:color="auto"/>
              <w:bottom w:val="single" w:sz="4" w:space="0" w:color="auto"/>
              <w:right w:val="single" w:sz="4" w:space="0" w:color="auto"/>
            </w:tcBorders>
            <w:shd w:val="clear" w:color="auto" w:fill="auto"/>
          </w:tcPr>
          <w:p w14:paraId="6E70ACB5" w14:textId="77777777" w:rsidR="00E03160" w:rsidRPr="00EF237F" w:rsidRDefault="00E03160" w:rsidP="0035088A">
            <w:pPr>
              <w:pStyle w:val="NoSpacing"/>
              <w:jc w:val="center"/>
            </w:pPr>
          </w:p>
        </w:tc>
        <w:tc>
          <w:tcPr>
            <w:tcW w:w="2825" w:type="dxa"/>
            <w:tcBorders>
              <w:top w:val="single" w:sz="4" w:space="0" w:color="auto"/>
              <w:left w:val="single" w:sz="4" w:space="0" w:color="auto"/>
              <w:bottom w:val="single" w:sz="4" w:space="0" w:color="auto"/>
              <w:right w:val="single" w:sz="4" w:space="0" w:color="auto"/>
            </w:tcBorders>
            <w:shd w:val="clear" w:color="auto" w:fill="auto"/>
          </w:tcPr>
          <w:p w14:paraId="739E97C2" w14:textId="77777777" w:rsidR="00E03160" w:rsidRPr="00EF237F" w:rsidRDefault="00E03160" w:rsidP="0035088A">
            <w:pPr>
              <w:pStyle w:val="NoSpacing"/>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2630DEFF" w14:textId="77777777" w:rsidR="00E03160" w:rsidRPr="00EF237F" w:rsidRDefault="00E03160" w:rsidP="0035088A">
            <w:pPr>
              <w:pStyle w:val="NoSpacing"/>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BE7974E" w14:textId="77777777" w:rsidR="00E03160" w:rsidRPr="00EF237F" w:rsidRDefault="00E03160" w:rsidP="0035088A">
            <w:pPr>
              <w:pStyle w:val="NoSpacing"/>
              <w:jc w:val="center"/>
            </w:pP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3EA46DCB" w14:textId="77777777" w:rsidR="00E03160" w:rsidRPr="00EF237F" w:rsidRDefault="00E03160" w:rsidP="0035088A">
            <w:pPr>
              <w:pStyle w:val="NoSpacing"/>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514D226" w14:textId="77777777" w:rsidR="00E03160" w:rsidRPr="00EF237F" w:rsidRDefault="00E03160" w:rsidP="0035088A">
            <w:pPr>
              <w:pStyle w:val="NoSpacing"/>
              <w:jc w:val="center"/>
            </w:pPr>
          </w:p>
        </w:tc>
        <w:tc>
          <w:tcPr>
            <w:tcW w:w="4958" w:type="dxa"/>
            <w:tcBorders>
              <w:top w:val="single" w:sz="4" w:space="0" w:color="auto"/>
              <w:left w:val="single" w:sz="4" w:space="0" w:color="auto"/>
              <w:bottom w:val="single" w:sz="4" w:space="0" w:color="auto"/>
              <w:right w:val="single" w:sz="4" w:space="0" w:color="auto"/>
            </w:tcBorders>
            <w:shd w:val="clear" w:color="auto" w:fill="auto"/>
          </w:tcPr>
          <w:p w14:paraId="4ACEC7A2" w14:textId="77777777" w:rsidR="00E03160" w:rsidRPr="00EF237F" w:rsidRDefault="00E03160" w:rsidP="0035088A">
            <w:pPr>
              <w:pStyle w:val="NoSpacing"/>
            </w:pPr>
          </w:p>
        </w:tc>
      </w:tr>
      <w:tr w:rsidR="00E03160" w:rsidRPr="00EF237F" w14:paraId="5197D6B2" w14:textId="77777777" w:rsidTr="0035088A">
        <w:trPr>
          <w:trHeight w:val="50"/>
        </w:trPr>
        <w:tc>
          <w:tcPr>
            <w:tcW w:w="578" w:type="dxa"/>
            <w:tcBorders>
              <w:top w:val="single" w:sz="4" w:space="0" w:color="auto"/>
              <w:left w:val="single" w:sz="4" w:space="0" w:color="auto"/>
              <w:bottom w:val="single" w:sz="4" w:space="0" w:color="auto"/>
              <w:right w:val="single" w:sz="4" w:space="0" w:color="auto"/>
            </w:tcBorders>
            <w:shd w:val="clear" w:color="auto" w:fill="auto"/>
          </w:tcPr>
          <w:p w14:paraId="57A0C2DF" w14:textId="77777777" w:rsidR="00E03160" w:rsidRPr="00EF237F" w:rsidRDefault="00E03160" w:rsidP="0035088A">
            <w:pPr>
              <w:pStyle w:val="NoSpacing"/>
              <w:jc w:val="center"/>
            </w:pPr>
          </w:p>
        </w:tc>
        <w:tc>
          <w:tcPr>
            <w:tcW w:w="702" w:type="dxa"/>
            <w:tcBorders>
              <w:top w:val="single" w:sz="4" w:space="0" w:color="auto"/>
              <w:left w:val="single" w:sz="4" w:space="0" w:color="auto"/>
              <w:bottom w:val="single" w:sz="4" w:space="0" w:color="auto"/>
              <w:right w:val="single" w:sz="4" w:space="0" w:color="auto"/>
            </w:tcBorders>
            <w:shd w:val="clear" w:color="auto" w:fill="auto"/>
          </w:tcPr>
          <w:p w14:paraId="4D60BA0E" w14:textId="77777777" w:rsidR="00E03160" w:rsidRPr="00EF237F" w:rsidRDefault="00E03160" w:rsidP="0035088A">
            <w:pPr>
              <w:pStyle w:val="NoSpacing"/>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2CE8B26" w14:textId="77777777" w:rsidR="00E03160" w:rsidRPr="00EF237F" w:rsidRDefault="00E03160" w:rsidP="0035088A">
            <w:pPr>
              <w:pStyle w:val="NoSpacing"/>
              <w:jc w:val="center"/>
            </w:pPr>
          </w:p>
        </w:tc>
        <w:tc>
          <w:tcPr>
            <w:tcW w:w="1000" w:type="dxa"/>
            <w:tcBorders>
              <w:top w:val="single" w:sz="4" w:space="0" w:color="auto"/>
              <w:left w:val="single" w:sz="4" w:space="0" w:color="auto"/>
              <w:bottom w:val="single" w:sz="4" w:space="0" w:color="auto"/>
              <w:right w:val="single" w:sz="4" w:space="0" w:color="auto"/>
            </w:tcBorders>
            <w:shd w:val="clear" w:color="auto" w:fill="auto"/>
          </w:tcPr>
          <w:p w14:paraId="18BCDF0A" w14:textId="77777777" w:rsidR="00E03160" w:rsidRPr="00EF237F" w:rsidRDefault="00E03160" w:rsidP="0035088A">
            <w:pPr>
              <w:pStyle w:val="NoSpacing"/>
              <w:jc w:val="center"/>
            </w:pPr>
          </w:p>
        </w:tc>
        <w:tc>
          <w:tcPr>
            <w:tcW w:w="2825" w:type="dxa"/>
            <w:tcBorders>
              <w:top w:val="single" w:sz="4" w:space="0" w:color="auto"/>
              <w:left w:val="single" w:sz="4" w:space="0" w:color="auto"/>
              <w:bottom w:val="single" w:sz="4" w:space="0" w:color="auto"/>
              <w:right w:val="single" w:sz="4" w:space="0" w:color="auto"/>
            </w:tcBorders>
            <w:shd w:val="clear" w:color="auto" w:fill="auto"/>
          </w:tcPr>
          <w:p w14:paraId="20C538E2" w14:textId="77777777" w:rsidR="00E03160" w:rsidRPr="00EF237F" w:rsidRDefault="00E03160" w:rsidP="0035088A">
            <w:pPr>
              <w:pStyle w:val="NoSpacing"/>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4923FD0F" w14:textId="77777777" w:rsidR="00E03160" w:rsidRPr="00EF237F" w:rsidRDefault="00E03160" w:rsidP="0035088A">
            <w:pPr>
              <w:pStyle w:val="NoSpacing"/>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B002D1" w14:textId="77777777" w:rsidR="00E03160" w:rsidRPr="00EF237F" w:rsidRDefault="00E03160" w:rsidP="0035088A">
            <w:pPr>
              <w:pStyle w:val="NoSpacing"/>
              <w:jc w:val="center"/>
            </w:pP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6F68C1A6" w14:textId="77777777" w:rsidR="00E03160" w:rsidRPr="00EF237F" w:rsidRDefault="00E03160" w:rsidP="0035088A">
            <w:pPr>
              <w:pStyle w:val="NoSpacing"/>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0D9E036" w14:textId="77777777" w:rsidR="00E03160" w:rsidRPr="00EF237F" w:rsidRDefault="00E03160" w:rsidP="0035088A">
            <w:pPr>
              <w:pStyle w:val="NoSpacing"/>
              <w:jc w:val="center"/>
            </w:pPr>
          </w:p>
        </w:tc>
        <w:tc>
          <w:tcPr>
            <w:tcW w:w="4958" w:type="dxa"/>
            <w:tcBorders>
              <w:top w:val="single" w:sz="4" w:space="0" w:color="auto"/>
              <w:left w:val="single" w:sz="4" w:space="0" w:color="auto"/>
              <w:bottom w:val="single" w:sz="4" w:space="0" w:color="auto"/>
              <w:right w:val="single" w:sz="4" w:space="0" w:color="auto"/>
            </w:tcBorders>
            <w:shd w:val="clear" w:color="auto" w:fill="auto"/>
          </w:tcPr>
          <w:p w14:paraId="617B4877" w14:textId="77777777" w:rsidR="00E03160" w:rsidRPr="00EF237F" w:rsidRDefault="00E03160" w:rsidP="0035088A">
            <w:pPr>
              <w:pStyle w:val="NoSpacing"/>
            </w:pPr>
          </w:p>
        </w:tc>
      </w:tr>
    </w:tbl>
    <w:p w14:paraId="7FAA49DE" w14:textId="10E10AB7" w:rsidR="0A86B02D" w:rsidRDefault="0A86B02D">
      <w:r>
        <w:br w:type="page"/>
      </w:r>
    </w:p>
    <w:tbl>
      <w:tblPr>
        <w:tblStyle w:val="TableGrid"/>
        <w:tblW w:w="17464" w:type="dxa"/>
        <w:tblLook w:val="04A0" w:firstRow="1" w:lastRow="0" w:firstColumn="1" w:lastColumn="0" w:noHBand="0" w:noVBand="1"/>
      </w:tblPr>
      <w:tblGrid>
        <w:gridCol w:w="2323"/>
        <w:gridCol w:w="1811"/>
        <w:gridCol w:w="6776"/>
        <w:gridCol w:w="1985"/>
        <w:gridCol w:w="2693"/>
        <w:gridCol w:w="1876"/>
      </w:tblGrid>
      <w:tr w:rsidR="0009707E" w14:paraId="18FAEAC8" w14:textId="77777777" w:rsidTr="00E72AB5">
        <w:trPr>
          <w:trHeight w:val="300"/>
        </w:trPr>
        <w:tc>
          <w:tcPr>
            <w:tcW w:w="17464" w:type="dxa"/>
            <w:gridSpan w:val="6"/>
            <w:shd w:val="clear" w:color="auto" w:fill="C6D9F1" w:themeFill="text2" w:themeFillTint="33"/>
          </w:tcPr>
          <w:p w14:paraId="2C61DA02" w14:textId="613ED32A" w:rsidR="0046285D" w:rsidRPr="0064456B" w:rsidRDefault="0009707E" w:rsidP="00C44C9B">
            <w:pPr>
              <w:widowControl/>
              <w:spacing w:line="216" w:lineRule="auto"/>
              <w:rPr>
                <w:rFonts w:cs="Arial"/>
                <w:b/>
                <w:bCs/>
              </w:rPr>
            </w:pPr>
            <w:r>
              <w:rPr>
                <w:b/>
              </w:rPr>
              <w:lastRenderedPageBreak/>
              <w:t>5.</w:t>
            </w:r>
            <w:r w:rsidR="00B774C3">
              <w:rPr>
                <w:b/>
              </w:rPr>
              <w:t xml:space="preserve"> </w:t>
            </w:r>
            <w:r>
              <w:rPr>
                <w:b/>
              </w:rPr>
              <w:t xml:space="preserve">Types et quantités de cibles demandés à l’Équipe rouge </w:t>
            </w:r>
            <w:r>
              <w:t>Ne fait pas partie de l’évaluation de réussite ou d’échec.</w:t>
            </w:r>
            <w:r w:rsidR="00B774C3">
              <w:t xml:space="preserve"> </w:t>
            </w:r>
            <w:r>
              <w:t>Le tableau est destiné à la planification de l’Équipe rouge du Canada.</w:t>
            </w:r>
          </w:p>
          <w:p w14:paraId="43FB08CF" w14:textId="77777777" w:rsidR="0046285D" w:rsidRPr="00C44C9B" w:rsidRDefault="0046285D" w:rsidP="00C44C9B">
            <w:pPr>
              <w:spacing w:line="216" w:lineRule="auto"/>
            </w:pPr>
          </w:p>
          <w:p w14:paraId="72C2F429" w14:textId="76FFDA06" w:rsidR="0009707E" w:rsidRDefault="0009707E" w:rsidP="00C44C9B">
            <w:pPr>
              <w:spacing w:line="216" w:lineRule="auto"/>
            </w:pPr>
            <w:r>
              <w:t xml:space="preserve">L’Équipe rouge aura à sa disposition différents types de drones pour les cibles, comme </w:t>
            </w:r>
            <w:r w:rsidR="003C5FE5">
              <w:t>l’i</w:t>
            </w:r>
            <w:r>
              <w:t>ndiqu</w:t>
            </w:r>
            <w:r w:rsidR="003C5FE5">
              <w:t>e</w:t>
            </w:r>
            <w:r>
              <w:t xml:space="preserve"> le tableau ci-dessous, mais cela peut être ajusté à la seule discrétion du Canada avant et pendant </w:t>
            </w:r>
            <w:r w:rsidR="00AB0380">
              <w:t>l’Environnement protégé</w:t>
            </w:r>
            <w:r>
              <w:t>.</w:t>
            </w:r>
            <w:r w:rsidR="00B774C3">
              <w:t xml:space="preserve"> </w:t>
            </w:r>
            <w:r>
              <w:t>De tels ajustements seront apportés pour suivre le rythme de l’évolution des menaces, de la disponibilité et d’autres facteurs.</w:t>
            </w:r>
          </w:p>
          <w:p w14:paraId="43130657" w14:textId="77777777" w:rsidR="0009707E" w:rsidRDefault="0009707E" w:rsidP="00C44C9B">
            <w:pPr>
              <w:pStyle w:val="ListParagraph"/>
              <w:numPr>
                <w:ilvl w:val="0"/>
                <w:numId w:val="4"/>
              </w:numPr>
              <w:spacing w:line="216" w:lineRule="auto"/>
            </w:pPr>
            <w:r>
              <w:t>La taille des cibles est conforme au système de classification des UAS de l’OTAN</w:t>
            </w:r>
          </w:p>
          <w:p w14:paraId="0B0E3502" w14:textId="25BFE010" w:rsidR="0009707E" w:rsidRDefault="0009707E" w:rsidP="00C44C9B">
            <w:pPr>
              <w:pStyle w:val="ListParagraph"/>
              <w:numPr>
                <w:ilvl w:val="0"/>
                <w:numId w:val="4"/>
              </w:numPr>
              <w:spacing w:line="216" w:lineRule="auto"/>
            </w:pPr>
            <w:r>
              <w:t xml:space="preserve">Pour une exécution rapide des essais, les essais doivent être effectués avec la plus petite taille de cible possible pour chaque essai, à la discrétion de l’Équipe rouge de </w:t>
            </w:r>
            <w:r w:rsidR="00AB0380">
              <w:t>l’Environnement protégé</w:t>
            </w:r>
            <w:r>
              <w:t>.</w:t>
            </w:r>
          </w:p>
          <w:p w14:paraId="5F48334B" w14:textId="3861628B" w:rsidR="0009707E" w:rsidRDefault="0009707E" w:rsidP="00C44C9B">
            <w:pPr>
              <w:pStyle w:val="ListParagraph"/>
              <w:numPr>
                <w:ilvl w:val="0"/>
                <w:numId w:val="4"/>
              </w:numPr>
              <w:spacing w:line="216" w:lineRule="auto"/>
            </w:pPr>
            <w:r>
              <w:t>Dans la mesure du possible, nous envisageons de réutiliser les drones ciblés, autres que ceux qui sont détruits dans le cadre de démonstrations de destruction intentionnelle.</w:t>
            </w:r>
          </w:p>
          <w:p w14:paraId="79198FB2" w14:textId="3928139C" w:rsidR="0009707E" w:rsidRPr="00692612" w:rsidRDefault="0009707E" w:rsidP="00C44C9B">
            <w:pPr>
              <w:pStyle w:val="ListParagraph"/>
              <w:numPr>
                <w:ilvl w:val="0"/>
                <w:numId w:val="4"/>
              </w:numPr>
              <w:spacing w:line="216" w:lineRule="auto"/>
            </w:pPr>
            <w:r>
              <w:t>Nous sommes ouverts aux suggestions et aux demandes visant à fournir d’autres types de drones comme cible qui ne sont pas énumérés ci-dessous. Cependant, à sa seule discrétion, le Canada pourrait ou non être en mesure de répondre à ces demandes.</w:t>
            </w:r>
          </w:p>
          <w:p w14:paraId="7B2E75B7" w14:textId="77777777" w:rsidR="0009707E" w:rsidRDefault="0009707E" w:rsidP="00C44C9B">
            <w:pPr>
              <w:spacing w:line="216" w:lineRule="auto"/>
              <w:rPr>
                <w:b/>
                <w:bCs/>
              </w:rPr>
            </w:pPr>
          </w:p>
          <w:p w14:paraId="16ED9E4E" w14:textId="77777777" w:rsidR="0009707E" w:rsidRPr="00AE441C" w:rsidRDefault="0009707E" w:rsidP="00C44C9B">
            <w:pPr>
              <w:spacing w:line="216" w:lineRule="auto"/>
              <w:rPr>
                <w:b/>
                <w:bCs/>
                <w:u w:val="single"/>
              </w:rPr>
            </w:pPr>
            <w:r>
              <w:rPr>
                <w:b/>
                <w:u w:val="single"/>
              </w:rPr>
              <w:t>Instructions : Dans le tableau et par rapport à votre plan d’essai ci-dessus :</w:t>
            </w:r>
          </w:p>
          <w:p w14:paraId="55F7AF8C" w14:textId="7D82A7B4" w:rsidR="00FB183E" w:rsidRDefault="00FB183E" w:rsidP="00C44C9B">
            <w:pPr>
              <w:pStyle w:val="ListParagraph"/>
              <w:numPr>
                <w:ilvl w:val="0"/>
                <w:numId w:val="20"/>
              </w:numPr>
              <w:spacing w:line="216" w:lineRule="auto"/>
            </w:pPr>
            <w:r>
              <w:t>Remplissez les deux colonnes de quantité pour la liste de cibles fournie.</w:t>
            </w:r>
            <w:r w:rsidR="00B774C3">
              <w:t xml:space="preserve"> </w:t>
            </w:r>
            <w:r>
              <w:t xml:space="preserve">Ne pas inclure les </w:t>
            </w:r>
            <w:r w:rsidR="00287F3B">
              <w:t>allocations</w:t>
            </w:r>
            <w:r w:rsidR="00D74252">
              <w:t xml:space="preserve"> </w:t>
            </w:r>
            <w:r w:rsidR="00287F3B">
              <w:t>pour</w:t>
            </w:r>
            <w:r>
              <w:t xml:space="preserve"> les cibles qui ne fonctionnent pas correctement.</w:t>
            </w:r>
            <w:r w:rsidR="00B774C3">
              <w:t xml:space="preserve"> </w:t>
            </w:r>
            <w:r>
              <w:t xml:space="preserve">Le Canada inclura une </w:t>
            </w:r>
            <w:r w:rsidR="00480CF5">
              <w:t>allocation</w:t>
            </w:r>
            <w:r>
              <w:t xml:space="preserve"> distincte </w:t>
            </w:r>
            <w:r w:rsidR="00480CF5">
              <w:t>concernant</w:t>
            </w:r>
            <w:r>
              <w:t xml:space="preserve"> le taux de défaillance.</w:t>
            </w:r>
          </w:p>
          <w:p w14:paraId="1BC2BDE0" w14:textId="3D2D0275" w:rsidR="006918AA" w:rsidRPr="00C15018" w:rsidRDefault="00400981" w:rsidP="00C44C9B">
            <w:pPr>
              <w:pStyle w:val="ListParagraph"/>
              <w:numPr>
                <w:ilvl w:val="0"/>
                <w:numId w:val="20"/>
              </w:numPr>
              <w:spacing w:line="216" w:lineRule="auto"/>
            </w:pPr>
            <w:r>
              <w:t xml:space="preserve">Inscrire tous les types et les quantités de cibles supplémentaires que vous aimeriez que le Canada envisage de fournir à </w:t>
            </w:r>
            <w:r w:rsidR="00AB0380">
              <w:t>l’Environnement protégé</w:t>
            </w:r>
            <w:r>
              <w:t>.</w:t>
            </w:r>
          </w:p>
        </w:tc>
      </w:tr>
      <w:tr w:rsidR="00B02D60" w14:paraId="04F902E3" w14:textId="5160615D" w:rsidTr="00E72AB5">
        <w:trPr>
          <w:trHeight w:val="300"/>
        </w:trPr>
        <w:tc>
          <w:tcPr>
            <w:tcW w:w="2323" w:type="dxa"/>
            <w:shd w:val="clear" w:color="auto" w:fill="C6D9F1" w:themeFill="text2" w:themeFillTint="33"/>
            <w:vAlign w:val="bottom"/>
          </w:tcPr>
          <w:p w14:paraId="7D00AD67" w14:textId="77777777" w:rsidR="00B02D60" w:rsidRDefault="00B02D60" w:rsidP="00C44C9B">
            <w:pPr>
              <w:spacing w:line="216" w:lineRule="auto"/>
              <w:jc w:val="center"/>
              <w:rPr>
                <w:b/>
              </w:rPr>
            </w:pPr>
            <w:r>
              <w:rPr>
                <w:b/>
              </w:rPr>
              <w:t>Nom de la catégorie</w:t>
            </w:r>
          </w:p>
        </w:tc>
        <w:tc>
          <w:tcPr>
            <w:tcW w:w="1811" w:type="dxa"/>
            <w:shd w:val="clear" w:color="auto" w:fill="C6D9F1" w:themeFill="text2" w:themeFillTint="33"/>
            <w:vAlign w:val="bottom"/>
          </w:tcPr>
          <w:p w14:paraId="1E093AB0" w14:textId="77777777" w:rsidR="00B02D60" w:rsidRDefault="00B02D60" w:rsidP="00C44C9B">
            <w:pPr>
              <w:spacing w:line="216" w:lineRule="auto"/>
              <w:jc w:val="center"/>
              <w:rPr>
                <w:b/>
              </w:rPr>
            </w:pPr>
            <w:r>
              <w:rPr>
                <w:b/>
              </w:rPr>
              <w:t>Taille</w:t>
            </w:r>
          </w:p>
        </w:tc>
        <w:tc>
          <w:tcPr>
            <w:tcW w:w="6776" w:type="dxa"/>
            <w:shd w:val="clear" w:color="auto" w:fill="C6D9F1" w:themeFill="text2" w:themeFillTint="33"/>
            <w:vAlign w:val="bottom"/>
          </w:tcPr>
          <w:p w14:paraId="631D2590" w14:textId="77777777" w:rsidR="00B02D60" w:rsidRPr="3E42A6CB" w:rsidRDefault="00B02D60" w:rsidP="00C44C9B">
            <w:pPr>
              <w:spacing w:line="216" w:lineRule="auto"/>
              <w:jc w:val="center"/>
              <w:rPr>
                <w:b/>
                <w:bCs/>
              </w:rPr>
            </w:pPr>
            <w:r>
              <w:rPr>
                <w:b/>
              </w:rPr>
              <w:t>Capacités</w:t>
            </w:r>
          </w:p>
        </w:tc>
        <w:tc>
          <w:tcPr>
            <w:tcW w:w="1985" w:type="dxa"/>
            <w:shd w:val="clear" w:color="auto" w:fill="C6D9F1" w:themeFill="text2" w:themeFillTint="33"/>
            <w:vAlign w:val="bottom"/>
          </w:tcPr>
          <w:p w14:paraId="7036E4EB" w14:textId="77777777" w:rsidR="00B02D60" w:rsidRPr="3E42A6CB" w:rsidRDefault="00B02D60" w:rsidP="00C44C9B">
            <w:pPr>
              <w:spacing w:line="216" w:lineRule="auto"/>
              <w:jc w:val="center"/>
              <w:rPr>
                <w:b/>
                <w:bCs/>
              </w:rPr>
            </w:pPr>
            <w:r>
              <w:rPr>
                <w:b/>
              </w:rPr>
              <w:t>Exemples</w:t>
            </w:r>
          </w:p>
        </w:tc>
        <w:tc>
          <w:tcPr>
            <w:tcW w:w="2693" w:type="dxa"/>
            <w:shd w:val="clear" w:color="auto" w:fill="C6D9F1" w:themeFill="text2" w:themeFillTint="33"/>
            <w:vAlign w:val="bottom"/>
          </w:tcPr>
          <w:p w14:paraId="1B693924" w14:textId="376EFAA5" w:rsidR="00B02D60" w:rsidRDefault="00E87F93" w:rsidP="00C44C9B">
            <w:pPr>
              <w:spacing w:line="216" w:lineRule="auto"/>
              <w:jc w:val="center"/>
              <w:rPr>
                <w:b/>
                <w:bCs/>
              </w:rPr>
            </w:pPr>
            <w:r>
              <w:rPr>
                <w:b/>
              </w:rPr>
              <w:t>Quantité demandée, autre que pour les destructions intentionnelles</w:t>
            </w:r>
          </w:p>
        </w:tc>
        <w:tc>
          <w:tcPr>
            <w:tcW w:w="1876" w:type="dxa"/>
            <w:shd w:val="clear" w:color="auto" w:fill="C6D9F1" w:themeFill="text2" w:themeFillTint="33"/>
            <w:vAlign w:val="bottom"/>
          </w:tcPr>
          <w:p w14:paraId="7983FBFB" w14:textId="08F0DD5F" w:rsidR="00B02D60" w:rsidRPr="3E42A6CB" w:rsidRDefault="00B02D60" w:rsidP="00C44C9B">
            <w:pPr>
              <w:spacing w:line="216" w:lineRule="auto"/>
              <w:jc w:val="center"/>
              <w:rPr>
                <w:b/>
                <w:bCs/>
              </w:rPr>
            </w:pPr>
            <w:r>
              <w:rPr>
                <w:b/>
              </w:rPr>
              <w:t>Quantité demandée pour destruction</w:t>
            </w:r>
          </w:p>
        </w:tc>
      </w:tr>
      <w:tr w:rsidR="00B02D60" w14:paraId="2BEACA98" w14:textId="7C79DFEE" w:rsidTr="00E72AB5">
        <w:trPr>
          <w:trHeight w:val="367"/>
        </w:trPr>
        <w:tc>
          <w:tcPr>
            <w:tcW w:w="2323" w:type="dxa"/>
            <w:shd w:val="clear" w:color="auto" w:fill="C6D9F1" w:themeFill="text2" w:themeFillTint="33"/>
          </w:tcPr>
          <w:p w14:paraId="5FF06726" w14:textId="77777777" w:rsidR="00B02D60" w:rsidRDefault="00B02D60" w:rsidP="00C44C9B">
            <w:pPr>
              <w:spacing w:line="216" w:lineRule="auto"/>
              <w:jc w:val="center"/>
            </w:pPr>
            <w:r>
              <w:t>Mini giravion</w:t>
            </w:r>
          </w:p>
        </w:tc>
        <w:tc>
          <w:tcPr>
            <w:tcW w:w="1811" w:type="dxa"/>
            <w:shd w:val="clear" w:color="auto" w:fill="C6D9F1" w:themeFill="text2" w:themeFillTint="33"/>
          </w:tcPr>
          <w:p w14:paraId="24B20ED9" w14:textId="77777777" w:rsidR="00B02D60" w:rsidRDefault="00B02D60" w:rsidP="00C44C9B">
            <w:pPr>
              <w:spacing w:line="216" w:lineRule="auto"/>
              <w:jc w:val="center"/>
            </w:pPr>
            <w:r>
              <w:t>1 kg/0,35 m</w:t>
            </w:r>
          </w:p>
        </w:tc>
        <w:tc>
          <w:tcPr>
            <w:tcW w:w="6776" w:type="dxa"/>
            <w:shd w:val="clear" w:color="auto" w:fill="C6D9F1" w:themeFill="text2" w:themeFillTint="33"/>
          </w:tcPr>
          <w:p w14:paraId="5DF05FD7" w14:textId="77777777" w:rsidR="00B02D60" w:rsidRDefault="00B02D60" w:rsidP="00C44C9B">
            <w:pPr>
              <w:spacing w:line="216" w:lineRule="auto"/>
            </w:pPr>
            <w:r>
              <w:t>Rendement typique de quadricoptère commercial, vitesse jusqu’à 20 m/s, pilotage manuel ou points de cheminement.</w:t>
            </w:r>
          </w:p>
        </w:tc>
        <w:tc>
          <w:tcPr>
            <w:tcW w:w="1985" w:type="dxa"/>
            <w:shd w:val="clear" w:color="auto" w:fill="C6D9F1" w:themeFill="text2" w:themeFillTint="33"/>
          </w:tcPr>
          <w:p w14:paraId="6999A01B" w14:textId="77777777" w:rsidR="00B02D60" w:rsidRDefault="00B02D60" w:rsidP="00C44C9B">
            <w:pPr>
              <w:pStyle w:val="ListParagraph"/>
              <w:widowControl/>
              <w:numPr>
                <w:ilvl w:val="0"/>
                <w:numId w:val="2"/>
              </w:numPr>
              <w:spacing w:line="216" w:lineRule="auto"/>
              <w:ind w:left="238" w:hanging="238"/>
            </w:pPr>
            <w:r>
              <w:t xml:space="preserve">DJI </w:t>
            </w:r>
            <w:proofErr w:type="spellStart"/>
            <w:r>
              <w:t>Mavic</w:t>
            </w:r>
            <w:proofErr w:type="spellEnd"/>
            <w:r>
              <w:t xml:space="preserve"> 3</w:t>
            </w:r>
          </w:p>
          <w:p w14:paraId="45A02651" w14:textId="7CA0FF95" w:rsidR="00B02D60" w:rsidRDefault="00B02D60" w:rsidP="00C44C9B">
            <w:pPr>
              <w:pStyle w:val="ListParagraph"/>
              <w:widowControl/>
              <w:numPr>
                <w:ilvl w:val="0"/>
                <w:numId w:val="2"/>
              </w:numPr>
              <w:spacing w:line="216" w:lineRule="auto"/>
              <w:ind w:left="238" w:hanging="238"/>
            </w:pPr>
            <w:r>
              <w:t>Autel EVO II</w:t>
            </w:r>
          </w:p>
        </w:tc>
        <w:tc>
          <w:tcPr>
            <w:tcW w:w="2693" w:type="dxa"/>
          </w:tcPr>
          <w:p w14:paraId="3A8B4EFD" w14:textId="77777777" w:rsidR="00B02D60" w:rsidRPr="00200E4B" w:rsidRDefault="00B02D60" w:rsidP="00C44C9B">
            <w:pPr>
              <w:widowControl/>
              <w:spacing w:line="216" w:lineRule="auto"/>
              <w:jc w:val="center"/>
              <w:rPr>
                <w:lang w:val="en-CA"/>
              </w:rPr>
            </w:pPr>
          </w:p>
        </w:tc>
        <w:tc>
          <w:tcPr>
            <w:tcW w:w="1876" w:type="dxa"/>
          </w:tcPr>
          <w:p w14:paraId="6A90A0EC" w14:textId="6EE0A0F2" w:rsidR="00B02D60" w:rsidRPr="00200E4B" w:rsidRDefault="00B02D60" w:rsidP="00C44C9B">
            <w:pPr>
              <w:widowControl/>
              <w:spacing w:line="216" w:lineRule="auto"/>
              <w:jc w:val="center"/>
              <w:rPr>
                <w:lang w:val="en-CA"/>
              </w:rPr>
            </w:pPr>
          </w:p>
        </w:tc>
      </w:tr>
      <w:tr w:rsidR="00B02D60" w14:paraId="539FB8CD" w14:textId="4B649757" w:rsidTr="00E72AB5">
        <w:trPr>
          <w:trHeight w:val="300"/>
        </w:trPr>
        <w:tc>
          <w:tcPr>
            <w:tcW w:w="2323" w:type="dxa"/>
            <w:shd w:val="clear" w:color="auto" w:fill="C6D9F1" w:themeFill="text2" w:themeFillTint="33"/>
          </w:tcPr>
          <w:p w14:paraId="696AE289" w14:textId="77777777" w:rsidR="00B02D60" w:rsidRDefault="00B02D60" w:rsidP="00C44C9B">
            <w:pPr>
              <w:spacing w:line="216" w:lineRule="auto"/>
              <w:jc w:val="center"/>
            </w:pPr>
            <w:r>
              <w:t>Micro giravion</w:t>
            </w:r>
          </w:p>
        </w:tc>
        <w:tc>
          <w:tcPr>
            <w:tcW w:w="1811" w:type="dxa"/>
            <w:shd w:val="clear" w:color="auto" w:fill="C6D9F1" w:themeFill="text2" w:themeFillTint="33"/>
          </w:tcPr>
          <w:p w14:paraId="4481A040" w14:textId="77777777" w:rsidR="00B02D60" w:rsidRDefault="00B02D60" w:rsidP="00C44C9B">
            <w:pPr>
              <w:spacing w:line="216" w:lineRule="auto"/>
              <w:jc w:val="center"/>
            </w:pPr>
            <w:r>
              <w:t>0,25 kg/0,3 m</w:t>
            </w:r>
          </w:p>
        </w:tc>
        <w:tc>
          <w:tcPr>
            <w:tcW w:w="6776" w:type="dxa"/>
            <w:shd w:val="clear" w:color="auto" w:fill="C6D9F1" w:themeFill="text2" w:themeFillTint="33"/>
          </w:tcPr>
          <w:p w14:paraId="3BED821B" w14:textId="77777777" w:rsidR="00B02D60" w:rsidRDefault="00B02D60" w:rsidP="00C44C9B">
            <w:pPr>
              <w:spacing w:line="216" w:lineRule="auto"/>
            </w:pPr>
            <w:r>
              <w:t>Rendement typique de quadricoptère commercial, vitesse jusqu’à 15m/s, pilotage manuel ou points de cheminement.</w:t>
            </w:r>
          </w:p>
        </w:tc>
        <w:tc>
          <w:tcPr>
            <w:tcW w:w="1985" w:type="dxa"/>
            <w:shd w:val="clear" w:color="auto" w:fill="C6D9F1" w:themeFill="text2" w:themeFillTint="33"/>
          </w:tcPr>
          <w:p w14:paraId="21A50AE5" w14:textId="73207466" w:rsidR="00B02D60" w:rsidRDefault="00B02D60" w:rsidP="00C44C9B">
            <w:pPr>
              <w:pStyle w:val="ListParagraph"/>
              <w:widowControl/>
              <w:numPr>
                <w:ilvl w:val="0"/>
                <w:numId w:val="2"/>
              </w:numPr>
              <w:spacing w:line="216" w:lineRule="auto"/>
              <w:ind w:left="238" w:hanging="238"/>
            </w:pPr>
            <w:r>
              <w:t>DJI Mini 4 Pro</w:t>
            </w:r>
          </w:p>
        </w:tc>
        <w:tc>
          <w:tcPr>
            <w:tcW w:w="2693" w:type="dxa"/>
          </w:tcPr>
          <w:p w14:paraId="1A482F57" w14:textId="77777777" w:rsidR="00B02D60" w:rsidRPr="00200E4B" w:rsidRDefault="00B02D60" w:rsidP="00C44C9B">
            <w:pPr>
              <w:widowControl/>
              <w:spacing w:line="216" w:lineRule="auto"/>
              <w:jc w:val="center"/>
              <w:rPr>
                <w:lang w:val="en-CA"/>
              </w:rPr>
            </w:pPr>
          </w:p>
        </w:tc>
        <w:tc>
          <w:tcPr>
            <w:tcW w:w="1876" w:type="dxa"/>
          </w:tcPr>
          <w:p w14:paraId="6D0EC808" w14:textId="1A0DB0E6" w:rsidR="00B02D60" w:rsidRPr="00200E4B" w:rsidRDefault="00B02D60" w:rsidP="00C44C9B">
            <w:pPr>
              <w:widowControl/>
              <w:spacing w:line="216" w:lineRule="auto"/>
              <w:jc w:val="center"/>
              <w:rPr>
                <w:lang w:val="en-CA"/>
              </w:rPr>
            </w:pPr>
          </w:p>
        </w:tc>
      </w:tr>
      <w:tr w:rsidR="00B02D60" w14:paraId="2A7414AC" w14:textId="7263DD98" w:rsidTr="00E72AB5">
        <w:trPr>
          <w:trHeight w:val="300"/>
        </w:trPr>
        <w:tc>
          <w:tcPr>
            <w:tcW w:w="2323" w:type="dxa"/>
            <w:shd w:val="clear" w:color="auto" w:fill="C6D9F1" w:themeFill="text2" w:themeFillTint="33"/>
          </w:tcPr>
          <w:p w14:paraId="3181607F" w14:textId="77777777" w:rsidR="00B02D60" w:rsidRDefault="00B02D60" w:rsidP="00C44C9B">
            <w:pPr>
              <w:spacing w:line="216" w:lineRule="auto"/>
              <w:jc w:val="center"/>
            </w:pPr>
            <w:r>
              <w:t>Mini VTOL (voilure fixe)</w:t>
            </w:r>
          </w:p>
        </w:tc>
        <w:tc>
          <w:tcPr>
            <w:tcW w:w="1811" w:type="dxa"/>
            <w:shd w:val="clear" w:color="auto" w:fill="C6D9F1" w:themeFill="text2" w:themeFillTint="33"/>
          </w:tcPr>
          <w:p w14:paraId="4B5FC1AD" w14:textId="77777777" w:rsidR="00B02D60" w:rsidRDefault="00B02D60" w:rsidP="00C44C9B">
            <w:pPr>
              <w:spacing w:line="216" w:lineRule="auto"/>
              <w:jc w:val="center"/>
            </w:pPr>
            <w:r>
              <w:t>2 kg/1,2 m</w:t>
            </w:r>
          </w:p>
        </w:tc>
        <w:tc>
          <w:tcPr>
            <w:tcW w:w="6776" w:type="dxa"/>
            <w:shd w:val="clear" w:color="auto" w:fill="C6D9F1" w:themeFill="text2" w:themeFillTint="33"/>
          </w:tcPr>
          <w:p w14:paraId="3395E603" w14:textId="77777777" w:rsidR="00B02D60" w:rsidRDefault="00B02D60" w:rsidP="00C44C9B">
            <w:pPr>
              <w:spacing w:line="216" w:lineRule="auto"/>
            </w:pPr>
            <w:r>
              <w:t>VTOL en mousse de polystyrène à voilure fixe, vitesses jusqu’à 25 m/s, pilotage manuel ou points de cheminement.</w:t>
            </w:r>
          </w:p>
        </w:tc>
        <w:tc>
          <w:tcPr>
            <w:tcW w:w="1985" w:type="dxa"/>
            <w:shd w:val="clear" w:color="auto" w:fill="C6D9F1" w:themeFill="text2" w:themeFillTint="33"/>
          </w:tcPr>
          <w:p w14:paraId="18A5C49A" w14:textId="23E3FDD7" w:rsidR="00B02D60" w:rsidRDefault="001C683A" w:rsidP="00C44C9B">
            <w:pPr>
              <w:pStyle w:val="ListParagraph"/>
              <w:widowControl/>
              <w:numPr>
                <w:ilvl w:val="0"/>
                <w:numId w:val="2"/>
              </w:numPr>
              <w:spacing w:line="216" w:lineRule="auto"/>
              <w:ind w:left="238" w:hanging="238"/>
            </w:pPr>
            <w:proofErr w:type="spellStart"/>
            <w:r>
              <w:t>Heewing</w:t>
            </w:r>
            <w:proofErr w:type="spellEnd"/>
            <w:r>
              <w:t xml:space="preserve"> </w:t>
            </w:r>
            <w:proofErr w:type="spellStart"/>
            <w:r>
              <w:t>Cruza</w:t>
            </w:r>
            <w:proofErr w:type="spellEnd"/>
            <w:r>
              <w:t xml:space="preserve"> T2 VTO</w:t>
            </w:r>
          </w:p>
        </w:tc>
        <w:tc>
          <w:tcPr>
            <w:tcW w:w="2693" w:type="dxa"/>
          </w:tcPr>
          <w:p w14:paraId="4156953A" w14:textId="77777777" w:rsidR="00B02D60" w:rsidRPr="00882550" w:rsidRDefault="00B02D60" w:rsidP="00C44C9B">
            <w:pPr>
              <w:widowControl/>
              <w:spacing w:line="216" w:lineRule="auto"/>
              <w:jc w:val="center"/>
              <w:rPr>
                <w:lang w:val="en-CA"/>
              </w:rPr>
            </w:pPr>
          </w:p>
        </w:tc>
        <w:tc>
          <w:tcPr>
            <w:tcW w:w="1876" w:type="dxa"/>
          </w:tcPr>
          <w:p w14:paraId="7C390AA6" w14:textId="5414E9B5" w:rsidR="00B02D60" w:rsidRPr="00882550" w:rsidRDefault="00B02D60" w:rsidP="00C44C9B">
            <w:pPr>
              <w:widowControl/>
              <w:spacing w:line="216" w:lineRule="auto"/>
              <w:jc w:val="center"/>
              <w:rPr>
                <w:lang w:val="en-CA"/>
              </w:rPr>
            </w:pPr>
          </w:p>
        </w:tc>
      </w:tr>
      <w:tr w:rsidR="00B02D60" w14:paraId="75651B75" w14:textId="4FBE81BF" w:rsidTr="00E72AB5">
        <w:trPr>
          <w:trHeight w:val="300"/>
        </w:trPr>
        <w:tc>
          <w:tcPr>
            <w:tcW w:w="2323" w:type="dxa"/>
            <w:shd w:val="clear" w:color="auto" w:fill="C6D9F1" w:themeFill="text2" w:themeFillTint="33"/>
          </w:tcPr>
          <w:p w14:paraId="4249E453" w14:textId="77777777" w:rsidR="00B02D60" w:rsidRDefault="00B02D60" w:rsidP="00C44C9B">
            <w:pPr>
              <w:spacing w:line="216" w:lineRule="auto"/>
              <w:jc w:val="center"/>
            </w:pPr>
            <w:r>
              <w:t>Mini voilure fixe à longue endurance</w:t>
            </w:r>
          </w:p>
        </w:tc>
        <w:tc>
          <w:tcPr>
            <w:tcW w:w="1811" w:type="dxa"/>
            <w:shd w:val="clear" w:color="auto" w:fill="C6D9F1" w:themeFill="text2" w:themeFillTint="33"/>
          </w:tcPr>
          <w:p w14:paraId="27C915D3" w14:textId="77777777" w:rsidR="00B02D60" w:rsidRDefault="00B02D60" w:rsidP="00C44C9B">
            <w:pPr>
              <w:spacing w:line="216" w:lineRule="auto"/>
              <w:jc w:val="center"/>
            </w:pPr>
            <w:r>
              <w:t>8 kg/2,5 m</w:t>
            </w:r>
          </w:p>
        </w:tc>
        <w:tc>
          <w:tcPr>
            <w:tcW w:w="6776" w:type="dxa"/>
            <w:shd w:val="clear" w:color="auto" w:fill="C6D9F1" w:themeFill="text2" w:themeFillTint="33"/>
          </w:tcPr>
          <w:p w14:paraId="6857190A" w14:textId="3A5BBB14" w:rsidR="00B02D60" w:rsidRDefault="00B02D60" w:rsidP="00C44C9B">
            <w:pPr>
              <w:spacing w:line="216" w:lineRule="auto"/>
            </w:pPr>
            <w:r>
              <w:t>Grand VTOL à voilure fixe en fibre de verre. Missions par points de cheminement à plus longue portée.</w:t>
            </w:r>
          </w:p>
        </w:tc>
        <w:tc>
          <w:tcPr>
            <w:tcW w:w="1985" w:type="dxa"/>
            <w:shd w:val="clear" w:color="auto" w:fill="C6D9F1" w:themeFill="text2" w:themeFillTint="33"/>
          </w:tcPr>
          <w:p w14:paraId="70688938" w14:textId="61B55834" w:rsidR="00B02D60" w:rsidRDefault="0061423E" w:rsidP="00C44C9B">
            <w:pPr>
              <w:pStyle w:val="ListParagraph"/>
              <w:widowControl/>
              <w:numPr>
                <w:ilvl w:val="0"/>
                <w:numId w:val="2"/>
              </w:numPr>
              <w:spacing w:line="216" w:lineRule="auto"/>
              <w:ind w:left="238" w:hanging="238"/>
            </w:pPr>
            <w:r>
              <w:t xml:space="preserve">Chaos </w:t>
            </w:r>
            <w:proofErr w:type="spellStart"/>
            <w:r>
              <w:t>Choppers</w:t>
            </w:r>
            <w:proofErr w:type="spellEnd"/>
            <w:r>
              <w:t xml:space="preserve"> </w:t>
            </w:r>
            <w:proofErr w:type="spellStart"/>
            <w:r>
              <w:t>Hornet</w:t>
            </w:r>
            <w:proofErr w:type="spellEnd"/>
            <w:r>
              <w:t xml:space="preserve"> VTOL</w:t>
            </w:r>
          </w:p>
        </w:tc>
        <w:tc>
          <w:tcPr>
            <w:tcW w:w="2693" w:type="dxa"/>
          </w:tcPr>
          <w:p w14:paraId="7451C7AA" w14:textId="77777777" w:rsidR="00B02D60" w:rsidRPr="00882550" w:rsidRDefault="00B02D60" w:rsidP="00C44C9B">
            <w:pPr>
              <w:widowControl/>
              <w:spacing w:line="216" w:lineRule="auto"/>
              <w:jc w:val="center"/>
              <w:rPr>
                <w:lang w:val="en-CA"/>
              </w:rPr>
            </w:pPr>
          </w:p>
        </w:tc>
        <w:tc>
          <w:tcPr>
            <w:tcW w:w="1876" w:type="dxa"/>
          </w:tcPr>
          <w:p w14:paraId="5A846DC0" w14:textId="03C9EB3A" w:rsidR="00B02D60" w:rsidRPr="00882550" w:rsidRDefault="00B02D60" w:rsidP="00C44C9B">
            <w:pPr>
              <w:widowControl/>
              <w:spacing w:line="216" w:lineRule="auto"/>
              <w:jc w:val="center"/>
              <w:rPr>
                <w:lang w:val="en-CA"/>
              </w:rPr>
            </w:pPr>
          </w:p>
        </w:tc>
      </w:tr>
      <w:tr w:rsidR="00B02D60" w14:paraId="7E880096" w14:textId="53889A67" w:rsidTr="00E72AB5">
        <w:trPr>
          <w:trHeight w:val="300"/>
        </w:trPr>
        <w:tc>
          <w:tcPr>
            <w:tcW w:w="2323" w:type="dxa"/>
            <w:shd w:val="clear" w:color="auto" w:fill="C6D9F1" w:themeFill="text2" w:themeFillTint="33"/>
          </w:tcPr>
          <w:p w14:paraId="42DB49EB" w14:textId="77777777" w:rsidR="00B02D60" w:rsidRDefault="00B02D60" w:rsidP="00C44C9B">
            <w:pPr>
              <w:spacing w:line="216" w:lineRule="auto"/>
              <w:jc w:val="center"/>
            </w:pPr>
            <w:r>
              <w:t>Vision à la première personne (FPV)</w:t>
            </w:r>
          </w:p>
        </w:tc>
        <w:tc>
          <w:tcPr>
            <w:tcW w:w="1811" w:type="dxa"/>
            <w:shd w:val="clear" w:color="auto" w:fill="C6D9F1" w:themeFill="text2" w:themeFillTint="33"/>
          </w:tcPr>
          <w:p w14:paraId="71AFA44B" w14:textId="77777777" w:rsidR="00B02D60" w:rsidRDefault="00B02D60" w:rsidP="00C44C9B">
            <w:pPr>
              <w:spacing w:line="216" w:lineRule="auto"/>
              <w:jc w:val="center"/>
            </w:pPr>
            <w:r>
              <w:t>0,5 kg/0,25 m</w:t>
            </w:r>
          </w:p>
        </w:tc>
        <w:tc>
          <w:tcPr>
            <w:tcW w:w="6776" w:type="dxa"/>
            <w:shd w:val="clear" w:color="auto" w:fill="C6D9F1" w:themeFill="text2" w:themeFillTint="33"/>
          </w:tcPr>
          <w:p w14:paraId="7A3ECEF9" w14:textId="77777777" w:rsidR="00B02D60" w:rsidRDefault="00B02D60" w:rsidP="00C44C9B">
            <w:pPr>
              <w:spacing w:line="216" w:lineRule="auto"/>
            </w:pPr>
            <w:r>
              <w:t>Drone piloté rapide et manœuvrable, vitesses jusqu’à 35 m/s.</w:t>
            </w:r>
          </w:p>
        </w:tc>
        <w:tc>
          <w:tcPr>
            <w:tcW w:w="1985" w:type="dxa"/>
            <w:shd w:val="clear" w:color="auto" w:fill="C6D9F1" w:themeFill="text2" w:themeFillTint="33"/>
          </w:tcPr>
          <w:p w14:paraId="56971EDE" w14:textId="77777777" w:rsidR="00B02D60" w:rsidRDefault="00B02D60" w:rsidP="00C44C9B">
            <w:pPr>
              <w:pStyle w:val="ListParagraph"/>
              <w:widowControl/>
              <w:numPr>
                <w:ilvl w:val="0"/>
                <w:numId w:val="2"/>
              </w:numPr>
              <w:spacing w:line="216" w:lineRule="auto"/>
              <w:ind w:left="238" w:hanging="238"/>
            </w:pPr>
            <w:proofErr w:type="spellStart"/>
            <w:r>
              <w:t>SpeedyBee</w:t>
            </w:r>
            <w:proofErr w:type="spellEnd"/>
            <w:r>
              <w:t xml:space="preserve"> Master 5</w:t>
            </w:r>
          </w:p>
        </w:tc>
        <w:tc>
          <w:tcPr>
            <w:tcW w:w="2693" w:type="dxa"/>
          </w:tcPr>
          <w:p w14:paraId="2F170591" w14:textId="77777777" w:rsidR="00B02D60" w:rsidRPr="00882550" w:rsidRDefault="00B02D60" w:rsidP="00C44C9B">
            <w:pPr>
              <w:widowControl/>
              <w:spacing w:line="216" w:lineRule="auto"/>
              <w:jc w:val="center"/>
              <w:rPr>
                <w:lang w:val="en-CA"/>
              </w:rPr>
            </w:pPr>
          </w:p>
        </w:tc>
        <w:tc>
          <w:tcPr>
            <w:tcW w:w="1876" w:type="dxa"/>
          </w:tcPr>
          <w:p w14:paraId="3A9833EA" w14:textId="6E57885B" w:rsidR="00B02D60" w:rsidRPr="00882550" w:rsidRDefault="00B02D60" w:rsidP="00C44C9B">
            <w:pPr>
              <w:widowControl/>
              <w:spacing w:line="216" w:lineRule="auto"/>
              <w:jc w:val="center"/>
              <w:rPr>
                <w:lang w:val="en-CA"/>
              </w:rPr>
            </w:pPr>
          </w:p>
        </w:tc>
      </w:tr>
      <w:tr w:rsidR="00DF003D" w14:paraId="512DA41A" w14:textId="77777777" w:rsidTr="00E72AB5">
        <w:trPr>
          <w:trHeight w:val="300"/>
        </w:trPr>
        <w:tc>
          <w:tcPr>
            <w:tcW w:w="17464" w:type="dxa"/>
            <w:gridSpan w:val="6"/>
            <w:shd w:val="clear" w:color="auto" w:fill="C6D9F1" w:themeFill="text2" w:themeFillTint="33"/>
          </w:tcPr>
          <w:p w14:paraId="20D61D45" w14:textId="102EDF81" w:rsidR="00DF003D" w:rsidRPr="00DF003D" w:rsidRDefault="00DF003D" w:rsidP="00C44C9B">
            <w:pPr>
              <w:widowControl/>
              <w:spacing w:line="216" w:lineRule="auto"/>
              <w:jc w:val="center"/>
              <w:rPr>
                <w:b/>
                <w:bCs/>
              </w:rPr>
            </w:pPr>
            <w:r>
              <w:rPr>
                <w:b/>
              </w:rPr>
              <w:t xml:space="preserve">Dans les rangées ci-dessous, </w:t>
            </w:r>
            <w:r w:rsidR="00FE261B">
              <w:rPr>
                <w:b/>
              </w:rPr>
              <w:t>indiquez</w:t>
            </w:r>
            <w:r>
              <w:rPr>
                <w:b/>
              </w:rPr>
              <w:t xml:space="preserve"> les types et </w:t>
            </w:r>
            <w:r w:rsidR="00FE261B">
              <w:rPr>
                <w:b/>
              </w:rPr>
              <w:t xml:space="preserve">les </w:t>
            </w:r>
            <w:r>
              <w:rPr>
                <w:b/>
              </w:rPr>
              <w:t xml:space="preserve">quantités de cibles supplémentaires que vous aimeriez que le Canada envisage de fournir à </w:t>
            </w:r>
            <w:r w:rsidR="00AB0380">
              <w:rPr>
                <w:b/>
              </w:rPr>
              <w:t xml:space="preserve">l’Environnement protégé </w:t>
            </w:r>
            <w:r>
              <w:rPr>
                <w:b/>
              </w:rPr>
              <w:t>:</w:t>
            </w:r>
          </w:p>
        </w:tc>
      </w:tr>
      <w:tr w:rsidR="0035671E" w14:paraId="683D74D0" w14:textId="77777777" w:rsidTr="00E72AB5">
        <w:trPr>
          <w:trHeight w:val="300"/>
        </w:trPr>
        <w:tc>
          <w:tcPr>
            <w:tcW w:w="2323" w:type="dxa"/>
            <w:shd w:val="clear" w:color="auto" w:fill="auto"/>
          </w:tcPr>
          <w:p w14:paraId="5EFD5096" w14:textId="77777777" w:rsidR="0035671E" w:rsidRPr="00C44C9B" w:rsidRDefault="0035671E" w:rsidP="00C44C9B">
            <w:pPr>
              <w:spacing w:line="216" w:lineRule="auto"/>
              <w:jc w:val="center"/>
            </w:pPr>
          </w:p>
        </w:tc>
        <w:tc>
          <w:tcPr>
            <w:tcW w:w="1811" w:type="dxa"/>
            <w:shd w:val="clear" w:color="auto" w:fill="auto"/>
          </w:tcPr>
          <w:p w14:paraId="37096DD9" w14:textId="77777777" w:rsidR="0035671E" w:rsidRPr="00C44C9B" w:rsidRDefault="0035671E" w:rsidP="00C44C9B">
            <w:pPr>
              <w:spacing w:line="216" w:lineRule="auto"/>
              <w:jc w:val="center"/>
            </w:pPr>
          </w:p>
        </w:tc>
        <w:tc>
          <w:tcPr>
            <w:tcW w:w="6776" w:type="dxa"/>
            <w:shd w:val="clear" w:color="auto" w:fill="auto"/>
          </w:tcPr>
          <w:p w14:paraId="7FC7F21F" w14:textId="77777777" w:rsidR="0035671E" w:rsidRPr="00C44C9B" w:rsidRDefault="0035671E" w:rsidP="00C44C9B">
            <w:pPr>
              <w:spacing w:line="216" w:lineRule="auto"/>
            </w:pPr>
          </w:p>
        </w:tc>
        <w:tc>
          <w:tcPr>
            <w:tcW w:w="1985" w:type="dxa"/>
            <w:shd w:val="clear" w:color="auto" w:fill="auto"/>
          </w:tcPr>
          <w:p w14:paraId="34A09CBA" w14:textId="77777777" w:rsidR="0035671E" w:rsidRPr="00C44C9B" w:rsidRDefault="0035671E" w:rsidP="00C44C9B">
            <w:pPr>
              <w:pStyle w:val="ListParagraph"/>
              <w:widowControl/>
              <w:numPr>
                <w:ilvl w:val="0"/>
                <w:numId w:val="2"/>
              </w:numPr>
              <w:spacing w:line="216" w:lineRule="auto"/>
              <w:ind w:left="238" w:hanging="238"/>
            </w:pPr>
          </w:p>
        </w:tc>
        <w:tc>
          <w:tcPr>
            <w:tcW w:w="2693" w:type="dxa"/>
            <w:shd w:val="clear" w:color="auto" w:fill="auto"/>
          </w:tcPr>
          <w:p w14:paraId="10A96304" w14:textId="77777777" w:rsidR="0035671E" w:rsidRPr="00C44C9B" w:rsidRDefault="0035671E" w:rsidP="00C44C9B">
            <w:pPr>
              <w:widowControl/>
              <w:spacing w:line="216" w:lineRule="auto"/>
              <w:jc w:val="center"/>
            </w:pPr>
          </w:p>
        </w:tc>
        <w:tc>
          <w:tcPr>
            <w:tcW w:w="1876" w:type="dxa"/>
            <w:shd w:val="clear" w:color="auto" w:fill="auto"/>
          </w:tcPr>
          <w:p w14:paraId="4D4842F4" w14:textId="77777777" w:rsidR="0035671E" w:rsidRPr="00C44C9B" w:rsidRDefault="0035671E" w:rsidP="00C44C9B">
            <w:pPr>
              <w:widowControl/>
              <w:spacing w:line="216" w:lineRule="auto"/>
              <w:jc w:val="center"/>
            </w:pPr>
          </w:p>
        </w:tc>
      </w:tr>
      <w:tr w:rsidR="0035671E" w14:paraId="34D4A1BC" w14:textId="77777777" w:rsidTr="00E72AB5">
        <w:trPr>
          <w:trHeight w:val="300"/>
        </w:trPr>
        <w:tc>
          <w:tcPr>
            <w:tcW w:w="2323" w:type="dxa"/>
            <w:shd w:val="clear" w:color="auto" w:fill="auto"/>
          </w:tcPr>
          <w:p w14:paraId="18B7382A" w14:textId="77777777" w:rsidR="0035671E" w:rsidRPr="00C44C9B" w:rsidRDefault="0035671E" w:rsidP="00C44C9B">
            <w:pPr>
              <w:spacing w:line="216" w:lineRule="auto"/>
              <w:jc w:val="center"/>
            </w:pPr>
          </w:p>
        </w:tc>
        <w:tc>
          <w:tcPr>
            <w:tcW w:w="1811" w:type="dxa"/>
            <w:shd w:val="clear" w:color="auto" w:fill="auto"/>
          </w:tcPr>
          <w:p w14:paraId="47F26C9D" w14:textId="77777777" w:rsidR="0035671E" w:rsidRPr="00C44C9B" w:rsidRDefault="0035671E" w:rsidP="00C44C9B">
            <w:pPr>
              <w:spacing w:line="216" w:lineRule="auto"/>
              <w:jc w:val="center"/>
            </w:pPr>
          </w:p>
        </w:tc>
        <w:tc>
          <w:tcPr>
            <w:tcW w:w="6776" w:type="dxa"/>
            <w:shd w:val="clear" w:color="auto" w:fill="auto"/>
          </w:tcPr>
          <w:p w14:paraId="3A3D9635" w14:textId="77777777" w:rsidR="0035671E" w:rsidRPr="00C44C9B" w:rsidRDefault="0035671E" w:rsidP="00C44C9B">
            <w:pPr>
              <w:spacing w:line="216" w:lineRule="auto"/>
            </w:pPr>
          </w:p>
        </w:tc>
        <w:tc>
          <w:tcPr>
            <w:tcW w:w="1985" w:type="dxa"/>
            <w:shd w:val="clear" w:color="auto" w:fill="auto"/>
          </w:tcPr>
          <w:p w14:paraId="67B83A8E" w14:textId="77777777" w:rsidR="0035671E" w:rsidRPr="00C44C9B" w:rsidRDefault="0035671E" w:rsidP="00C44C9B">
            <w:pPr>
              <w:pStyle w:val="ListParagraph"/>
              <w:widowControl/>
              <w:numPr>
                <w:ilvl w:val="0"/>
                <w:numId w:val="2"/>
              </w:numPr>
              <w:spacing w:line="216" w:lineRule="auto"/>
              <w:ind w:left="238" w:hanging="238"/>
            </w:pPr>
          </w:p>
        </w:tc>
        <w:tc>
          <w:tcPr>
            <w:tcW w:w="2693" w:type="dxa"/>
            <w:shd w:val="clear" w:color="auto" w:fill="auto"/>
          </w:tcPr>
          <w:p w14:paraId="21AB487B" w14:textId="77777777" w:rsidR="0035671E" w:rsidRPr="00C44C9B" w:rsidRDefault="0035671E" w:rsidP="00C44C9B">
            <w:pPr>
              <w:widowControl/>
              <w:spacing w:line="216" w:lineRule="auto"/>
              <w:jc w:val="center"/>
            </w:pPr>
          </w:p>
        </w:tc>
        <w:tc>
          <w:tcPr>
            <w:tcW w:w="1876" w:type="dxa"/>
            <w:shd w:val="clear" w:color="auto" w:fill="auto"/>
          </w:tcPr>
          <w:p w14:paraId="430869EE" w14:textId="77777777" w:rsidR="0035671E" w:rsidRPr="00C44C9B" w:rsidRDefault="0035671E" w:rsidP="00C44C9B">
            <w:pPr>
              <w:widowControl/>
              <w:spacing w:line="216" w:lineRule="auto"/>
              <w:jc w:val="center"/>
            </w:pPr>
          </w:p>
        </w:tc>
      </w:tr>
      <w:tr w:rsidR="00AE441C" w14:paraId="25670BF9" w14:textId="77777777" w:rsidTr="00E72AB5">
        <w:trPr>
          <w:trHeight w:val="300"/>
        </w:trPr>
        <w:tc>
          <w:tcPr>
            <w:tcW w:w="2323" w:type="dxa"/>
            <w:shd w:val="clear" w:color="auto" w:fill="auto"/>
          </w:tcPr>
          <w:p w14:paraId="29CD936E" w14:textId="77777777" w:rsidR="00AE441C" w:rsidRPr="00C44C9B" w:rsidRDefault="00AE441C" w:rsidP="00C44C9B">
            <w:pPr>
              <w:spacing w:line="216" w:lineRule="auto"/>
              <w:jc w:val="center"/>
            </w:pPr>
          </w:p>
        </w:tc>
        <w:tc>
          <w:tcPr>
            <w:tcW w:w="1811" w:type="dxa"/>
            <w:shd w:val="clear" w:color="auto" w:fill="auto"/>
          </w:tcPr>
          <w:p w14:paraId="4E9D9D7B" w14:textId="77777777" w:rsidR="00AE441C" w:rsidRPr="00C44C9B" w:rsidRDefault="00AE441C" w:rsidP="00C44C9B">
            <w:pPr>
              <w:spacing w:line="216" w:lineRule="auto"/>
              <w:jc w:val="center"/>
            </w:pPr>
          </w:p>
        </w:tc>
        <w:tc>
          <w:tcPr>
            <w:tcW w:w="6776" w:type="dxa"/>
            <w:shd w:val="clear" w:color="auto" w:fill="auto"/>
          </w:tcPr>
          <w:p w14:paraId="0FAF4C35" w14:textId="77777777" w:rsidR="00AE441C" w:rsidRPr="00C44C9B" w:rsidRDefault="00AE441C" w:rsidP="00C44C9B">
            <w:pPr>
              <w:spacing w:line="216" w:lineRule="auto"/>
            </w:pPr>
          </w:p>
        </w:tc>
        <w:tc>
          <w:tcPr>
            <w:tcW w:w="1985" w:type="dxa"/>
            <w:shd w:val="clear" w:color="auto" w:fill="auto"/>
          </w:tcPr>
          <w:p w14:paraId="530B3C88" w14:textId="77777777" w:rsidR="00AE441C" w:rsidRPr="00C44C9B" w:rsidRDefault="00AE441C" w:rsidP="00C44C9B">
            <w:pPr>
              <w:pStyle w:val="ListParagraph"/>
              <w:widowControl/>
              <w:numPr>
                <w:ilvl w:val="0"/>
                <w:numId w:val="2"/>
              </w:numPr>
              <w:spacing w:line="216" w:lineRule="auto"/>
              <w:ind w:left="238" w:hanging="238"/>
            </w:pPr>
          </w:p>
        </w:tc>
        <w:tc>
          <w:tcPr>
            <w:tcW w:w="2693" w:type="dxa"/>
            <w:shd w:val="clear" w:color="auto" w:fill="auto"/>
          </w:tcPr>
          <w:p w14:paraId="711E1ED8" w14:textId="77777777" w:rsidR="00AE441C" w:rsidRPr="00C44C9B" w:rsidRDefault="00AE441C" w:rsidP="00C44C9B">
            <w:pPr>
              <w:widowControl/>
              <w:spacing w:line="216" w:lineRule="auto"/>
              <w:jc w:val="center"/>
            </w:pPr>
          </w:p>
        </w:tc>
        <w:tc>
          <w:tcPr>
            <w:tcW w:w="1876" w:type="dxa"/>
            <w:shd w:val="clear" w:color="auto" w:fill="auto"/>
          </w:tcPr>
          <w:p w14:paraId="2B9244D3" w14:textId="77777777" w:rsidR="00AE441C" w:rsidRPr="00C44C9B" w:rsidRDefault="00AE441C" w:rsidP="00C44C9B">
            <w:pPr>
              <w:widowControl/>
              <w:spacing w:line="216" w:lineRule="auto"/>
              <w:jc w:val="center"/>
            </w:pPr>
          </w:p>
        </w:tc>
      </w:tr>
      <w:tr w:rsidR="004663EE" w14:paraId="3B5CBAB3" w14:textId="77777777" w:rsidTr="00E72AB5">
        <w:trPr>
          <w:trHeight w:val="300"/>
        </w:trPr>
        <w:tc>
          <w:tcPr>
            <w:tcW w:w="2323" w:type="dxa"/>
            <w:shd w:val="clear" w:color="auto" w:fill="auto"/>
          </w:tcPr>
          <w:p w14:paraId="1900CBAA" w14:textId="77777777" w:rsidR="004663EE" w:rsidRPr="00C44C9B" w:rsidRDefault="004663EE" w:rsidP="00C44C9B">
            <w:pPr>
              <w:spacing w:line="216" w:lineRule="auto"/>
              <w:jc w:val="center"/>
            </w:pPr>
          </w:p>
        </w:tc>
        <w:tc>
          <w:tcPr>
            <w:tcW w:w="1811" w:type="dxa"/>
            <w:shd w:val="clear" w:color="auto" w:fill="auto"/>
          </w:tcPr>
          <w:p w14:paraId="4E9201BD" w14:textId="77777777" w:rsidR="004663EE" w:rsidRPr="00C44C9B" w:rsidRDefault="004663EE" w:rsidP="00C44C9B">
            <w:pPr>
              <w:spacing w:line="216" w:lineRule="auto"/>
              <w:jc w:val="center"/>
            </w:pPr>
          </w:p>
        </w:tc>
        <w:tc>
          <w:tcPr>
            <w:tcW w:w="6776" w:type="dxa"/>
            <w:shd w:val="clear" w:color="auto" w:fill="auto"/>
          </w:tcPr>
          <w:p w14:paraId="5259865A" w14:textId="77777777" w:rsidR="004663EE" w:rsidRPr="00C44C9B" w:rsidRDefault="004663EE" w:rsidP="00C44C9B">
            <w:pPr>
              <w:spacing w:line="216" w:lineRule="auto"/>
            </w:pPr>
          </w:p>
        </w:tc>
        <w:tc>
          <w:tcPr>
            <w:tcW w:w="1985" w:type="dxa"/>
            <w:shd w:val="clear" w:color="auto" w:fill="auto"/>
          </w:tcPr>
          <w:p w14:paraId="4F840A9A" w14:textId="77777777" w:rsidR="004663EE" w:rsidRPr="00C44C9B" w:rsidRDefault="004663EE" w:rsidP="00C44C9B">
            <w:pPr>
              <w:pStyle w:val="ListParagraph"/>
              <w:widowControl/>
              <w:numPr>
                <w:ilvl w:val="0"/>
                <w:numId w:val="2"/>
              </w:numPr>
              <w:spacing w:line="216" w:lineRule="auto"/>
              <w:ind w:left="238" w:hanging="238"/>
            </w:pPr>
          </w:p>
        </w:tc>
        <w:tc>
          <w:tcPr>
            <w:tcW w:w="2693" w:type="dxa"/>
            <w:shd w:val="clear" w:color="auto" w:fill="auto"/>
          </w:tcPr>
          <w:p w14:paraId="1797A2F8" w14:textId="77777777" w:rsidR="004663EE" w:rsidRPr="00C44C9B" w:rsidRDefault="004663EE" w:rsidP="00C44C9B">
            <w:pPr>
              <w:widowControl/>
              <w:spacing w:line="216" w:lineRule="auto"/>
              <w:jc w:val="center"/>
            </w:pPr>
          </w:p>
        </w:tc>
        <w:tc>
          <w:tcPr>
            <w:tcW w:w="1876" w:type="dxa"/>
            <w:shd w:val="clear" w:color="auto" w:fill="auto"/>
          </w:tcPr>
          <w:p w14:paraId="2F53C296" w14:textId="77777777" w:rsidR="004663EE" w:rsidRPr="00C44C9B" w:rsidRDefault="004663EE" w:rsidP="00C44C9B">
            <w:pPr>
              <w:widowControl/>
              <w:spacing w:line="216" w:lineRule="auto"/>
              <w:jc w:val="center"/>
            </w:pPr>
          </w:p>
        </w:tc>
      </w:tr>
    </w:tbl>
    <w:p w14:paraId="6D7FB139" w14:textId="3A869E95" w:rsidR="00A77888" w:rsidRPr="00C44C9B" w:rsidRDefault="00A77888">
      <w:pPr>
        <w:widowControl/>
        <w:spacing w:before="120" w:after="120"/>
        <w:rPr>
          <w:rFonts w:cs="Arial"/>
          <w:sz w:val="20"/>
          <w:szCs w:val="20"/>
        </w:rPr>
        <w:sectPr w:rsidR="00A77888" w:rsidRPr="00C44C9B" w:rsidSect="00081900">
          <w:headerReference w:type="default" r:id="rId12"/>
          <w:footerReference w:type="default" r:id="rId13"/>
          <w:pgSz w:w="20160" w:h="12240" w:orient="landscape" w:code="5"/>
          <w:pgMar w:top="1440" w:right="1440" w:bottom="1276" w:left="1440" w:header="708" w:footer="708" w:gutter="0"/>
          <w:pgNumType w:start="1"/>
          <w:cols w:space="708"/>
          <w:docGrid w:linePitch="360"/>
        </w:sectPr>
      </w:pPr>
    </w:p>
    <w:p w14:paraId="6079338E" w14:textId="56D54DA2" w:rsidR="00EE560F" w:rsidRPr="005C3D1E" w:rsidRDefault="00A77888" w:rsidP="00EE560F">
      <w:pPr>
        <w:jc w:val="center"/>
        <w:rPr>
          <w:rFonts w:cs="Arial"/>
          <w:b/>
          <w:sz w:val="28"/>
          <w:szCs w:val="28"/>
          <w:u w:val="single"/>
        </w:rPr>
      </w:pPr>
      <w:r>
        <w:rPr>
          <w:b/>
          <w:sz w:val="28"/>
          <w:u w:val="single"/>
        </w:rPr>
        <w:lastRenderedPageBreak/>
        <w:t>Annexe A</w:t>
      </w:r>
      <w:r w:rsidR="00DB3B2F">
        <w:rPr>
          <w:b/>
          <w:sz w:val="28"/>
          <w:u w:val="single"/>
        </w:rPr>
        <w:t xml:space="preserve"> : </w:t>
      </w:r>
      <w:r>
        <w:rPr>
          <w:b/>
          <w:sz w:val="28"/>
          <w:u w:val="single"/>
        </w:rPr>
        <w:t>Scénarios de vol de l’Équipe rouge disponibles</w:t>
      </w:r>
    </w:p>
    <w:p w14:paraId="5CE24EF8" w14:textId="77777777" w:rsidR="00F71303" w:rsidRPr="00C44C9B" w:rsidRDefault="00F71303" w:rsidP="00712892"/>
    <w:p w14:paraId="65E825DB" w14:textId="427E6027" w:rsidR="00712892" w:rsidRPr="00712892" w:rsidRDefault="00712892" w:rsidP="00712892">
      <w:r>
        <w:t>Les vols indiqués ici ont été effectués dans le cadre de CUAS 2019, 2022 et 2024.</w:t>
      </w:r>
      <w:r w:rsidR="00AB0380">
        <w:t xml:space="preserve"> </w:t>
      </w:r>
    </w:p>
    <w:p w14:paraId="1E0847A4" w14:textId="77777777" w:rsidR="00712892" w:rsidRPr="00C44C9B" w:rsidRDefault="00712892" w:rsidP="00EE560F">
      <w:pPr>
        <w:rPr>
          <w:b/>
          <w:u w:val="single"/>
        </w:rPr>
      </w:pPr>
    </w:p>
    <w:p w14:paraId="50C5B1E9" w14:textId="5CCAD093" w:rsidR="00EE560F" w:rsidRPr="00F60B47" w:rsidRDefault="00EE560F" w:rsidP="00EE560F">
      <w:r>
        <w:rPr>
          <w:b/>
          <w:u w:val="single"/>
        </w:rPr>
        <w:t>Explication des colonnes du tableau des scénarios </w:t>
      </w:r>
      <w:r>
        <w:t>:</w:t>
      </w:r>
    </w:p>
    <w:p w14:paraId="4B4728A3" w14:textId="71618B13" w:rsidR="00EE560F" w:rsidRPr="00F60B47" w:rsidRDefault="00EE560F" w:rsidP="00F40036">
      <w:pPr>
        <w:pStyle w:val="ListParagraph"/>
        <w:numPr>
          <w:ilvl w:val="0"/>
          <w:numId w:val="4"/>
        </w:numPr>
      </w:pPr>
      <w:r>
        <w:rPr>
          <w:b/>
        </w:rPr>
        <w:t>Temps d’utilisation prévu</w:t>
      </w:r>
      <w:r>
        <w:t>.</w:t>
      </w:r>
      <w:r w:rsidR="00B774C3">
        <w:t xml:space="preserve"> </w:t>
      </w:r>
      <w:r>
        <w:t>Varie selon le scénario et comprend le temps prévu pour la mise en place, la conduite et l’achèvement du scénario, même si le temps de vol réel de la cible est inférieur.</w:t>
      </w:r>
      <w:r w:rsidR="00B774C3">
        <w:t xml:space="preserve"> </w:t>
      </w:r>
      <w:r>
        <w:t>Les scénarios consécutifs peuvent donc être planifiés sans délai entre les scénarios, car cela est déjà inclus.</w:t>
      </w:r>
      <w:r w:rsidR="00B774C3">
        <w:t xml:space="preserve"> </w:t>
      </w:r>
      <w:r>
        <w:t>À des fins de planification, les temps d’accès à la zone d’essai sont fixes pour chaque scénario.</w:t>
      </w:r>
      <w:r w:rsidR="00B774C3">
        <w:t xml:space="preserve"> </w:t>
      </w:r>
      <w:r>
        <w:t>Au cours du déroulement du scénario, les horaires prévus seront ajustés pour tenir compte de la réalité de la journée.</w:t>
      </w:r>
      <w:r w:rsidR="00B774C3">
        <w:t xml:space="preserve"> </w:t>
      </w:r>
    </w:p>
    <w:p w14:paraId="03EECBC3" w14:textId="052FF8BC" w:rsidR="00EE560F" w:rsidRPr="00F60B47" w:rsidRDefault="00EE560F" w:rsidP="00F40036">
      <w:pPr>
        <w:pStyle w:val="ListParagraph"/>
        <w:numPr>
          <w:ilvl w:val="0"/>
          <w:numId w:val="4"/>
        </w:numPr>
      </w:pPr>
      <w:r>
        <w:rPr>
          <w:b/>
        </w:rPr>
        <w:t>Obligatoire ou facultatif</w:t>
      </w:r>
      <w:r>
        <w:t>.</w:t>
      </w:r>
      <w:r w:rsidR="00B774C3">
        <w:t xml:space="preserve"> </w:t>
      </w:r>
      <w:r>
        <w:t>Certains scénarios sont obligatoires pour toutes les solutions et doivent être inclus dans le plan.</w:t>
      </w:r>
    </w:p>
    <w:p w14:paraId="7B0BA372" w14:textId="1E421AD2" w:rsidR="00EE560F" w:rsidRPr="00F60B47" w:rsidRDefault="00EE560F" w:rsidP="00F40036">
      <w:pPr>
        <w:pStyle w:val="ListParagraph"/>
        <w:numPr>
          <w:ilvl w:val="0"/>
          <w:numId w:val="3"/>
        </w:numPr>
      </w:pPr>
      <w:r>
        <w:rPr>
          <w:b/>
        </w:rPr>
        <w:t>Essai mobile</w:t>
      </w:r>
      <w:r>
        <w:t>.</w:t>
      </w:r>
      <w:r w:rsidR="00B774C3">
        <w:t xml:space="preserve"> </w:t>
      </w:r>
      <w:r>
        <w:t>Facultatif.</w:t>
      </w:r>
      <w:r w:rsidR="00B774C3">
        <w:t xml:space="preserve"> </w:t>
      </w:r>
      <w:r>
        <w:t>Si un scénario particulier est effectué comme un essai monté sur véhicule, 30 minutes supplémentaires sont ajoutées au temps planifié en raison de la complexité supplémentaire pour la mise en place, la conduite et le nettoyage.</w:t>
      </w:r>
    </w:p>
    <w:p w14:paraId="088A41AE" w14:textId="06E6B2D6" w:rsidR="00EE560F" w:rsidRPr="00F60B47" w:rsidRDefault="00EE560F" w:rsidP="00F40036">
      <w:pPr>
        <w:pStyle w:val="ListParagraph"/>
        <w:numPr>
          <w:ilvl w:val="0"/>
          <w:numId w:val="3"/>
        </w:numPr>
      </w:pPr>
      <w:r>
        <w:rPr>
          <w:b/>
        </w:rPr>
        <w:t>Destruction de la cible</w:t>
      </w:r>
      <w:r>
        <w:t>.</w:t>
      </w:r>
      <w:r w:rsidR="00B774C3">
        <w:t xml:space="preserve"> </w:t>
      </w:r>
      <w:r>
        <w:t>Bien que la destruction d’une cible soit le but ultime des solutions pour vaincre, il n’est pas nécessaire de l’intégrer à chacun des vols d’essai.</w:t>
      </w:r>
      <w:r w:rsidR="00B774C3">
        <w:t xml:space="preserve"> </w:t>
      </w:r>
      <w:r>
        <w:t>Par exemple, il peut suffire de détecter, de suivre et de cibler l’UAS plusieurs fois, puis de le détruire une seule fois plutôt que le détruire à chaque fois.</w:t>
      </w:r>
      <w:r w:rsidR="00B774C3">
        <w:t xml:space="preserve"> </w:t>
      </w:r>
      <w:r>
        <w:t>Pour contrôler l’utilisation des cibles :</w:t>
      </w:r>
    </w:p>
    <w:p w14:paraId="3B066E07" w14:textId="77777777" w:rsidR="00EE560F" w:rsidRPr="00F60B47" w:rsidRDefault="00EE560F" w:rsidP="00F40036">
      <w:pPr>
        <w:pStyle w:val="ListParagraph"/>
        <w:numPr>
          <w:ilvl w:val="1"/>
          <w:numId w:val="3"/>
        </w:numPr>
      </w:pPr>
      <w:r>
        <w:t>Les innovateurs doivent inclure la destruction des cibles dans le scénario seulement lorsque cela est pertinent et nécessaire, et être catégorisés comme suit :</w:t>
      </w:r>
    </w:p>
    <w:p w14:paraId="00B7D6C4" w14:textId="77777777" w:rsidR="00EE560F" w:rsidRPr="00F60B47" w:rsidRDefault="00EE560F" w:rsidP="00F40036">
      <w:pPr>
        <w:pStyle w:val="ListParagraph"/>
        <w:widowControl/>
        <w:numPr>
          <w:ilvl w:val="2"/>
          <w:numId w:val="3"/>
        </w:numPr>
        <w:spacing w:after="200" w:line="276" w:lineRule="auto"/>
      </w:pPr>
      <w:r>
        <w:rPr>
          <w:b/>
        </w:rPr>
        <w:t>Destruction</w:t>
      </w:r>
      <w:r>
        <w:t xml:space="preserve"> – Les innovateurs utiliseront des munitions, des filets, des dispositifs d’enchevêtrement, des missiles ou d’autres moyens pour neutraliser physiquement l’UAS. </w:t>
      </w:r>
    </w:p>
    <w:p w14:paraId="27B6D6FA" w14:textId="0A06BEDD" w:rsidR="00EE560F" w:rsidRPr="00F60B47" w:rsidRDefault="00EE560F" w:rsidP="00F40036">
      <w:pPr>
        <w:pStyle w:val="ListParagraph"/>
        <w:numPr>
          <w:ilvl w:val="2"/>
          <w:numId w:val="3"/>
        </w:numPr>
      </w:pPr>
      <w:r>
        <w:rPr>
          <w:b/>
        </w:rPr>
        <w:t xml:space="preserve">Neutralisation </w:t>
      </w:r>
      <w:r>
        <w:t>–</w:t>
      </w:r>
      <w:r>
        <w:rPr>
          <w:b/>
        </w:rPr>
        <w:t xml:space="preserve"> </w:t>
      </w:r>
      <w:r>
        <w:t xml:space="preserve">Les innovateurs utiliseront d’autres moyens, comme les radiofréquences, pour </w:t>
      </w:r>
      <w:r w:rsidR="00EC33AE">
        <w:t>dissuader</w:t>
      </w:r>
      <w:r>
        <w:t xml:space="preserve">, neutraliser, </w:t>
      </w:r>
      <w:r w:rsidR="001909CA">
        <w:t>prendre en charge</w:t>
      </w:r>
      <w:r>
        <w:t xml:space="preserve"> ou atténuer les UAS.</w:t>
      </w:r>
    </w:p>
    <w:p w14:paraId="2C61EA06" w14:textId="05DAE25C" w:rsidR="00EE560F" w:rsidRDefault="00EE560F" w:rsidP="00F40036">
      <w:pPr>
        <w:pStyle w:val="ListParagraph"/>
        <w:widowControl/>
        <w:numPr>
          <w:ilvl w:val="1"/>
          <w:numId w:val="3"/>
        </w:numPr>
        <w:spacing w:before="120" w:after="120"/>
      </w:pPr>
      <w:r>
        <w:t>La décision ultime de destruction ou non des cibles revient au MDN ou aux FAC à chaque vol afin de contrôler l’utilisation des cibles.</w:t>
      </w:r>
    </w:p>
    <w:tbl>
      <w:tblPr>
        <w:tblStyle w:val="TableGrid"/>
        <w:tblW w:w="16382" w:type="dxa"/>
        <w:tblLook w:val="04A0" w:firstRow="1" w:lastRow="0" w:firstColumn="1" w:lastColumn="0" w:noHBand="0" w:noVBand="1"/>
      </w:tblPr>
      <w:tblGrid>
        <w:gridCol w:w="1039"/>
        <w:gridCol w:w="1665"/>
        <w:gridCol w:w="6122"/>
        <w:gridCol w:w="1620"/>
        <w:gridCol w:w="1853"/>
        <w:gridCol w:w="1699"/>
        <w:gridCol w:w="2384"/>
      </w:tblGrid>
      <w:tr w:rsidR="00702BA8" w:rsidRPr="00755091" w14:paraId="0EB3CEE3" w14:textId="77777777" w:rsidTr="65245CAF">
        <w:trPr>
          <w:cantSplit/>
          <w:trHeight w:val="300"/>
          <w:tblHeader/>
        </w:trPr>
        <w:tc>
          <w:tcPr>
            <w:tcW w:w="1039" w:type="dxa"/>
            <w:shd w:val="clear" w:color="auto" w:fill="D9D9D9" w:themeFill="background1" w:themeFillShade="D9"/>
          </w:tcPr>
          <w:p w14:paraId="2DF4CC2E" w14:textId="77777777" w:rsidR="00EE560F" w:rsidRPr="00755091" w:rsidRDefault="00EE560F">
            <w:pPr>
              <w:jc w:val="center"/>
              <w:rPr>
                <w:b/>
              </w:rPr>
            </w:pPr>
            <w:r>
              <w:rPr>
                <w:b/>
              </w:rPr>
              <w:t>N</w:t>
            </w:r>
            <w:r>
              <w:rPr>
                <w:b/>
                <w:vertAlign w:val="superscript"/>
              </w:rPr>
              <w:t>o</w:t>
            </w:r>
          </w:p>
        </w:tc>
        <w:tc>
          <w:tcPr>
            <w:tcW w:w="1665" w:type="dxa"/>
            <w:shd w:val="clear" w:color="auto" w:fill="D9D9D9" w:themeFill="background1" w:themeFillShade="D9"/>
          </w:tcPr>
          <w:p w14:paraId="2349D7EE" w14:textId="4128DD69" w:rsidR="00EE560F" w:rsidRPr="00755091" w:rsidRDefault="004B5220">
            <w:pPr>
              <w:jc w:val="center"/>
              <w:rPr>
                <w:b/>
              </w:rPr>
            </w:pPr>
            <w:r>
              <w:rPr>
                <w:b/>
              </w:rPr>
              <w:t>Nom du scénario</w:t>
            </w:r>
          </w:p>
        </w:tc>
        <w:tc>
          <w:tcPr>
            <w:tcW w:w="6122" w:type="dxa"/>
            <w:shd w:val="clear" w:color="auto" w:fill="D9D9D9" w:themeFill="background1" w:themeFillShade="D9"/>
          </w:tcPr>
          <w:p w14:paraId="62ED896B" w14:textId="1E2DE59F" w:rsidR="00EE560F" w:rsidRPr="00755091" w:rsidRDefault="00EE560F">
            <w:pPr>
              <w:jc w:val="center"/>
              <w:rPr>
                <w:b/>
              </w:rPr>
            </w:pPr>
            <w:r>
              <w:rPr>
                <w:b/>
              </w:rPr>
              <w:t>Description/profil de vol</w:t>
            </w:r>
          </w:p>
        </w:tc>
        <w:tc>
          <w:tcPr>
            <w:tcW w:w="1620" w:type="dxa"/>
            <w:shd w:val="clear" w:color="auto" w:fill="D9D9D9" w:themeFill="background1" w:themeFillShade="D9"/>
          </w:tcPr>
          <w:p w14:paraId="0424B143" w14:textId="77777777" w:rsidR="00EE560F" w:rsidRPr="00755091" w:rsidRDefault="00EE560F">
            <w:pPr>
              <w:jc w:val="center"/>
              <w:rPr>
                <w:b/>
              </w:rPr>
            </w:pPr>
            <w:r>
              <w:rPr>
                <w:b/>
              </w:rPr>
              <w:t>Temps d’utilisation prévu</w:t>
            </w:r>
          </w:p>
        </w:tc>
        <w:tc>
          <w:tcPr>
            <w:tcW w:w="1853" w:type="dxa"/>
            <w:shd w:val="clear" w:color="auto" w:fill="D9D9D9" w:themeFill="background1" w:themeFillShade="D9"/>
          </w:tcPr>
          <w:p w14:paraId="0EB104E6" w14:textId="77777777" w:rsidR="00EE560F" w:rsidRPr="00755091" w:rsidRDefault="00EE560F">
            <w:pPr>
              <w:jc w:val="center"/>
              <w:rPr>
                <w:b/>
              </w:rPr>
            </w:pPr>
            <w:r>
              <w:rPr>
                <w:b/>
              </w:rPr>
              <w:t>Obligatoire ou facultatif?</w:t>
            </w:r>
          </w:p>
        </w:tc>
        <w:tc>
          <w:tcPr>
            <w:tcW w:w="1699" w:type="dxa"/>
            <w:shd w:val="clear" w:color="auto" w:fill="D9D9D9" w:themeFill="background1" w:themeFillShade="D9"/>
          </w:tcPr>
          <w:p w14:paraId="3815AFD1" w14:textId="77777777" w:rsidR="00EE560F" w:rsidRPr="00755091" w:rsidRDefault="00EE560F">
            <w:pPr>
              <w:jc w:val="center"/>
              <w:rPr>
                <w:b/>
              </w:rPr>
            </w:pPr>
            <w:r>
              <w:rPr>
                <w:b/>
              </w:rPr>
              <w:t>Démonstration mobile</w:t>
            </w:r>
          </w:p>
          <w:p w14:paraId="3306AA9C" w14:textId="77777777" w:rsidR="00EE560F" w:rsidRPr="00755091" w:rsidRDefault="00EE560F">
            <w:pPr>
              <w:jc w:val="center"/>
              <w:rPr>
                <w:b/>
              </w:rPr>
            </w:pPr>
            <w:r>
              <w:rPr>
                <w:b/>
              </w:rPr>
              <w:t>(ajouter 30 minutes au temps prévu)</w:t>
            </w:r>
          </w:p>
        </w:tc>
        <w:tc>
          <w:tcPr>
            <w:tcW w:w="2384" w:type="dxa"/>
            <w:shd w:val="clear" w:color="auto" w:fill="D9D9D9" w:themeFill="background1" w:themeFillShade="D9"/>
          </w:tcPr>
          <w:p w14:paraId="21CBF9AA" w14:textId="77777777" w:rsidR="00EE560F" w:rsidRPr="00755091" w:rsidRDefault="00EE560F">
            <w:pPr>
              <w:jc w:val="center"/>
              <w:rPr>
                <w:b/>
              </w:rPr>
            </w:pPr>
            <w:r>
              <w:rPr>
                <w:b/>
              </w:rPr>
              <w:t>Destruction de la cible incluse?</w:t>
            </w:r>
          </w:p>
          <w:p w14:paraId="2935C42E" w14:textId="77777777" w:rsidR="00EE560F" w:rsidRPr="00755091" w:rsidRDefault="00EE560F">
            <w:pPr>
              <w:jc w:val="center"/>
              <w:rPr>
                <w:b/>
              </w:rPr>
            </w:pPr>
            <w:r>
              <w:rPr>
                <w:b/>
              </w:rPr>
              <w:t>(ajouter 30 minutes au temps prévu)</w:t>
            </w:r>
          </w:p>
        </w:tc>
      </w:tr>
      <w:tr w:rsidR="00A51A5A" w:rsidRPr="00755091" w14:paraId="5523FE7E" w14:textId="77777777" w:rsidTr="72A430BC">
        <w:trPr>
          <w:cantSplit/>
          <w:trHeight w:val="300"/>
        </w:trPr>
        <w:tc>
          <w:tcPr>
            <w:tcW w:w="1039" w:type="dxa"/>
            <w:shd w:val="clear" w:color="auto" w:fill="C6D9F1" w:themeFill="text2" w:themeFillTint="33"/>
          </w:tcPr>
          <w:p w14:paraId="23149A75" w14:textId="77777777" w:rsidR="00EE560F" w:rsidRPr="00755091" w:rsidRDefault="00EE560F">
            <w:r>
              <w:t>1</w:t>
            </w:r>
          </w:p>
        </w:tc>
        <w:tc>
          <w:tcPr>
            <w:tcW w:w="11260" w:type="dxa"/>
            <w:gridSpan w:val="4"/>
            <w:shd w:val="clear" w:color="auto" w:fill="C6D9F1" w:themeFill="text2" w:themeFillTint="33"/>
          </w:tcPr>
          <w:p w14:paraId="687632A0" w14:textId="2B533B4F" w:rsidR="00EE560F" w:rsidRPr="00755091" w:rsidRDefault="00EE560F">
            <w:pPr>
              <w:rPr>
                <w:b/>
                <w:u w:val="single"/>
              </w:rPr>
            </w:pPr>
            <w:r>
              <w:rPr>
                <w:b/>
                <w:u w:val="single"/>
              </w:rPr>
              <w:t>Scénarios de base</w:t>
            </w:r>
            <w:r>
              <w:t>.</w:t>
            </w:r>
            <w:r w:rsidR="00B774C3">
              <w:t xml:space="preserve"> </w:t>
            </w:r>
            <w:r>
              <w:t>Les scénarios de base sont destinés à présenter la cible la moins complexe aux systèmes CUAS. Ils seront adaptés au niveau de maturité de la technologie (NMT) la plus basse à la plus élevée. Ces vols devraient permettre de recueillir des renseignements de base sur le rendement du système, notamment sa portée et sa précision.</w:t>
            </w:r>
          </w:p>
        </w:tc>
        <w:tc>
          <w:tcPr>
            <w:tcW w:w="1699" w:type="dxa"/>
            <w:shd w:val="clear" w:color="auto" w:fill="C6D9F1" w:themeFill="text2" w:themeFillTint="33"/>
          </w:tcPr>
          <w:p w14:paraId="1980FFD7" w14:textId="77777777" w:rsidR="00EE560F" w:rsidRPr="00C44C9B" w:rsidRDefault="00EE560F">
            <w:pPr>
              <w:rPr>
                <w:b/>
                <w:u w:val="single"/>
              </w:rPr>
            </w:pPr>
          </w:p>
        </w:tc>
        <w:tc>
          <w:tcPr>
            <w:tcW w:w="2384" w:type="dxa"/>
            <w:shd w:val="clear" w:color="auto" w:fill="C6D9F1" w:themeFill="text2" w:themeFillTint="33"/>
          </w:tcPr>
          <w:p w14:paraId="04E39B2C" w14:textId="77777777" w:rsidR="00EE560F" w:rsidRPr="00C44C9B" w:rsidRDefault="00EE560F">
            <w:pPr>
              <w:rPr>
                <w:b/>
                <w:u w:val="single"/>
              </w:rPr>
            </w:pPr>
          </w:p>
        </w:tc>
      </w:tr>
      <w:tr w:rsidR="00002C15" w:rsidRPr="00755091" w14:paraId="7E1C8B2E" w14:textId="77777777" w:rsidTr="65245CAF">
        <w:trPr>
          <w:cantSplit/>
          <w:trHeight w:val="367"/>
        </w:trPr>
        <w:tc>
          <w:tcPr>
            <w:tcW w:w="1039" w:type="dxa"/>
          </w:tcPr>
          <w:p w14:paraId="60E70E93" w14:textId="77777777" w:rsidR="00EE560F" w:rsidRPr="00755091" w:rsidRDefault="00EE560F">
            <w:pPr>
              <w:jc w:val="right"/>
            </w:pPr>
            <w:r>
              <w:t>1.1</w:t>
            </w:r>
          </w:p>
        </w:tc>
        <w:tc>
          <w:tcPr>
            <w:tcW w:w="1665" w:type="dxa"/>
          </w:tcPr>
          <w:p w14:paraId="1B26FF56" w14:textId="77777777" w:rsidR="00EE560F" w:rsidRPr="00755091" w:rsidRDefault="00EE560F">
            <w:pPr>
              <w:jc w:val="right"/>
            </w:pPr>
            <w:r>
              <w:t>Vol statique</w:t>
            </w:r>
          </w:p>
        </w:tc>
        <w:tc>
          <w:tcPr>
            <w:tcW w:w="6122" w:type="dxa"/>
          </w:tcPr>
          <w:p w14:paraId="421E493A" w14:textId="77777777" w:rsidR="00EE560F" w:rsidRPr="00755091" w:rsidRDefault="00EE560F">
            <w:r>
              <w:t>L’UAS de l’Équipe Rouge sera présenté à une portée appropriée lors d’un vol statique à une altitude de 100 m.</w:t>
            </w:r>
          </w:p>
        </w:tc>
        <w:tc>
          <w:tcPr>
            <w:tcW w:w="1620" w:type="dxa"/>
          </w:tcPr>
          <w:p w14:paraId="73489B4C" w14:textId="77777777" w:rsidR="00EE560F" w:rsidRPr="00755091" w:rsidRDefault="00EE560F" w:rsidP="00F40036">
            <w:pPr>
              <w:pStyle w:val="ListParagraph"/>
              <w:widowControl/>
              <w:numPr>
                <w:ilvl w:val="0"/>
                <w:numId w:val="2"/>
              </w:numPr>
              <w:ind w:left="238" w:hanging="238"/>
              <w:contextualSpacing w:val="0"/>
            </w:pPr>
            <w:r>
              <w:t>30 minutes</w:t>
            </w:r>
          </w:p>
        </w:tc>
        <w:tc>
          <w:tcPr>
            <w:tcW w:w="1853" w:type="dxa"/>
            <w:shd w:val="clear" w:color="auto" w:fill="FFFF00"/>
          </w:tcPr>
          <w:p w14:paraId="437A9DFB" w14:textId="77777777" w:rsidR="00EE560F" w:rsidRPr="00755091" w:rsidRDefault="00EE560F" w:rsidP="00F40036">
            <w:pPr>
              <w:pStyle w:val="ListParagraph"/>
              <w:widowControl/>
              <w:numPr>
                <w:ilvl w:val="0"/>
                <w:numId w:val="2"/>
              </w:numPr>
              <w:ind w:left="238" w:hanging="238"/>
              <w:contextualSpacing w:val="0"/>
              <w:rPr>
                <w:b/>
              </w:rPr>
            </w:pPr>
            <w:r>
              <w:rPr>
                <w:b/>
              </w:rPr>
              <w:t>Obligatoire</w:t>
            </w:r>
          </w:p>
        </w:tc>
        <w:tc>
          <w:tcPr>
            <w:tcW w:w="1699" w:type="dxa"/>
          </w:tcPr>
          <w:p w14:paraId="520B8B43" w14:textId="77777777" w:rsidR="00EE560F" w:rsidRPr="00755091" w:rsidRDefault="00EE560F" w:rsidP="00F40036">
            <w:pPr>
              <w:pStyle w:val="ListParagraph"/>
              <w:widowControl/>
              <w:numPr>
                <w:ilvl w:val="0"/>
                <w:numId w:val="2"/>
              </w:numPr>
              <w:ind w:left="238" w:hanging="238"/>
              <w:contextualSpacing w:val="0"/>
            </w:pPr>
            <w:r>
              <w:t>Facultatif</w:t>
            </w:r>
          </w:p>
        </w:tc>
        <w:tc>
          <w:tcPr>
            <w:tcW w:w="2384" w:type="dxa"/>
          </w:tcPr>
          <w:p w14:paraId="1FEA6474" w14:textId="1D2155E0" w:rsidR="00EE560F" w:rsidRPr="00755091" w:rsidRDefault="00EE560F" w:rsidP="00F40036">
            <w:pPr>
              <w:pStyle w:val="ListParagraph"/>
              <w:widowControl/>
              <w:numPr>
                <w:ilvl w:val="0"/>
                <w:numId w:val="2"/>
              </w:numPr>
              <w:ind w:left="238" w:hanging="238"/>
              <w:contextualSpacing w:val="0"/>
            </w:pPr>
            <w:r>
              <w:t>Non/Neutralisation/ Destruction</w:t>
            </w:r>
          </w:p>
        </w:tc>
      </w:tr>
      <w:tr w:rsidR="00002C15" w:rsidRPr="00755091" w14:paraId="6878A839" w14:textId="77777777" w:rsidTr="65245CAF">
        <w:trPr>
          <w:cantSplit/>
          <w:trHeight w:val="300"/>
        </w:trPr>
        <w:tc>
          <w:tcPr>
            <w:tcW w:w="1039" w:type="dxa"/>
          </w:tcPr>
          <w:p w14:paraId="28146A22" w14:textId="77777777" w:rsidR="00EE560F" w:rsidRPr="00755091" w:rsidRDefault="00EE560F">
            <w:pPr>
              <w:jc w:val="right"/>
            </w:pPr>
            <w:r>
              <w:t>1.2</w:t>
            </w:r>
          </w:p>
        </w:tc>
        <w:tc>
          <w:tcPr>
            <w:tcW w:w="1665" w:type="dxa"/>
          </w:tcPr>
          <w:p w14:paraId="32386F19" w14:textId="77777777" w:rsidR="00EE560F" w:rsidRPr="00755091" w:rsidRDefault="00EE560F">
            <w:pPr>
              <w:jc w:val="right"/>
            </w:pPr>
            <w:r>
              <w:t>Approche directe</w:t>
            </w:r>
          </w:p>
        </w:tc>
        <w:tc>
          <w:tcPr>
            <w:tcW w:w="6122" w:type="dxa"/>
          </w:tcPr>
          <w:p w14:paraId="3A0AD644" w14:textId="00E41825" w:rsidR="00EE560F" w:rsidRPr="00755091" w:rsidRDefault="00EE560F">
            <w:r>
              <w:t>L’UAS s’approche directement du système CUAS à une altitude de 100 m, à une vitesse lente et modérée (5 à 20 m/s).</w:t>
            </w:r>
          </w:p>
        </w:tc>
        <w:tc>
          <w:tcPr>
            <w:tcW w:w="1620" w:type="dxa"/>
          </w:tcPr>
          <w:p w14:paraId="65C2E5A7" w14:textId="77777777" w:rsidR="00EE560F" w:rsidRPr="00755091" w:rsidRDefault="00EE560F" w:rsidP="00F40036">
            <w:pPr>
              <w:pStyle w:val="ListParagraph"/>
              <w:widowControl/>
              <w:numPr>
                <w:ilvl w:val="0"/>
                <w:numId w:val="2"/>
              </w:numPr>
              <w:ind w:left="238" w:hanging="238"/>
              <w:contextualSpacing w:val="0"/>
            </w:pPr>
            <w:r>
              <w:t>30 minutes</w:t>
            </w:r>
          </w:p>
        </w:tc>
        <w:tc>
          <w:tcPr>
            <w:tcW w:w="1853" w:type="dxa"/>
            <w:shd w:val="clear" w:color="auto" w:fill="FFFF00"/>
          </w:tcPr>
          <w:p w14:paraId="00F132A1" w14:textId="77777777" w:rsidR="00EE560F" w:rsidRPr="00755091" w:rsidRDefault="00EE560F" w:rsidP="00F40036">
            <w:pPr>
              <w:pStyle w:val="ListParagraph"/>
              <w:widowControl/>
              <w:numPr>
                <w:ilvl w:val="0"/>
                <w:numId w:val="2"/>
              </w:numPr>
              <w:ind w:left="238" w:hanging="238"/>
              <w:contextualSpacing w:val="0"/>
              <w:rPr>
                <w:b/>
              </w:rPr>
            </w:pPr>
            <w:r>
              <w:rPr>
                <w:b/>
              </w:rPr>
              <w:t>Obligatoire</w:t>
            </w:r>
          </w:p>
        </w:tc>
        <w:tc>
          <w:tcPr>
            <w:tcW w:w="1699" w:type="dxa"/>
          </w:tcPr>
          <w:p w14:paraId="403000BD" w14:textId="77777777" w:rsidR="00EE560F" w:rsidRPr="00755091" w:rsidRDefault="00EE560F" w:rsidP="00F40036">
            <w:pPr>
              <w:pStyle w:val="ListParagraph"/>
              <w:widowControl/>
              <w:numPr>
                <w:ilvl w:val="0"/>
                <w:numId w:val="2"/>
              </w:numPr>
              <w:ind w:left="238" w:hanging="238"/>
              <w:contextualSpacing w:val="0"/>
            </w:pPr>
            <w:r>
              <w:t>Facultatif</w:t>
            </w:r>
          </w:p>
        </w:tc>
        <w:tc>
          <w:tcPr>
            <w:tcW w:w="2384" w:type="dxa"/>
          </w:tcPr>
          <w:p w14:paraId="0C99199F" w14:textId="6E927E7A" w:rsidR="00EE560F" w:rsidRPr="00755091" w:rsidRDefault="00EE560F" w:rsidP="00F40036">
            <w:pPr>
              <w:pStyle w:val="ListParagraph"/>
              <w:widowControl/>
              <w:numPr>
                <w:ilvl w:val="0"/>
                <w:numId w:val="2"/>
              </w:numPr>
              <w:ind w:left="238" w:hanging="238"/>
              <w:contextualSpacing w:val="0"/>
            </w:pPr>
            <w:r>
              <w:t>Non/Neutralisation/ Destruction</w:t>
            </w:r>
          </w:p>
        </w:tc>
      </w:tr>
      <w:tr w:rsidR="00702BA8" w:rsidRPr="00755091" w14:paraId="636C4C00" w14:textId="77777777" w:rsidTr="65245CAF">
        <w:trPr>
          <w:cantSplit/>
          <w:trHeight w:val="300"/>
        </w:trPr>
        <w:tc>
          <w:tcPr>
            <w:tcW w:w="1039" w:type="dxa"/>
          </w:tcPr>
          <w:p w14:paraId="77DA8D23" w14:textId="77777777" w:rsidR="00EE560F" w:rsidRPr="00755091" w:rsidRDefault="00EE560F">
            <w:pPr>
              <w:jc w:val="right"/>
            </w:pPr>
            <w:r>
              <w:t>1.3</w:t>
            </w:r>
          </w:p>
        </w:tc>
        <w:tc>
          <w:tcPr>
            <w:tcW w:w="1665" w:type="dxa"/>
          </w:tcPr>
          <w:p w14:paraId="16657047" w14:textId="77777777" w:rsidR="00EE560F" w:rsidRPr="00755091" w:rsidRDefault="00EE560F">
            <w:pPr>
              <w:jc w:val="right"/>
            </w:pPr>
            <w:r>
              <w:t>Profil de vol en losange</w:t>
            </w:r>
          </w:p>
        </w:tc>
        <w:tc>
          <w:tcPr>
            <w:tcW w:w="6122" w:type="dxa"/>
          </w:tcPr>
          <w:p w14:paraId="4C91114F" w14:textId="77777777" w:rsidR="00EE560F" w:rsidRPr="00755091" w:rsidRDefault="00EE560F">
            <w:r>
              <w:t>L’UAS réalisera une approche en losange à une portée appropriée et à une altitude d’environ 100 m, à une vitesse modérée (8 à 20 m/s).</w:t>
            </w:r>
          </w:p>
        </w:tc>
        <w:tc>
          <w:tcPr>
            <w:tcW w:w="1620" w:type="dxa"/>
          </w:tcPr>
          <w:p w14:paraId="16814332" w14:textId="77777777" w:rsidR="00EE560F" w:rsidRPr="00755091" w:rsidRDefault="00EE560F" w:rsidP="00F40036">
            <w:pPr>
              <w:pStyle w:val="ListParagraph"/>
              <w:widowControl/>
              <w:numPr>
                <w:ilvl w:val="0"/>
                <w:numId w:val="2"/>
              </w:numPr>
              <w:ind w:left="238" w:hanging="238"/>
              <w:contextualSpacing w:val="0"/>
            </w:pPr>
            <w:r>
              <w:t>60 minutes</w:t>
            </w:r>
          </w:p>
        </w:tc>
        <w:tc>
          <w:tcPr>
            <w:tcW w:w="1853" w:type="dxa"/>
          </w:tcPr>
          <w:p w14:paraId="77FB9C58" w14:textId="77777777" w:rsidR="00EE560F" w:rsidRPr="00755091" w:rsidRDefault="00EE560F" w:rsidP="00F40036">
            <w:pPr>
              <w:pStyle w:val="ListParagraph"/>
              <w:widowControl/>
              <w:numPr>
                <w:ilvl w:val="0"/>
                <w:numId w:val="2"/>
              </w:numPr>
              <w:ind w:left="238" w:hanging="238"/>
              <w:contextualSpacing w:val="0"/>
            </w:pPr>
            <w:r>
              <w:t>Facultatif</w:t>
            </w:r>
          </w:p>
        </w:tc>
        <w:tc>
          <w:tcPr>
            <w:tcW w:w="1699" w:type="dxa"/>
          </w:tcPr>
          <w:p w14:paraId="0AA9CB3E" w14:textId="77777777" w:rsidR="00EE560F" w:rsidRPr="00755091" w:rsidRDefault="00EE560F" w:rsidP="00F40036">
            <w:pPr>
              <w:pStyle w:val="ListParagraph"/>
              <w:widowControl/>
              <w:numPr>
                <w:ilvl w:val="0"/>
                <w:numId w:val="2"/>
              </w:numPr>
              <w:ind w:left="238" w:hanging="238"/>
              <w:contextualSpacing w:val="0"/>
            </w:pPr>
            <w:r>
              <w:t>Facultatif</w:t>
            </w:r>
          </w:p>
        </w:tc>
        <w:tc>
          <w:tcPr>
            <w:tcW w:w="2384" w:type="dxa"/>
          </w:tcPr>
          <w:p w14:paraId="2EE6B2F6" w14:textId="1083A99C" w:rsidR="00EE560F" w:rsidRPr="00755091" w:rsidRDefault="00EE560F" w:rsidP="00F40036">
            <w:pPr>
              <w:pStyle w:val="ListParagraph"/>
              <w:widowControl/>
              <w:numPr>
                <w:ilvl w:val="0"/>
                <w:numId w:val="2"/>
              </w:numPr>
              <w:ind w:left="238" w:hanging="238"/>
              <w:contextualSpacing w:val="0"/>
            </w:pPr>
            <w:r>
              <w:t>Non/Neutralisation/ Destruction</w:t>
            </w:r>
          </w:p>
        </w:tc>
      </w:tr>
      <w:tr w:rsidR="00A51A5A" w:rsidRPr="00755091" w14:paraId="1CFC2AB6" w14:textId="77777777" w:rsidTr="72A430BC">
        <w:trPr>
          <w:cantSplit/>
          <w:trHeight w:val="300"/>
        </w:trPr>
        <w:tc>
          <w:tcPr>
            <w:tcW w:w="1039" w:type="dxa"/>
            <w:shd w:val="clear" w:color="auto" w:fill="C6D9F1" w:themeFill="text2" w:themeFillTint="33"/>
          </w:tcPr>
          <w:p w14:paraId="4CAC8486" w14:textId="77777777" w:rsidR="00EE560F" w:rsidRPr="00755091" w:rsidRDefault="00EE560F">
            <w:r>
              <w:lastRenderedPageBreak/>
              <w:t>2</w:t>
            </w:r>
          </w:p>
        </w:tc>
        <w:tc>
          <w:tcPr>
            <w:tcW w:w="11260" w:type="dxa"/>
            <w:gridSpan w:val="4"/>
            <w:shd w:val="clear" w:color="auto" w:fill="C6D9F1" w:themeFill="text2" w:themeFillTint="33"/>
          </w:tcPr>
          <w:p w14:paraId="1164F16F" w14:textId="16D75D31" w:rsidR="00EE560F" w:rsidRPr="00755091" w:rsidRDefault="00EE560F">
            <w:pPr>
              <w:rPr>
                <w:b/>
                <w:u w:val="single"/>
              </w:rPr>
            </w:pPr>
            <w:r>
              <w:rPr>
                <w:b/>
                <w:u w:val="single"/>
              </w:rPr>
              <w:t>Scénarios de renseignement, surveillance et reconnaissance (RSR)</w:t>
            </w:r>
            <w:r>
              <w:t>.</w:t>
            </w:r>
            <w:r w:rsidR="00B774C3">
              <w:t xml:space="preserve"> </w:t>
            </w:r>
            <w:r>
              <w:t>Les scénarios de RSR sont destinés à imiter des profils de vol susceptibles d’être exécutés par l’UAS ennemi pour tenter de recueillir des renseignements sur une force amie.</w:t>
            </w:r>
          </w:p>
        </w:tc>
        <w:tc>
          <w:tcPr>
            <w:tcW w:w="1699" w:type="dxa"/>
            <w:shd w:val="clear" w:color="auto" w:fill="C6D9F1" w:themeFill="text2" w:themeFillTint="33"/>
          </w:tcPr>
          <w:p w14:paraId="688EE040" w14:textId="77777777" w:rsidR="00EE560F" w:rsidRPr="00C44C9B" w:rsidRDefault="00EE560F">
            <w:pPr>
              <w:rPr>
                <w:b/>
                <w:u w:val="single"/>
              </w:rPr>
            </w:pPr>
          </w:p>
        </w:tc>
        <w:tc>
          <w:tcPr>
            <w:tcW w:w="2384" w:type="dxa"/>
            <w:shd w:val="clear" w:color="auto" w:fill="C6D9F1" w:themeFill="text2" w:themeFillTint="33"/>
          </w:tcPr>
          <w:p w14:paraId="4C3DE88B" w14:textId="77777777" w:rsidR="00EE560F" w:rsidRPr="00C44C9B" w:rsidRDefault="00EE560F">
            <w:pPr>
              <w:rPr>
                <w:b/>
                <w:u w:val="single"/>
              </w:rPr>
            </w:pPr>
          </w:p>
        </w:tc>
      </w:tr>
      <w:tr w:rsidR="00702BA8" w:rsidRPr="00755091" w14:paraId="78CA965A" w14:textId="77777777" w:rsidTr="65245CAF">
        <w:trPr>
          <w:cantSplit/>
          <w:trHeight w:val="300"/>
        </w:trPr>
        <w:tc>
          <w:tcPr>
            <w:tcW w:w="1039" w:type="dxa"/>
          </w:tcPr>
          <w:p w14:paraId="10FF58AB" w14:textId="77777777" w:rsidR="00EE560F" w:rsidRPr="00755091" w:rsidRDefault="00EE560F">
            <w:pPr>
              <w:jc w:val="right"/>
            </w:pPr>
            <w:r>
              <w:t>2.1</w:t>
            </w:r>
          </w:p>
        </w:tc>
        <w:tc>
          <w:tcPr>
            <w:tcW w:w="1665" w:type="dxa"/>
          </w:tcPr>
          <w:p w14:paraId="2EF955B7" w14:textId="77777777" w:rsidR="00EE560F" w:rsidRPr="00755091" w:rsidRDefault="00EE560F">
            <w:pPr>
              <w:jc w:val="right"/>
            </w:pPr>
            <w:r>
              <w:t>Surveillance à haute altitude</w:t>
            </w:r>
          </w:p>
        </w:tc>
        <w:tc>
          <w:tcPr>
            <w:tcW w:w="6122" w:type="dxa"/>
          </w:tcPr>
          <w:p w14:paraId="2E5A0CCC" w14:textId="369D6FDC" w:rsidR="00EE560F" w:rsidRPr="00755091" w:rsidRDefault="00EE560F">
            <w:r>
              <w:t>L’UAS vole directement en direction de la cible à une altitude aussi élevée que possible (environ 500 m) et à une vitesse modérée (10 à 20 m/s).</w:t>
            </w:r>
          </w:p>
        </w:tc>
        <w:tc>
          <w:tcPr>
            <w:tcW w:w="1620" w:type="dxa"/>
          </w:tcPr>
          <w:p w14:paraId="5DB7286C" w14:textId="77777777" w:rsidR="00EE560F" w:rsidRPr="00755091" w:rsidRDefault="00EE560F" w:rsidP="00F40036">
            <w:pPr>
              <w:pStyle w:val="ListParagraph"/>
              <w:widowControl/>
              <w:numPr>
                <w:ilvl w:val="0"/>
                <w:numId w:val="2"/>
              </w:numPr>
              <w:ind w:left="238" w:hanging="238"/>
              <w:contextualSpacing w:val="0"/>
            </w:pPr>
            <w:r>
              <w:t>30 minutes</w:t>
            </w:r>
          </w:p>
        </w:tc>
        <w:tc>
          <w:tcPr>
            <w:tcW w:w="1853" w:type="dxa"/>
          </w:tcPr>
          <w:p w14:paraId="56969605" w14:textId="77777777" w:rsidR="00EE560F" w:rsidRPr="00755091" w:rsidRDefault="00EE560F" w:rsidP="00F40036">
            <w:pPr>
              <w:pStyle w:val="ListParagraph"/>
              <w:widowControl/>
              <w:numPr>
                <w:ilvl w:val="0"/>
                <w:numId w:val="2"/>
              </w:numPr>
              <w:ind w:left="238" w:hanging="238"/>
              <w:contextualSpacing w:val="0"/>
            </w:pPr>
            <w:r>
              <w:t>Facultatif</w:t>
            </w:r>
          </w:p>
        </w:tc>
        <w:tc>
          <w:tcPr>
            <w:tcW w:w="1699" w:type="dxa"/>
          </w:tcPr>
          <w:p w14:paraId="6A060F09" w14:textId="77777777" w:rsidR="00EE560F" w:rsidRPr="00755091" w:rsidRDefault="00EE560F" w:rsidP="00F40036">
            <w:pPr>
              <w:pStyle w:val="ListParagraph"/>
              <w:widowControl/>
              <w:numPr>
                <w:ilvl w:val="0"/>
                <w:numId w:val="2"/>
              </w:numPr>
              <w:ind w:left="238" w:hanging="238"/>
              <w:contextualSpacing w:val="0"/>
            </w:pPr>
            <w:r>
              <w:t>Facultatif</w:t>
            </w:r>
          </w:p>
        </w:tc>
        <w:tc>
          <w:tcPr>
            <w:tcW w:w="2384" w:type="dxa"/>
          </w:tcPr>
          <w:p w14:paraId="057BC894" w14:textId="026D7770" w:rsidR="00EE560F" w:rsidRPr="00755091" w:rsidRDefault="00AA61AE" w:rsidP="00F40036">
            <w:pPr>
              <w:pStyle w:val="ListParagraph"/>
              <w:widowControl/>
              <w:numPr>
                <w:ilvl w:val="0"/>
                <w:numId w:val="2"/>
              </w:numPr>
              <w:ind w:left="238" w:hanging="238"/>
              <w:contextualSpacing w:val="0"/>
            </w:pPr>
            <w:r>
              <w:t>Non/Neutralisation/ Destruction</w:t>
            </w:r>
          </w:p>
        </w:tc>
      </w:tr>
      <w:tr w:rsidR="00702BA8" w:rsidRPr="00755091" w14:paraId="494105F6" w14:textId="77777777" w:rsidTr="65245CAF">
        <w:trPr>
          <w:cantSplit/>
          <w:trHeight w:val="300"/>
        </w:trPr>
        <w:tc>
          <w:tcPr>
            <w:tcW w:w="1039" w:type="dxa"/>
          </w:tcPr>
          <w:p w14:paraId="0EF6EA91" w14:textId="77777777" w:rsidR="00EE560F" w:rsidRPr="00755091" w:rsidRDefault="00EE560F">
            <w:pPr>
              <w:jc w:val="right"/>
            </w:pPr>
            <w:r>
              <w:t>2.2</w:t>
            </w:r>
          </w:p>
        </w:tc>
        <w:tc>
          <w:tcPr>
            <w:tcW w:w="1665" w:type="dxa"/>
          </w:tcPr>
          <w:p w14:paraId="3191777F" w14:textId="77777777" w:rsidR="00EE560F" w:rsidRPr="00755091" w:rsidRDefault="00EE560F">
            <w:pPr>
              <w:jc w:val="right"/>
            </w:pPr>
            <w:r>
              <w:t>Déploiement et vol fixe</w:t>
            </w:r>
          </w:p>
        </w:tc>
        <w:tc>
          <w:tcPr>
            <w:tcW w:w="6122" w:type="dxa"/>
          </w:tcPr>
          <w:p w14:paraId="34A20D2B" w14:textId="361F329B" w:rsidR="00EE560F" w:rsidRPr="00755091" w:rsidRDefault="00EE560F">
            <w:r>
              <w:t>L’UAS giravion s’approche du système CUAS aussi discrètement que possible avant de se déployer et de planer à une faible altitude, à une portée appropriée pour recueillir des renseignements RSR sur la cible.</w:t>
            </w:r>
          </w:p>
        </w:tc>
        <w:tc>
          <w:tcPr>
            <w:tcW w:w="1620" w:type="dxa"/>
          </w:tcPr>
          <w:p w14:paraId="74FE983B" w14:textId="77777777" w:rsidR="00EE560F" w:rsidRPr="00755091" w:rsidRDefault="00EE560F" w:rsidP="00F40036">
            <w:pPr>
              <w:pStyle w:val="ListParagraph"/>
              <w:widowControl/>
              <w:numPr>
                <w:ilvl w:val="0"/>
                <w:numId w:val="2"/>
              </w:numPr>
              <w:ind w:left="238" w:hanging="238"/>
              <w:contextualSpacing w:val="0"/>
            </w:pPr>
            <w:r>
              <w:t>30 minutes</w:t>
            </w:r>
          </w:p>
        </w:tc>
        <w:tc>
          <w:tcPr>
            <w:tcW w:w="1853" w:type="dxa"/>
          </w:tcPr>
          <w:p w14:paraId="662301B2" w14:textId="77777777" w:rsidR="00EE560F" w:rsidRPr="00755091" w:rsidRDefault="00EE560F" w:rsidP="00F40036">
            <w:pPr>
              <w:pStyle w:val="ListParagraph"/>
              <w:widowControl/>
              <w:numPr>
                <w:ilvl w:val="0"/>
                <w:numId w:val="2"/>
              </w:numPr>
              <w:ind w:left="238" w:hanging="238"/>
              <w:contextualSpacing w:val="0"/>
            </w:pPr>
            <w:r>
              <w:t>Facultatif</w:t>
            </w:r>
          </w:p>
        </w:tc>
        <w:tc>
          <w:tcPr>
            <w:tcW w:w="1699" w:type="dxa"/>
          </w:tcPr>
          <w:p w14:paraId="68050A04" w14:textId="77777777" w:rsidR="00EE560F" w:rsidRPr="00755091" w:rsidRDefault="00EE560F" w:rsidP="00F40036">
            <w:pPr>
              <w:pStyle w:val="ListParagraph"/>
              <w:widowControl/>
              <w:numPr>
                <w:ilvl w:val="0"/>
                <w:numId w:val="2"/>
              </w:numPr>
              <w:ind w:left="238" w:hanging="238"/>
              <w:contextualSpacing w:val="0"/>
            </w:pPr>
            <w:r>
              <w:t>Facultatif</w:t>
            </w:r>
          </w:p>
        </w:tc>
        <w:tc>
          <w:tcPr>
            <w:tcW w:w="2384" w:type="dxa"/>
          </w:tcPr>
          <w:p w14:paraId="245E1B10" w14:textId="6DADF796" w:rsidR="00EE560F" w:rsidRPr="00755091" w:rsidRDefault="00AA61AE" w:rsidP="00F40036">
            <w:pPr>
              <w:pStyle w:val="ListParagraph"/>
              <w:widowControl/>
              <w:numPr>
                <w:ilvl w:val="0"/>
                <w:numId w:val="2"/>
              </w:numPr>
              <w:ind w:left="238" w:hanging="238"/>
              <w:contextualSpacing w:val="0"/>
            </w:pPr>
            <w:r>
              <w:t>Non/Neutralisation/ Destruction</w:t>
            </w:r>
          </w:p>
        </w:tc>
      </w:tr>
      <w:tr w:rsidR="00702BA8" w:rsidRPr="00755091" w14:paraId="1D523C4D" w14:textId="77777777" w:rsidTr="65245CAF">
        <w:trPr>
          <w:cantSplit/>
          <w:trHeight w:val="300"/>
        </w:trPr>
        <w:tc>
          <w:tcPr>
            <w:tcW w:w="1039" w:type="dxa"/>
          </w:tcPr>
          <w:p w14:paraId="5E8E7D57" w14:textId="77777777" w:rsidR="00EE560F" w:rsidRPr="00755091" w:rsidRDefault="00EE560F">
            <w:pPr>
              <w:jc w:val="right"/>
            </w:pPr>
            <w:r>
              <w:t>2.3</w:t>
            </w:r>
          </w:p>
        </w:tc>
        <w:tc>
          <w:tcPr>
            <w:tcW w:w="1665" w:type="dxa"/>
          </w:tcPr>
          <w:p w14:paraId="1B6B5DAE" w14:textId="77777777" w:rsidR="00EE560F" w:rsidRPr="00755091" w:rsidRDefault="00EE560F">
            <w:pPr>
              <w:jc w:val="right"/>
            </w:pPr>
            <w:r>
              <w:t>Observation circulaire</w:t>
            </w:r>
          </w:p>
        </w:tc>
        <w:tc>
          <w:tcPr>
            <w:tcW w:w="6122" w:type="dxa"/>
          </w:tcPr>
          <w:p w14:paraId="00F5A558" w14:textId="69F37369" w:rsidR="00EE560F" w:rsidRPr="00755091" w:rsidRDefault="00EE560F">
            <w:r>
              <w:t>L’UAS à voilure fixe exécute une trajectoire circulaire autour du système CUAS à une altitude de 250 m et à une vitesse modérée (10 à 15 m/s), à une portée adaptée pour recueillir des renseignements RSR sur la cible à l’intérieur des modèles de sécurité.</w:t>
            </w:r>
          </w:p>
        </w:tc>
        <w:tc>
          <w:tcPr>
            <w:tcW w:w="1620" w:type="dxa"/>
          </w:tcPr>
          <w:p w14:paraId="0384D878" w14:textId="77777777" w:rsidR="00EE560F" w:rsidRPr="00755091" w:rsidRDefault="00EE560F" w:rsidP="00F40036">
            <w:pPr>
              <w:pStyle w:val="ListParagraph"/>
              <w:widowControl/>
              <w:numPr>
                <w:ilvl w:val="0"/>
                <w:numId w:val="2"/>
              </w:numPr>
              <w:ind w:left="238" w:hanging="238"/>
              <w:contextualSpacing w:val="0"/>
            </w:pPr>
            <w:r>
              <w:t>60 minutes</w:t>
            </w:r>
          </w:p>
        </w:tc>
        <w:tc>
          <w:tcPr>
            <w:tcW w:w="1853" w:type="dxa"/>
          </w:tcPr>
          <w:p w14:paraId="1A71202E" w14:textId="77777777" w:rsidR="00EE560F" w:rsidRPr="00755091" w:rsidRDefault="00EE560F" w:rsidP="00F40036">
            <w:pPr>
              <w:pStyle w:val="ListParagraph"/>
              <w:widowControl/>
              <w:numPr>
                <w:ilvl w:val="0"/>
                <w:numId w:val="2"/>
              </w:numPr>
              <w:ind w:left="238" w:hanging="238"/>
              <w:contextualSpacing w:val="0"/>
            </w:pPr>
            <w:r>
              <w:t>Facultatif</w:t>
            </w:r>
          </w:p>
        </w:tc>
        <w:tc>
          <w:tcPr>
            <w:tcW w:w="1699" w:type="dxa"/>
          </w:tcPr>
          <w:p w14:paraId="00EC3B1D" w14:textId="77777777" w:rsidR="00EE560F" w:rsidRPr="00755091" w:rsidRDefault="00EE560F" w:rsidP="00F40036">
            <w:pPr>
              <w:pStyle w:val="ListParagraph"/>
              <w:widowControl/>
              <w:numPr>
                <w:ilvl w:val="0"/>
                <w:numId w:val="2"/>
              </w:numPr>
              <w:ind w:left="238" w:hanging="238"/>
              <w:contextualSpacing w:val="0"/>
            </w:pPr>
            <w:r>
              <w:t>Facultatif</w:t>
            </w:r>
          </w:p>
        </w:tc>
        <w:tc>
          <w:tcPr>
            <w:tcW w:w="2384" w:type="dxa"/>
          </w:tcPr>
          <w:p w14:paraId="01A47612" w14:textId="2452A6CF" w:rsidR="00EE560F" w:rsidRPr="00755091" w:rsidRDefault="00AA61AE" w:rsidP="00F40036">
            <w:pPr>
              <w:pStyle w:val="ListParagraph"/>
              <w:widowControl/>
              <w:numPr>
                <w:ilvl w:val="0"/>
                <w:numId w:val="2"/>
              </w:numPr>
              <w:ind w:left="238" w:hanging="238"/>
              <w:contextualSpacing w:val="0"/>
            </w:pPr>
            <w:r>
              <w:t>Non/Neutralisation/ Destruction</w:t>
            </w:r>
          </w:p>
        </w:tc>
      </w:tr>
      <w:tr w:rsidR="00A51A5A" w:rsidRPr="00755091" w14:paraId="1C3AECE4" w14:textId="77777777" w:rsidTr="72A430BC">
        <w:trPr>
          <w:cantSplit/>
          <w:trHeight w:val="300"/>
        </w:trPr>
        <w:tc>
          <w:tcPr>
            <w:tcW w:w="1039" w:type="dxa"/>
            <w:shd w:val="clear" w:color="auto" w:fill="C6D9F1" w:themeFill="text2" w:themeFillTint="33"/>
          </w:tcPr>
          <w:p w14:paraId="76E017F1" w14:textId="77777777" w:rsidR="00EE560F" w:rsidRPr="00755091" w:rsidRDefault="00EE560F">
            <w:r>
              <w:t>3</w:t>
            </w:r>
          </w:p>
        </w:tc>
        <w:tc>
          <w:tcPr>
            <w:tcW w:w="11260" w:type="dxa"/>
            <w:gridSpan w:val="4"/>
            <w:shd w:val="clear" w:color="auto" w:fill="C6D9F1" w:themeFill="text2" w:themeFillTint="33"/>
          </w:tcPr>
          <w:p w14:paraId="0E03726D" w14:textId="3C32BFEF" w:rsidR="00EE560F" w:rsidRPr="00755091" w:rsidRDefault="00EE560F">
            <w:pPr>
              <w:rPr>
                <w:b/>
                <w:u w:val="single"/>
              </w:rPr>
            </w:pPr>
            <w:r>
              <w:rPr>
                <w:b/>
                <w:u w:val="single"/>
              </w:rPr>
              <w:t>Scénarios d’attaque directe</w:t>
            </w:r>
            <w:r>
              <w:t xml:space="preserve"> Les scénarios d’attaque directe sont destinés à imiter les profils de vol que l’UAS ennemi pourrait suivre pour tenter de larguer des munitions sur une cible ou éventuellement mener une attaque kamikaze.</w:t>
            </w:r>
            <w:r w:rsidR="00B774C3">
              <w:t xml:space="preserve"> </w:t>
            </w:r>
          </w:p>
        </w:tc>
        <w:tc>
          <w:tcPr>
            <w:tcW w:w="1699" w:type="dxa"/>
            <w:shd w:val="clear" w:color="auto" w:fill="C6D9F1" w:themeFill="text2" w:themeFillTint="33"/>
          </w:tcPr>
          <w:p w14:paraId="354970D4" w14:textId="77777777" w:rsidR="00EE560F" w:rsidRPr="00C44C9B" w:rsidRDefault="00EE560F">
            <w:pPr>
              <w:rPr>
                <w:b/>
                <w:u w:val="single"/>
              </w:rPr>
            </w:pPr>
          </w:p>
        </w:tc>
        <w:tc>
          <w:tcPr>
            <w:tcW w:w="2384" w:type="dxa"/>
            <w:shd w:val="clear" w:color="auto" w:fill="C6D9F1" w:themeFill="text2" w:themeFillTint="33"/>
          </w:tcPr>
          <w:p w14:paraId="5D7A3574" w14:textId="77777777" w:rsidR="00EE560F" w:rsidRPr="00C44C9B" w:rsidRDefault="00EE560F">
            <w:pPr>
              <w:rPr>
                <w:b/>
                <w:u w:val="single"/>
              </w:rPr>
            </w:pPr>
          </w:p>
        </w:tc>
      </w:tr>
      <w:tr w:rsidR="00702BA8" w:rsidRPr="00755091" w14:paraId="0DF35B74" w14:textId="77777777" w:rsidTr="65245CAF">
        <w:trPr>
          <w:cantSplit/>
          <w:trHeight w:val="300"/>
        </w:trPr>
        <w:tc>
          <w:tcPr>
            <w:tcW w:w="1039" w:type="dxa"/>
          </w:tcPr>
          <w:p w14:paraId="1B9EA924" w14:textId="77777777" w:rsidR="00EE560F" w:rsidRPr="00755091" w:rsidRDefault="00EE560F">
            <w:pPr>
              <w:jc w:val="right"/>
            </w:pPr>
            <w:r>
              <w:t>3.1</w:t>
            </w:r>
          </w:p>
        </w:tc>
        <w:tc>
          <w:tcPr>
            <w:tcW w:w="1665" w:type="dxa"/>
          </w:tcPr>
          <w:p w14:paraId="30CB9A67" w14:textId="77777777" w:rsidR="00EE560F" w:rsidRPr="00755091" w:rsidRDefault="00EE560F">
            <w:pPr>
              <w:jc w:val="right"/>
            </w:pPr>
            <w:r>
              <w:t>Attaque rapide et à haute altitude</w:t>
            </w:r>
          </w:p>
        </w:tc>
        <w:tc>
          <w:tcPr>
            <w:tcW w:w="6122" w:type="dxa"/>
          </w:tcPr>
          <w:p w14:paraId="0DEF3078" w14:textId="79C8AE04" w:rsidR="00EE560F" w:rsidRPr="00755091" w:rsidRDefault="00EE560F">
            <w:r>
              <w:t>Un UAS à voilure fixe vole directement vers la cible à une altitude aussi élevée que possible (plusieurs centaines de mètres), à une vitesse aussi rapide que possible (estimée entre 40 et 50 m/s) avant de plonger sur la cible pour simuler une attaque kamikaze.</w:t>
            </w:r>
          </w:p>
        </w:tc>
        <w:tc>
          <w:tcPr>
            <w:tcW w:w="1620" w:type="dxa"/>
          </w:tcPr>
          <w:p w14:paraId="5E0C3D70" w14:textId="77777777" w:rsidR="00EE560F" w:rsidRPr="00755091" w:rsidRDefault="00EE560F" w:rsidP="00F40036">
            <w:pPr>
              <w:pStyle w:val="ListParagraph"/>
              <w:widowControl/>
              <w:numPr>
                <w:ilvl w:val="0"/>
                <w:numId w:val="2"/>
              </w:numPr>
              <w:ind w:left="238" w:hanging="238"/>
              <w:contextualSpacing w:val="0"/>
            </w:pPr>
            <w:r>
              <w:t>30 minutes</w:t>
            </w:r>
          </w:p>
        </w:tc>
        <w:tc>
          <w:tcPr>
            <w:tcW w:w="1853" w:type="dxa"/>
          </w:tcPr>
          <w:p w14:paraId="169DD6B2" w14:textId="77777777" w:rsidR="00EE560F" w:rsidRPr="00755091" w:rsidRDefault="00EE560F" w:rsidP="00F40036">
            <w:pPr>
              <w:pStyle w:val="ListParagraph"/>
              <w:widowControl/>
              <w:numPr>
                <w:ilvl w:val="0"/>
                <w:numId w:val="2"/>
              </w:numPr>
              <w:ind w:left="238" w:hanging="238"/>
              <w:contextualSpacing w:val="0"/>
            </w:pPr>
            <w:r>
              <w:t>Facultatif</w:t>
            </w:r>
          </w:p>
        </w:tc>
        <w:tc>
          <w:tcPr>
            <w:tcW w:w="1699" w:type="dxa"/>
          </w:tcPr>
          <w:p w14:paraId="40421872" w14:textId="77777777" w:rsidR="00EE560F" w:rsidRPr="00755091" w:rsidRDefault="00EE560F" w:rsidP="00F40036">
            <w:pPr>
              <w:pStyle w:val="ListParagraph"/>
              <w:widowControl/>
              <w:numPr>
                <w:ilvl w:val="0"/>
                <w:numId w:val="2"/>
              </w:numPr>
              <w:ind w:left="238" w:hanging="238"/>
              <w:contextualSpacing w:val="0"/>
            </w:pPr>
            <w:r>
              <w:t>Facultatif</w:t>
            </w:r>
          </w:p>
        </w:tc>
        <w:tc>
          <w:tcPr>
            <w:tcW w:w="2384" w:type="dxa"/>
          </w:tcPr>
          <w:p w14:paraId="42B0A694" w14:textId="038834FB" w:rsidR="00EE560F" w:rsidRPr="00755091" w:rsidRDefault="00AA61AE" w:rsidP="00F40036">
            <w:pPr>
              <w:pStyle w:val="ListParagraph"/>
              <w:widowControl/>
              <w:numPr>
                <w:ilvl w:val="0"/>
                <w:numId w:val="2"/>
              </w:numPr>
              <w:ind w:left="238" w:hanging="238"/>
              <w:contextualSpacing w:val="0"/>
            </w:pPr>
            <w:r>
              <w:t>Non/Neutralisation/ Destruction</w:t>
            </w:r>
          </w:p>
        </w:tc>
      </w:tr>
      <w:tr w:rsidR="00702BA8" w:rsidRPr="00755091" w14:paraId="25CBD5F0" w14:textId="77777777" w:rsidTr="65245CAF">
        <w:trPr>
          <w:cantSplit/>
          <w:trHeight w:val="300"/>
        </w:trPr>
        <w:tc>
          <w:tcPr>
            <w:tcW w:w="1039" w:type="dxa"/>
          </w:tcPr>
          <w:p w14:paraId="4C0822E5" w14:textId="77777777" w:rsidR="00EE560F" w:rsidRPr="00755091" w:rsidRDefault="00EE560F">
            <w:pPr>
              <w:jc w:val="right"/>
            </w:pPr>
            <w:r>
              <w:t>3.2</w:t>
            </w:r>
          </w:p>
        </w:tc>
        <w:tc>
          <w:tcPr>
            <w:tcW w:w="1665" w:type="dxa"/>
          </w:tcPr>
          <w:p w14:paraId="6F2F760B" w14:textId="77777777" w:rsidR="00EE560F" w:rsidRPr="00755091" w:rsidRDefault="00EE560F">
            <w:pPr>
              <w:jc w:val="right"/>
            </w:pPr>
            <w:r>
              <w:t>Attaque rapide et à basse altitude</w:t>
            </w:r>
          </w:p>
        </w:tc>
        <w:tc>
          <w:tcPr>
            <w:tcW w:w="6122" w:type="dxa"/>
          </w:tcPr>
          <w:p w14:paraId="0AD06F72" w14:textId="77777777" w:rsidR="00EE560F" w:rsidRPr="00755091" w:rsidRDefault="00EE560F">
            <w:r>
              <w:t>Un UAS à voilure fixe vole directement vers la cible à une altitude aussi basse que possible (environ 10 à 20 m), à une vitesse aussi rapide que possible (estimée à 55 m/s) pour simuler une attaque kamikaze.</w:t>
            </w:r>
          </w:p>
        </w:tc>
        <w:tc>
          <w:tcPr>
            <w:tcW w:w="1620" w:type="dxa"/>
          </w:tcPr>
          <w:p w14:paraId="188AB45D" w14:textId="77777777" w:rsidR="00EE560F" w:rsidRPr="00755091" w:rsidRDefault="00EE560F" w:rsidP="00F40036">
            <w:pPr>
              <w:pStyle w:val="ListParagraph"/>
              <w:widowControl/>
              <w:numPr>
                <w:ilvl w:val="0"/>
                <w:numId w:val="2"/>
              </w:numPr>
              <w:ind w:left="238" w:hanging="238"/>
              <w:contextualSpacing w:val="0"/>
            </w:pPr>
            <w:r>
              <w:t>30 minutes</w:t>
            </w:r>
          </w:p>
        </w:tc>
        <w:tc>
          <w:tcPr>
            <w:tcW w:w="1853" w:type="dxa"/>
          </w:tcPr>
          <w:p w14:paraId="1C361846" w14:textId="77777777" w:rsidR="00EE560F" w:rsidRPr="00755091" w:rsidRDefault="00EE560F" w:rsidP="00F40036">
            <w:pPr>
              <w:pStyle w:val="ListParagraph"/>
              <w:widowControl/>
              <w:numPr>
                <w:ilvl w:val="0"/>
                <w:numId w:val="2"/>
              </w:numPr>
              <w:ind w:left="238" w:hanging="238"/>
              <w:contextualSpacing w:val="0"/>
            </w:pPr>
            <w:r>
              <w:t>Facultatif</w:t>
            </w:r>
          </w:p>
        </w:tc>
        <w:tc>
          <w:tcPr>
            <w:tcW w:w="1699" w:type="dxa"/>
          </w:tcPr>
          <w:p w14:paraId="624DE9A7" w14:textId="77777777" w:rsidR="00EE560F" w:rsidRPr="00755091" w:rsidRDefault="00EE560F" w:rsidP="00F40036">
            <w:pPr>
              <w:pStyle w:val="ListParagraph"/>
              <w:widowControl/>
              <w:numPr>
                <w:ilvl w:val="0"/>
                <w:numId w:val="2"/>
              </w:numPr>
              <w:ind w:left="238" w:hanging="238"/>
              <w:contextualSpacing w:val="0"/>
            </w:pPr>
            <w:r>
              <w:t>Facultatif</w:t>
            </w:r>
          </w:p>
        </w:tc>
        <w:tc>
          <w:tcPr>
            <w:tcW w:w="2384" w:type="dxa"/>
          </w:tcPr>
          <w:p w14:paraId="62099CA8" w14:textId="22CA1EB3" w:rsidR="00EE560F" w:rsidRPr="00755091" w:rsidRDefault="00AA61AE" w:rsidP="00F40036">
            <w:pPr>
              <w:pStyle w:val="ListParagraph"/>
              <w:widowControl/>
              <w:numPr>
                <w:ilvl w:val="0"/>
                <w:numId w:val="2"/>
              </w:numPr>
              <w:ind w:left="238" w:hanging="238"/>
              <w:contextualSpacing w:val="0"/>
            </w:pPr>
            <w:r>
              <w:t>Non/Neutralisation/ Destruction</w:t>
            </w:r>
          </w:p>
        </w:tc>
      </w:tr>
      <w:tr w:rsidR="00702BA8" w:rsidRPr="00755091" w14:paraId="05FED4AE" w14:textId="77777777" w:rsidTr="65245CAF">
        <w:trPr>
          <w:cantSplit/>
          <w:trHeight w:val="300"/>
        </w:trPr>
        <w:tc>
          <w:tcPr>
            <w:tcW w:w="1039" w:type="dxa"/>
          </w:tcPr>
          <w:p w14:paraId="17DB2A29" w14:textId="77777777" w:rsidR="00EE560F" w:rsidRPr="00755091" w:rsidRDefault="00EE560F">
            <w:pPr>
              <w:jc w:val="right"/>
            </w:pPr>
            <w:r>
              <w:t>3.3</w:t>
            </w:r>
          </w:p>
        </w:tc>
        <w:tc>
          <w:tcPr>
            <w:tcW w:w="1665" w:type="dxa"/>
          </w:tcPr>
          <w:p w14:paraId="4DED35CB" w14:textId="6D3C2ED9" w:rsidR="00EE560F" w:rsidRPr="00755091" w:rsidRDefault="00EE560F">
            <w:pPr>
              <w:jc w:val="right"/>
            </w:pPr>
            <w:r>
              <w:t>Largage en altitude</w:t>
            </w:r>
            <w:r w:rsidR="00B774C3">
              <w:t xml:space="preserve"> </w:t>
            </w:r>
          </w:p>
        </w:tc>
        <w:tc>
          <w:tcPr>
            <w:tcW w:w="6122" w:type="dxa"/>
          </w:tcPr>
          <w:p w14:paraId="203590DA" w14:textId="39627B28" w:rsidR="00EE560F" w:rsidRPr="00755091" w:rsidRDefault="00EE560F">
            <w:r>
              <w:t>Un UAS giravion vole directement vers la cible à une altitude aussi élevée que possible (plusieurs centaines de mètres), à une vitesse aussi rapide que possible (environ 20 m/s), pour ensuite survoler la cible et simuler le largage d’une munition.</w:t>
            </w:r>
          </w:p>
        </w:tc>
        <w:tc>
          <w:tcPr>
            <w:tcW w:w="1620" w:type="dxa"/>
          </w:tcPr>
          <w:p w14:paraId="01D6F850" w14:textId="77777777" w:rsidR="00EE560F" w:rsidRPr="00755091" w:rsidRDefault="00EE560F" w:rsidP="00F40036">
            <w:pPr>
              <w:pStyle w:val="ListParagraph"/>
              <w:widowControl/>
              <w:numPr>
                <w:ilvl w:val="0"/>
                <w:numId w:val="2"/>
              </w:numPr>
              <w:ind w:left="238" w:hanging="238"/>
              <w:contextualSpacing w:val="0"/>
            </w:pPr>
            <w:r>
              <w:t>30 minutes</w:t>
            </w:r>
          </w:p>
        </w:tc>
        <w:tc>
          <w:tcPr>
            <w:tcW w:w="1853" w:type="dxa"/>
          </w:tcPr>
          <w:p w14:paraId="2F00CACA" w14:textId="77777777" w:rsidR="00EE560F" w:rsidRPr="00755091" w:rsidRDefault="00EE560F" w:rsidP="00F40036">
            <w:pPr>
              <w:pStyle w:val="ListParagraph"/>
              <w:widowControl/>
              <w:numPr>
                <w:ilvl w:val="0"/>
                <w:numId w:val="2"/>
              </w:numPr>
              <w:ind w:left="238" w:hanging="238"/>
              <w:contextualSpacing w:val="0"/>
            </w:pPr>
            <w:r>
              <w:t>Facultatif</w:t>
            </w:r>
          </w:p>
        </w:tc>
        <w:tc>
          <w:tcPr>
            <w:tcW w:w="1699" w:type="dxa"/>
          </w:tcPr>
          <w:p w14:paraId="4C7063ED" w14:textId="77777777" w:rsidR="00EE560F" w:rsidRPr="00755091" w:rsidRDefault="00EE560F" w:rsidP="00F40036">
            <w:pPr>
              <w:pStyle w:val="ListParagraph"/>
              <w:widowControl/>
              <w:numPr>
                <w:ilvl w:val="0"/>
                <w:numId w:val="2"/>
              </w:numPr>
              <w:ind w:left="238" w:hanging="238"/>
              <w:contextualSpacing w:val="0"/>
            </w:pPr>
            <w:r>
              <w:t>Facultatif</w:t>
            </w:r>
          </w:p>
        </w:tc>
        <w:tc>
          <w:tcPr>
            <w:tcW w:w="2384" w:type="dxa"/>
          </w:tcPr>
          <w:p w14:paraId="0EB662F4" w14:textId="040EB46A" w:rsidR="00EE560F" w:rsidRPr="00755091" w:rsidRDefault="00AA61AE" w:rsidP="00F40036">
            <w:pPr>
              <w:pStyle w:val="ListParagraph"/>
              <w:widowControl/>
              <w:numPr>
                <w:ilvl w:val="0"/>
                <w:numId w:val="2"/>
              </w:numPr>
              <w:ind w:left="238" w:hanging="238"/>
              <w:contextualSpacing w:val="0"/>
            </w:pPr>
            <w:r>
              <w:t>Non/Neutralisation/ Destruction</w:t>
            </w:r>
          </w:p>
        </w:tc>
      </w:tr>
      <w:tr w:rsidR="00702BA8" w:rsidRPr="00755091" w14:paraId="16942AA5" w14:textId="77777777" w:rsidTr="65245CAF">
        <w:trPr>
          <w:cantSplit/>
          <w:trHeight w:val="300"/>
        </w:trPr>
        <w:tc>
          <w:tcPr>
            <w:tcW w:w="1039" w:type="dxa"/>
          </w:tcPr>
          <w:p w14:paraId="1C31C6DE" w14:textId="77777777" w:rsidR="00EE560F" w:rsidRPr="00755091" w:rsidRDefault="00EE560F">
            <w:pPr>
              <w:jc w:val="right"/>
            </w:pPr>
            <w:r>
              <w:lastRenderedPageBreak/>
              <w:t>3.4</w:t>
            </w:r>
          </w:p>
        </w:tc>
        <w:tc>
          <w:tcPr>
            <w:tcW w:w="1665" w:type="dxa"/>
          </w:tcPr>
          <w:p w14:paraId="3CA6FA35" w14:textId="5039EF34" w:rsidR="00EE560F" w:rsidRPr="00755091" w:rsidRDefault="008A4A78">
            <w:pPr>
              <w:jc w:val="right"/>
            </w:pPr>
            <w:r>
              <w:t>Approche par manœuvres</w:t>
            </w:r>
          </w:p>
        </w:tc>
        <w:tc>
          <w:tcPr>
            <w:tcW w:w="6122" w:type="dxa"/>
          </w:tcPr>
          <w:p w14:paraId="6CD988A3" w14:textId="0750F246" w:rsidR="00EE560F" w:rsidRPr="00755091" w:rsidRDefault="00EE560F">
            <w:r>
              <w:t>Le UAS giravion s’approche de la cible tout en manœuvrant et en utilisant les obstacles, dans la mesure du possible, pour simuler une attaque kamikaze</w:t>
            </w:r>
          </w:p>
        </w:tc>
        <w:tc>
          <w:tcPr>
            <w:tcW w:w="1620" w:type="dxa"/>
          </w:tcPr>
          <w:p w14:paraId="0F9165AA" w14:textId="77777777" w:rsidR="00EE560F" w:rsidRPr="00755091" w:rsidRDefault="00EE560F" w:rsidP="00F40036">
            <w:pPr>
              <w:pStyle w:val="ListParagraph"/>
              <w:widowControl/>
              <w:numPr>
                <w:ilvl w:val="0"/>
                <w:numId w:val="2"/>
              </w:numPr>
              <w:ind w:left="238" w:hanging="238"/>
              <w:contextualSpacing w:val="0"/>
            </w:pPr>
            <w:r>
              <w:t>60 minutes</w:t>
            </w:r>
          </w:p>
        </w:tc>
        <w:tc>
          <w:tcPr>
            <w:tcW w:w="1853" w:type="dxa"/>
          </w:tcPr>
          <w:p w14:paraId="57F5D551" w14:textId="77777777" w:rsidR="00EE560F" w:rsidRPr="00755091" w:rsidRDefault="00EE560F" w:rsidP="00F40036">
            <w:pPr>
              <w:pStyle w:val="ListParagraph"/>
              <w:widowControl/>
              <w:numPr>
                <w:ilvl w:val="0"/>
                <w:numId w:val="2"/>
              </w:numPr>
              <w:ind w:left="238" w:hanging="238"/>
              <w:contextualSpacing w:val="0"/>
            </w:pPr>
            <w:r>
              <w:t>Facultatif</w:t>
            </w:r>
          </w:p>
        </w:tc>
        <w:tc>
          <w:tcPr>
            <w:tcW w:w="1699" w:type="dxa"/>
          </w:tcPr>
          <w:p w14:paraId="0D0564DD" w14:textId="77777777" w:rsidR="00EE560F" w:rsidRPr="00755091" w:rsidRDefault="00EE560F" w:rsidP="00F40036">
            <w:pPr>
              <w:pStyle w:val="ListParagraph"/>
              <w:widowControl/>
              <w:numPr>
                <w:ilvl w:val="0"/>
                <w:numId w:val="2"/>
              </w:numPr>
              <w:ind w:left="238" w:hanging="238"/>
              <w:contextualSpacing w:val="0"/>
            </w:pPr>
            <w:r>
              <w:t>Facultatif</w:t>
            </w:r>
          </w:p>
        </w:tc>
        <w:tc>
          <w:tcPr>
            <w:tcW w:w="2384" w:type="dxa"/>
          </w:tcPr>
          <w:p w14:paraId="22FB1CFF" w14:textId="40FE4250" w:rsidR="00EE560F" w:rsidRPr="00755091" w:rsidRDefault="003F4335" w:rsidP="00F40036">
            <w:pPr>
              <w:pStyle w:val="ListParagraph"/>
              <w:widowControl/>
              <w:numPr>
                <w:ilvl w:val="0"/>
                <w:numId w:val="2"/>
              </w:numPr>
              <w:ind w:left="238" w:hanging="238"/>
              <w:contextualSpacing w:val="0"/>
            </w:pPr>
            <w:r>
              <w:t>Non/Neutralisation/ Destruction</w:t>
            </w:r>
          </w:p>
        </w:tc>
      </w:tr>
      <w:tr w:rsidR="00A51A5A" w:rsidRPr="00755091" w14:paraId="64143F2E" w14:textId="77777777" w:rsidTr="72A430BC">
        <w:trPr>
          <w:cantSplit/>
          <w:trHeight w:val="300"/>
        </w:trPr>
        <w:tc>
          <w:tcPr>
            <w:tcW w:w="1039" w:type="dxa"/>
            <w:shd w:val="clear" w:color="auto" w:fill="C6D9F1" w:themeFill="text2" w:themeFillTint="33"/>
          </w:tcPr>
          <w:p w14:paraId="4D34C4C5" w14:textId="77777777" w:rsidR="00EE560F" w:rsidRPr="00755091" w:rsidRDefault="00EE560F">
            <w:r>
              <w:t>4</w:t>
            </w:r>
          </w:p>
        </w:tc>
        <w:tc>
          <w:tcPr>
            <w:tcW w:w="11260" w:type="dxa"/>
            <w:gridSpan w:val="4"/>
            <w:shd w:val="clear" w:color="auto" w:fill="C6D9F1" w:themeFill="text2" w:themeFillTint="33"/>
          </w:tcPr>
          <w:p w14:paraId="7C6DA8AF" w14:textId="72FD1845" w:rsidR="00EE560F" w:rsidRPr="00755091" w:rsidRDefault="00EE560F">
            <w:pPr>
              <w:rPr>
                <w:b/>
                <w:u w:val="single"/>
              </w:rPr>
            </w:pPr>
            <w:r>
              <w:rPr>
                <w:b/>
                <w:u w:val="single"/>
              </w:rPr>
              <w:t>Divers scénarios de communications</w:t>
            </w:r>
            <w:r>
              <w:t>.</w:t>
            </w:r>
            <w:r w:rsidR="00B774C3">
              <w:t xml:space="preserve"> </w:t>
            </w:r>
            <w:r>
              <w:t>Certains CUAS utilisent le système de communication de l’UAS cible dans le cadre de leur solution CUAS.</w:t>
            </w:r>
            <w:r w:rsidR="00B774C3">
              <w:t xml:space="preserve"> </w:t>
            </w:r>
            <w:r>
              <w:t>Par conséquent, l’essai n’est pas axé sur les profils de vol, mais plutôt sur la manière dont la solution gère différents systèmes de communication.</w:t>
            </w:r>
            <w:r w:rsidR="00B774C3">
              <w:t xml:space="preserve"> </w:t>
            </w:r>
            <w:r>
              <w:t xml:space="preserve">Un profil de vol simple avec différents systèmes de communication est utilisé sur les UAS mini et micro de classe 1. </w:t>
            </w:r>
          </w:p>
        </w:tc>
        <w:tc>
          <w:tcPr>
            <w:tcW w:w="1699" w:type="dxa"/>
            <w:shd w:val="clear" w:color="auto" w:fill="C6D9F1" w:themeFill="text2" w:themeFillTint="33"/>
          </w:tcPr>
          <w:p w14:paraId="15ED29BA" w14:textId="77777777" w:rsidR="00EE560F" w:rsidRPr="00C44C9B" w:rsidRDefault="00EE560F">
            <w:pPr>
              <w:rPr>
                <w:b/>
                <w:u w:val="single"/>
              </w:rPr>
            </w:pPr>
          </w:p>
        </w:tc>
        <w:tc>
          <w:tcPr>
            <w:tcW w:w="2384" w:type="dxa"/>
            <w:shd w:val="clear" w:color="auto" w:fill="C6D9F1" w:themeFill="text2" w:themeFillTint="33"/>
          </w:tcPr>
          <w:p w14:paraId="46668AA1" w14:textId="77777777" w:rsidR="00EE560F" w:rsidRPr="00C44C9B" w:rsidRDefault="00EE560F">
            <w:pPr>
              <w:rPr>
                <w:b/>
                <w:u w:val="single"/>
              </w:rPr>
            </w:pPr>
          </w:p>
        </w:tc>
      </w:tr>
      <w:tr w:rsidR="00702BA8" w:rsidRPr="00755091" w14:paraId="4E676FF9" w14:textId="77777777" w:rsidTr="65245CAF">
        <w:trPr>
          <w:cantSplit/>
          <w:trHeight w:val="300"/>
        </w:trPr>
        <w:tc>
          <w:tcPr>
            <w:tcW w:w="1039" w:type="dxa"/>
          </w:tcPr>
          <w:p w14:paraId="77C8A61E" w14:textId="77777777" w:rsidR="00EE560F" w:rsidRPr="00755091" w:rsidRDefault="00EE560F">
            <w:pPr>
              <w:jc w:val="right"/>
            </w:pPr>
            <w:r>
              <w:t>4.1</w:t>
            </w:r>
          </w:p>
        </w:tc>
        <w:tc>
          <w:tcPr>
            <w:tcW w:w="1665" w:type="dxa"/>
          </w:tcPr>
          <w:p w14:paraId="6799C801" w14:textId="77777777" w:rsidR="00EE560F" w:rsidRPr="00755091" w:rsidRDefault="00EE560F">
            <w:pPr>
              <w:jc w:val="right"/>
            </w:pPr>
            <w:r>
              <w:t>Communication en approche directe</w:t>
            </w:r>
          </w:p>
        </w:tc>
        <w:tc>
          <w:tcPr>
            <w:tcW w:w="6122" w:type="dxa"/>
          </w:tcPr>
          <w:p w14:paraId="119AB8FD" w14:textId="77777777" w:rsidR="00EE560F" w:rsidRPr="00755091" w:rsidRDefault="00EE560F">
            <w:r>
              <w:t>Tous les vols sont effectués à l’aide d’une approche directe vers la cible à une altitude fixe à partir d’une distance appropriée.</w:t>
            </w:r>
          </w:p>
        </w:tc>
        <w:tc>
          <w:tcPr>
            <w:tcW w:w="1620" w:type="dxa"/>
          </w:tcPr>
          <w:p w14:paraId="5DFDC2BF" w14:textId="77777777" w:rsidR="00EE560F" w:rsidRPr="00755091" w:rsidRDefault="00EE560F" w:rsidP="00F40036">
            <w:pPr>
              <w:pStyle w:val="ListParagraph"/>
              <w:widowControl/>
              <w:numPr>
                <w:ilvl w:val="0"/>
                <w:numId w:val="2"/>
              </w:numPr>
              <w:ind w:left="238" w:hanging="238"/>
              <w:contextualSpacing w:val="0"/>
            </w:pPr>
            <w:r>
              <w:t>30 minutes</w:t>
            </w:r>
          </w:p>
        </w:tc>
        <w:tc>
          <w:tcPr>
            <w:tcW w:w="1853" w:type="dxa"/>
          </w:tcPr>
          <w:p w14:paraId="6B2500B6" w14:textId="77777777" w:rsidR="00EE560F" w:rsidRPr="00755091" w:rsidRDefault="00EE560F" w:rsidP="00F40036">
            <w:pPr>
              <w:pStyle w:val="ListParagraph"/>
              <w:widowControl/>
              <w:numPr>
                <w:ilvl w:val="0"/>
                <w:numId w:val="2"/>
              </w:numPr>
              <w:ind w:left="238" w:hanging="238"/>
              <w:contextualSpacing w:val="0"/>
            </w:pPr>
            <w:r>
              <w:t>Facultatif</w:t>
            </w:r>
          </w:p>
        </w:tc>
        <w:tc>
          <w:tcPr>
            <w:tcW w:w="1699" w:type="dxa"/>
          </w:tcPr>
          <w:p w14:paraId="05993278" w14:textId="77777777" w:rsidR="00EE560F" w:rsidRPr="00755091" w:rsidRDefault="00EE560F" w:rsidP="00F40036">
            <w:pPr>
              <w:pStyle w:val="ListParagraph"/>
              <w:widowControl/>
              <w:numPr>
                <w:ilvl w:val="0"/>
                <w:numId w:val="2"/>
              </w:numPr>
              <w:ind w:left="238" w:hanging="238"/>
              <w:contextualSpacing w:val="0"/>
            </w:pPr>
            <w:r>
              <w:t>Facultatif</w:t>
            </w:r>
          </w:p>
        </w:tc>
        <w:tc>
          <w:tcPr>
            <w:tcW w:w="2384" w:type="dxa"/>
          </w:tcPr>
          <w:p w14:paraId="6131CBE1" w14:textId="4223330C" w:rsidR="00EE560F" w:rsidRPr="00755091" w:rsidRDefault="003F4335" w:rsidP="00F40036">
            <w:pPr>
              <w:pStyle w:val="ListParagraph"/>
              <w:widowControl/>
              <w:numPr>
                <w:ilvl w:val="0"/>
                <w:numId w:val="2"/>
              </w:numPr>
              <w:ind w:left="238" w:hanging="238"/>
              <w:contextualSpacing w:val="0"/>
            </w:pPr>
            <w:r>
              <w:t>Non/Neutralisation/ Destruction</w:t>
            </w:r>
          </w:p>
        </w:tc>
      </w:tr>
      <w:tr w:rsidR="00A51A5A" w:rsidRPr="00755091" w14:paraId="053CA76C" w14:textId="77777777" w:rsidTr="72A430BC">
        <w:trPr>
          <w:cantSplit/>
          <w:trHeight w:val="300"/>
        </w:trPr>
        <w:tc>
          <w:tcPr>
            <w:tcW w:w="1039" w:type="dxa"/>
            <w:shd w:val="clear" w:color="auto" w:fill="C6D9F1" w:themeFill="text2" w:themeFillTint="33"/>
          </w:tcPr>
          <w:p w14:paraId="713F793F" w14:textId="77777777" w:rsidR="00EE560F" w:rsidRPr="00755091" w:rsidRDefault="00EE560F">
            <w:r>
              <w:t>5</w:t>
            </w:r>
          </w:p>
        </w:tc>
        <w:tc>
          <w:tcPr>
            <w:tcW w:w="11260" w:type="dxa"/>
            <w:gridSpan w:val="4"/>
            <w:shd w:val="clear" w:color="auto" w:fill="C6D9F1" w:themeFill="text2" w:themeFillTint="33"/>
          </w:tcPr>
          <w:p w14:paraId="2B1B6544" w14:textId="298362D1" w:rsidR="00EE560F" w:rsidRPr="00755091" w:rsidRDefault="00EE560F">
            <w:pPr>
              <w:rPr>
                <w:b/>
                <w:u w:val="single"/>
              </w:rPr>
            </w:pPr>
            <w:r>
              <w:rPr>
                <w:b/>
                <w:u w:val="single"/>
              </w:rPr>
              <w:t>Scénarios d’UAS en essaim</w:t>
            </w:r>
            <w:r>
              <w:t>.</w:t>
            </w:r>
            <w:r w:rsidR="00B774C3">
              <w:t xml:space="preserve"> </w:t>
            </w:r>
            <w:r>
              <w:t>Les scénarios d’UAS en essaim mettront au défi les CUAS avec diverses cibles simultanées.</w:t>
            </w:r>
          </w:p>
        </w:tc>
        <w:tc>
          <w:tcPr>
            <w:tcW w:w="1699" w:type="dxa"/>
            <w:shd w:val="clear" w:color="auto" w:fill="C6D9F1" w:themeFill="text2" w:themeFillTint="33"/>
          </w:tcPr>
          <w:p w14:paraId="5508B373" w14:textId="77777777" w:rsidR="00EE560F" w:rsidRPr="00C44C9B" w:rsidRDefault="00EE560F">
            <w:pPr>
              <w:rPr>
                <w:b/>
                <w:u w:val="single"/>
              </w:rPr>
            </w:pPr>
          </w:p>
        </w:tc>
        <w:tc>
          <w:tcPr>
            <w:tcW w:w="2384" w:type="dxa"/>
            <w:shd w:val="clear" w:color="auto" w:fill="C6D9F1" w:themeFill="text2" w:themeFillTint="33"/>
          </w:tcPr>
          <w:p w14:paraId="49D92323" w14:textId="77777777" w:rsidR="00EE560F" w:rsidRPr="00C44C9B" w:rsidRDefault="00EE560F">
            <w:pPr>
              <w:rPr>
                <w:b/>
                <w:u w:val="single"/>
              </w:rPr>
            </w:pPr>
          </w:p>
        </w:tc>
      </w:tr>
      <w:tr w:rsidR="00702BA8" w:rsidRPr="00755091" w14:paraId="593DB7D1" w14:textId="77777777" w:rsidTr="65245CAF">
        <w:trPr>
          <w:cantSplit/>
          <w:trHeight w:val="300"/>
        </w:trPr>
        <w:tc>
          <w:tcPr>
            <w:tcW w:w="1039" w:type="dxa"/>
          </w:tcPr>
          <w:p w14:paraId="02EF7C55" w14:textId="77777777" w:rsidR="00EE560F" w:rsidRPr="00755091" w:rsidRDefault="00EE560F">
            <w:pPr>
              <w:jc w:val="right"/>
            </w:pPr>
            <w:r>
              <w:t>5.1</w:t>
            </w:r>
          </w:p>
        </w:tc>
        <w:tc>
          <w:tcPr>
            <w:tcW w:w="1665" w:type="dxa"/>
          </w:tcPr>
          <w:p w14:paraId="38816ECB" w14:textId="77777777" w:rsidR="00EE560F" w:rsidRPr="00755091" w:rsidRDefault="00EE560F">
            <w:pPr>
              <w:jc w:val="right"/>
            </w:pPr>
            <w:r>
              <w:t>Approche directe</w:t>
            </w:r>
          </w:p>
        </w:tc>
        <w:tc>
          <w:tcPr>
            <w:tcW w:w="6122" w:type="dxa"/>
          </w:tcPr>
          <w:p w14:paraId="58843824" w14:textId="58468141" w:rsidR="00EE560F" w:rsidRPr="00755091" w:rsidRDefault="00EE560F">
            <w:r>
              <w:t xml:space="preserve">(Espacement horizontal ou vertical) - Les UAS giravions s’approchent directement de la cible à une vitesse et des altitudes modérées, et une séparation horizontale ou verticale. </w:t>
            </w:r>
          </w:p>
        </w:tc>
        <w:tc>
          <w:tcPr>
            <w:tcW w:w="1620" w:type="dxa"/>
          </w:tcPr>
          <w:p w14:paraId="2AAC28A3" w14:textId="77777777" w:rsidR="00EE560F" w:rsidRPr="00755091" w:rsidRDefault="00EE560F" w:rsidP="00F40036">
            <w:pPr>
              <w:pStyle w:val="ListParagraph"/>
              <w:widowControl/>
              <w:numPr>
                <w:ilvl w:val="0"/>
                <w:numId w:val="2"/>
              </w:numPr>
              <w:ind w:left="238" w:hanging="238"/>
              <w:contextualSpacing w:val="0"/>
            </w:pPr>
            <w:r>
              <w:t>90 minutes</w:t>
            </w:r>
          </w:p>
        </w:tc>
        <w:tc>
          <w:tcPr>
            <w:tcW w:w="1853" w:type="dxa"/>
          </w:tcPr>
          <w:p w14:paraId="299FC970" w14:textId="77777777" w:rsidR="00EE560F" w:rsidRPr="00755091" w:rsidRDefault="00EE560F" w:rsidP="00F40036">
            <w:pPr>
              <w:pStyle w:val="ListParagraph"/>
              <w:widowControl/>
              <w:numPr>
                <w:ilvl w:val="0"/>
                <w:numId w:val="2"/>
              </w:numPr>
              <w:ind w:left="238" w:hanging="238"/>
              <w:contextualSpacing w:val="0"/>
            </w:pPr>
            <w:r>
              <w:t>Facultatif</w:t>
            </w:r>
          </w:p>
        </w:tc>
        <w:tc>
          <w:tcPr>
            <w:tcW w:w="1699" w:type="dxa"/>
          </w:tcPr>
          <w:p w14:paraId="71FF8774" w14:textId="77777777" w:rsidR="00EE560F" w:rsidRPr="00755091" w:rsidRDefault="00EE560F" w:rsidP="00F40036">
            <w:pPr>
              <w:pStyle w:val="ListParagraph"/>
              <w:widowControl/>
              <w:numPr>
                <w:ilvl w:val="0"/>
                <w:numId w:val="2"/>
              </w:numPr>
              <w:ind w:left="238" w:hanging="238"/>
              <w:contextualSpacing w:val="0"/>
            </w:pPr>
            <w:r>
              <w:t>Facultatif</w:t>
            </w:r>
          </w:p>
        </w:tc>
        <w:tc>
          <w:tcPr>
            <w:tcW w:w="2384" w:type="dxa"/>
          </w:tcPr>
          <w:p w14:paraId="72FC6F10" w14:textId="683D385D" w:rsidR="00EE560F" w:rsidRPr="00755091" w:rsidRDefault="003F4335" w:rsidP="00F40036">
            <w:pPr>
              <w:pStyle w:val="ListParagraph"/>
              <w:widowControl/>
              <w:numPr>
                <w:ilvl w:val="0"/>
                <w:numId w:val="2"/>
              </w:numPr>
              <w:ind w:left="238" w:hanging="238"/>
              <w:contextualSpacing w:val="0"/>
            </w:pPr>
            <w:r>
              <w:t>Non/Neutralisation/ Destruction</w:t>
            </w:r>
          </w:p>
        </w:tc>
      </w:tr>
      <w:tr w:rsidR="00702BA8" w:rsidRPr="00755091" w14:paraId="57C6E101" w14:textId="77777777" w:rsidTr="65245CAF">
        <w:trPr>
          <w:cantSplit/>
          <w:trHeight w:val="900"/>
        </w:trPr>
        <w:tc>
          <w:tcPr>
            <w:tcW w:w="1039" w:type="dxa"/>
          </w:tcPr>
          <w:p w14:paraId="2FC1A245" w14:textId="77777777" w:rsidR="00EE560F" w:rsidRPr="00755091" w:rsidRDefault="00EE560F">
            <w:pPr>
              <w:jc w:val="right"/>
            </w:pPr>
            <w:r>
              <w:t>5.2</w:t>
            </w:r>
          </w:p>
        </w:tc>
        <w:tc>
          <w:tcPr>
            <w:tcW w:w="1665" w:type="dxa"/>
          </w:tcPr>
          <w:p w14:paraId="327B06A3" w14:textId="77777777" w:rsidR="00EE560F" w:rsidRPr="00755091" w:rsidRDefault="00EE560F">
            <w:pPr>
              <w:jc w:val="right"/>
            </w:pPr>
            <w:r>
              <w:t>Approche non définie</w:t>
            </w:r>
          </w:p>
        </w:tc>
        <w:tc>
          <w:tcPr>
            <w:tcW w:w="6122" w:type="dxa"/>
          </w:tcPr>
          <w:p w14:paraId="34BA5F53" w14:textId="67E917AD" w:rsidR="00EE560F" w:rsidRPr="00755091" w:rsidRDefault="00EE560F">
            <w:r>
              <w:t>Les UAS giravions s’approchent de la cible à des vitesses, des altitudes et des distances de séparation diverses pour mettre au défi le CUAS.</w:t>
            </w:r>
          </w:p>
        </w:tc>
        <w:tc>
          <w:tcPr>
            <w:tcW w:w="1620" w:type="dxa"/>
          </w:tcPr>
          <w:p w14:paraId="6F5B9A25" w14:textId="77777777" w:rsidR="00EE560F" w:rsidRPr="00755091" w:rsidRDefault="00EE560F" w:rsidP="00F40036">
            <w:pPr>
              <w:pStyle w:val="ListParagraph"/>
              <w:widowControl/>
              <w:numPr>
                <w:ilvl w:val="0"/>
                <w:numId w:val="2"/>
              </w:numPr>
              <w:ind w:left="238" w:hanging="238"/>
              <w:contextualSpacing w:val="0"/>
            </w:pPr>
            <w:r>
              <w:t>90 minutes</w:t>
            </w:r>
          </w:p>
        </w:tc>
        <w:tc>
          <w:tcPr>
            <w:tcW w:w="1853" w:type="dxa"/>
          </w:tcPr>
          <w:p w14:paraId="283567FE" w14:textId="77777777" w:rsidR="00EE560F" w:rsidRPr="00755091" w:rsidRDefault="00EE560F" w:rsidP="00F40036">
            <w:pPr>
              <w:pStyle w:val="ListParagraph"/>
              <w:widowControl/>
              <w:numPr>
                <w:ilvl w:val="0"/>
                <w:numId w:val="2"/>
              </w:numPr>
              <w:ind w:left="238" w:hanging="238"/>
              <w:contextualSpacing w:val="0"/>
            </w:pPr>
            <w:r>
              <w:t>Facultatif</w:t>
            </w:r>
          </w:p>
        </w:tc>
        <w:tc>
          <w:tcPr>
            <w:tcW w:w="1699" w:type="dxa"/>
          </w:tcPr>
          <w:p w14:paraId="23E33A24" w14:textId="77777777" w:rsidR="00EE560F" w:rsidRPr="00755091" w:rsidRDefault="00EE560F" w:rsidP="00F40036">
            <w:pPr>
              <w:pStyle w:val="ListParagraph"/>
              <w:widowControl/>
              <w:numPr>
                <w:ilvl w:val="0"/>
                <w:numId w:val="2"/>
              </w:numPr>
              <w:ind w:left="238" w:hanging="238"/>
              <w:contextualSpacing w:val="0"/>
            </w:pPr>
            <w:r>
              <w:t>Facultatif</w:t>
            </w:r>
          </w:p>
        </w:tc>
        <w:tc>
          <w:tcPr>
            <w:tcW w:w="2384" w:type="dxa"/>
          </w:tcPr>
          <w:p w14:paraId="5F3A39C3" w14:textId="6B55F809" w:rsidR="00EE560F" w:rsidRPr="00755091" w:rsidRDefault="003F4335" w:rsidP="00F40036">
            <w:pPr>
              <w:pStyle w:val="ListParagraph"/>
              <w:widowControl/>
              <w:numPr>
                <w:ilvl w:val="0"/>
                <w:numId w:val="2"/>
              </w:numPr>
              <w:ind w:left="238" w:hanging="238"/>
              <w:contextualSpacing w:val="0"/>
            </w:pPr>
            <w:r>
              <w:t>Non/Neutralisation/ Destruction</w:t>
            </w:r>
          </w:p>
        </w:tc>
      </w:tr>
    </w:tbl>
    <w:p w14:paraId="03B2C42D" w14:textId="4CA09366" w:rsidR="00831B1D" w:rsidRDefault="00831B1D" w:rsidP="0086601E"/>
    <w:sectPr w:rsidR="00831B1D" w:rsidSect="00081900">
      <w:headerReference w:type="default" r:id="rId14"/>
      <w:footerReference w:type="default" r:id="rId15"/>
      <w:pgSz w:w="20160" w:h="12240" w:orient="landscape" w:code="5"/>
      <w:pgMar w:top="1440" w:right="1440" w:bottom="1276"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0C6A48" w14:textId="77777777" w:rsidR="004A4205" w:rsidRDefault="004A4205" w:rsidP="00266941">
      <w:r>
        <w:separator/>
      </w:r>
    </w:p>
  </w:endnote>
  <w:endnote w:type="continuationSeparator" w:id="0">
    <w:p w14:paraId="1204C1E7" w14:textId="77777777" w:rsidR="004A4205" w:rsidRDefault="004A4205" w:rsidP="00266941">
      <w:r>
        <w:continuationSeparator/>
      </w:r>
    </w:p>
  </w:endnote>
  <w:endnote w:type="continuationNotice" w:id="1">
    <w:p w14:paraId="2BAFC627" w14:textId="77777777" w:rsidR="004A4205" w:rsidRDefault="004A42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F89AA" w14:textId="520BF52A" w:rsidR="00263811" w:rsidRPr="003A40BB" w:rsidRDefault="00EE560F" w:rsidP="00DE2908">
    <w:pPr>
      <w:pStyle w:val="Footer"/>
      <w:rPr>
        <w:rFonts w:ascii="Arial" w:hAnsi="Arial" w:cs="Arial"/>
        <w:sz w:val="20"/>
        <w:szCs w:val="20"/>
      </w:rPr>
    </w:pPr>
    <w:r w:rsidRPr="00EE560F">
      <w:rPr>
        <w:rFonts w:ascii="Arial" w:hAnsi="Arial" w:cs="Arial"/>
        <w:sz w:val="20"/>
        <w:szCs w:val="20"/>
      </w:rPr>
      <w:fldChar w:fldCharType="begin"/>
    </w:r>
    <w:r w:rsidRPr="00EE560F">
      <w:rPr>
        <w:rFonts w:ascii="Arial" w:hAnsi="Arial" w:cs="Arial"/>
        <w:sz w:val="20"/>
        <w:szCs w:val="20"/>
      </w:rPr>
      <w:instrText xml:space="preserve"> PAGE   \* MERGEFORMAT </w:instrText>
    </w:r>
    <w:r w:rsidRPr="00EE560F">
      <w:rPr>
        <w:rFonts w:ascii="Arial" w:hAnsi="Arial" w:cs="Arial"/>
        <w:sz w:val="20"/>
        <w:szCs w:val="20"/>
      </w:rPr>
      <w:fldChar w:fldCharType="separate"/>
    </w:r>
    <w:r w:rsidR="00CF68CB">
      <w:rPr>
        <w:rFonts w:ascii="Arial" w:hAnsi="Arial" w:cs="Arial"/>
        <w:sz w:val="20"/>
        <w:szCs w:val="20"/>
      </w:rPr>
      <w:t>3</w:t>
    </w:r>
    <w:r w:rsidRPr="00EE560F">
      <w:rPr>
        <w:rFonts w:ascii="Arial" w:hAnsi="Arial" w:cs="Arial"/>
        <w:sz w:val="20"/>
        <w:szCs w:val="20"/>
      </w:rPr>
      <w:fldChar w:fldCharType="end"/>
    </w:r>
    <w:r>
      <w:rPr>
        <w:rFonts w:ascii="Arial" w:hAnsi="Arial"/>
        <w:sz w:val="20"/>
      </w:rPr>
      <w:t>/</w:t>
    </w:r>
    <w:r w:rsidR="00A77888">
      <w:rPr>
        <w:rFonts w:ascii="Arial" w:hAnsi="Arial" w:cs="Arial"/>
        <w:sz w:val="20"/>
        <w:szCs w:val="20"/>
      </w:rPr>
      <w:fldChar w:fldCharType="begin"/>
    </w:r>
    <w:r w:rsidR="00A77888">
      <w:rPr>
        <w:rFonts w:ascii="Arial" w:hAnsi="Arial" w:cs="Arial"/>
        <w:sz w:val="20"/>
        <w:szCs w:val="20"/>
      </w:rPr>
      <w:instrText xml:space="preserve"> SECTIONPAGES   \* MERGEFORMAT </w:instrText>
    </w:r>
    <w:r w:rsidR="00A77888">
      <w:rPr>
        <w:rFonts w:ascii="Arial" w:hAnsi="Arial" w:cs="Arial"/>
        <w:sz w:val="20"/>
        <w:szCs w:val="20"/>
      </w:rPr>
      <w:fldChar w:fldCharType="separate"/>
    </w:r>
    <w:r w:rsidR="00B94C4E">
      <w:rPr>
        <w:rFonts w:ascii="Arial" w:hAnsi="Arial" w:cs="Arial"/>
        <w:noProof/>
        <w:sz w:val="20"/>
        <w:szCs w:val="20"/>
      </w:rPr>
      <w:t>9</w:t>
    </w:r>
    <w:r w:rsidR="00A77888">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39630" w14:textId="675F592C" w:rsidR="00A77888" w:rsidRPr="003A40BB" w:rsidRDefault="00A77888" w:rsidP="00DE2908">
    <w:pPr>
      <w:pStyle w:val="Footer"/>
      <w:rPr>
        <w:rFonts w:ascii="Arial" w:hAnsi="Arial" w:cs="Arial"/>
        <w:sz w:val="20"/>
        <w:szCs w:val="20"/>
      </w:rPr>
    </w:pPr>
    <w:r>
      <w:rPr>
        <w:rFonts w:ascii="Arial" w:hAnsi="Arial"/>
        <w:sz w:val="20"/>
      </w:rPr>
      <w:t>A-</w:t>
    </w:r>
    <w:r w:rsidRPr="00EE560F">
      <w:rPr>
        <w:rFonts w:ascii="Arial" w:hAnsi="Arial" w:cs="Arial"/>
        <w:sz w:val="20"/>
        <w:szCs w:val="20"/>
      </w:rPr>
      <w:fldChar w:fldCharType="begin"/>
    </w:r>
    <w:r w:rsidRPr="00EE560F">
      <w:rPr>
        <w:rFonts w:ascii="Arial" w:hAnsi="Arial" w:cs="Arial"/>
        <w:sz w:val="20"/>
        <w:szCs w:val="20"/>
      </w:rPr>
      <w:instrText xml:space="preserve"> PAGE   \* MERGEFORMAT </w:instrText>
    </w:r>
    <w:r w:rsidRPr="00EE560F">
      <w:rPr>
        <w:rFonts w:ascii="Arial" w:hAnsi="Arial" w:cs="Arial"/>
        <w:sz w:val="20"/>
        <w:szCs w:val="20"/>
      </w:rPr>
      <w:fldChar w:fldCharType="separate"/>
    </w:r>
    <w:r w:rsidR="00CF68CB">
      <w:rPr>
        <w:rFonts w:ascii="Arial" w:hAnsi="Arial" w:cs="Arial"/>
        <w:sz w:val="20"/>
        <w:szCs w:val="20"/>
      </w:rPr>
      <w:t>4</w:t>
    </w:r>
    <w:r w:rsidRPr="00EE560F">
      <w:rPr>
        <w:rFonts w:ascii="Arial" w:hAnsi="Arial" w:cs="Arial"/>
        <w:sz w:val="20"/>
        <w:szCs w:val="20"/>
      </w:rPr>
      <w:fldChar w:fldCharType="end"/>
    </w:r>
    <w:r>
      <w:rPr>
        <w:rFonts w:ascii="Arial" w:hAnsi="Arial"/>
        <w:sz w:val="20"/>
      </w:rPr>
      <w:t>/</w:t>
    </w:r>
    <w:r>
      <w:rPr>
        <w:rFonts w:ascii="Arial" w:hAnsi="Arial" w:cs="Arial"/>
        <w:sz w:val="20"/>
        <w:szCs w:val="20"/>
      </w:rPr>
      <w:fldChar w:fldCharType="begin"/>
    </w:r>
    <w:r>
      <w:rPr>
        <w:rFonts w:ascii="Arial" w:hAnsi="Arial" w:cs="Arial"/>
        <w:sz w:val="20"/>
        <w:szCs w:val="20"/>
      </w:rPr>
      <w:instrText xml:space="preserve"> SECTIONPAGES   \* MERGEFORMAT </w:instrText>
    </w:r>
    <w:r>
      <w:rPr>
        <w:rFonts w:ascii="Arial" w:hAnsi="Arial" w:cs="Arial"/>
        <w:sz w:val="20"/>
        <w:szCs w:val="20"/>
      </w:rPr>
      <w:fldChar w:fldCharType="separate"/>
    </w:r>
    <w:r w:rsidR="00B94C4E">
      <w:rPr>
        <w:rFonts w:ascii="Arial" w:hAnsi="Arial" w:cs="Arial"/>
        <w:noProof/>
        <w:sz w:val="20"/>
        <w:szCs w:val="20"/>
      </w:rPr>
      <w:t>3</w:t>
    </w:r>
    <w:r>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9F8C35" w14:textId="77777777" w:rsidR="004A4205" w:rsidRDefault="004A4205" w:rsidP="00266941">
      <w:r>
        <w:separator/>
      </w:r>
    </w:p>
  </w:footnote>
  <w:footnote w:type="continuationSeparator" w:id="0">
    <w:p w14:paraId="7045DA9F" w14:textId="77777777" w:rsidR="004A4205" w:rsidRDefault="004A4205" w:rsidP="00266941">
      <w:r>
        <w:continuationSeparator/>
      </w:r>
    </w:p>
  </w:footnote>
  <w:footnote w:type="continuationNotice" w:id="1">
    <w:p w14:paraId="4CBD3157" w14:textId="77777777" w:rsidR="004A4205" w:rsidRDefault="004A42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6444D" w14:textId="2279D823" w:rsidR="00EE560F" w:rsidRDefault="00635A17" w:rsidP="00EE560F">
    <w:pPr>
      <w:pStyle w:val="Header"/>
      <w:tabs>
        <w:tab w:val="clear" w:pos="4680"/>
        <w:tab w:val="left" w:pos="2835"/>
      </w:tabs>
      <w:spacing w:after="240"/>
      <w:rPr>
        <w:rFonts w:cs="Arial"/>
        <w:b/>
        <w:sz w:val="28"/>
        <w:szCs w:val="28"/>
        <w:u w:val="single"/>
      </w:rPr>
    </w:pPr>
    <w:r w:rsidRPr="00635A17">
      <w:rPr>
        <w:b/>
        <w:sz w:val="28"/>
        <w:u w:val="single"/>
      </w:rPr>
      <w:t xml:space="preserve">L’Environnement protégé des </w:t>
    </w:r>
    <w:r>
      <w:rPr>
        <w:b/>
        <w:sz w:val="28"/>
        <w:u w:val="single"/>
      </w:rPr>
      <w:t>s</w:t>
    </w:r>
    <w:r w:rsidR="00EE560F">
      <w:rPr>
        <w:b/>
        <w:sz w:val="28"/>
        <w:u w:val="single"/>
      </w:rPr>
      <w:t xml:space="preserve">ystèmes de défense contre les aéronefs sans pilote 2026 </w:t>
    </w:r>
    <w:r w:rsidR="00133ECE">
      <w:rPr>
        <w:b/>
        <w:sz w:val="28"/>
        <w:u w:val="single"/>
      </w:rPr>
      <w:t xml:space="preserve">– </w:t>
    </w:r>
    <w:r w:rsidR="00EE560F">
      <w:rPr>
        <w:b/>
        <w:sz w:val="28"/>
        <w:u w:val="single"/>
      </w:rPr>
      <w:t>Modèle de plan d’essai</w:t>
    </w:r>
  </w:p>
  <w:tbl>
    <w:tblPr>
      <w:tblStyle w:val="TableGrid"/>
      <w:tblW w:w="17206" w:type="dxa"/>
      <w:tblLook w:val="04A0" w:firstRow="1" w:lastRow="0" w:firstColumn="1" w:lastColumn="0" w:noHBand="0" w:noVBand="1"/>
    </w:tblPr>
    <w:tblGrid>
      <w:gridCol w:w="2261"/>
      <w:gridCol w:w="4678"/>
      <w:gridCol w:w="2400"/>
      <w:gridCol w:w="7867"/>
    </w:tblGrid>
    <w:tr w:rsidR="001F1774" w14:paraId="7A1B038B" w14:textId="77777777" w:rsidTr="002529A7">
      <w:tc>
        <w:tcPr>
          <w:tcW w:w="2261" w:type="dxa"/>
          <w:shd w:val="clear" w:color="auto" w:fill="B8CCE4" w:themeFill="accent1" w:themeFillTint="66"/>
        </w:tcPr>
        <w:p w14:paraId="015718F1" w14:textId="77777777" w:rsidR="001F1774" w:rsidRPr="00EE560F" w:rsidRDefault="001F1774" w:rsidP="002529A7">
          <w:pPr>
            <w:pStyle w:val="Header"/>
            <w:tabs>
              <w:tab w:val="clear" w:pos="4680"/>
              <w:tab w:val="left" w:pos="2835"/>
            </w:tabs>
            <w:rPr>
              <w:b/>
            </w:rPr>
          </w:pPr>
          <w:r>
            <w:rPr>
              <w:b/>
            </w:rPr>
            <w:t>Nom de l’entreprise :</w:t>
          </w:r>
        </w:p>
      </w:tc>
      <w:tc>
        <w:tcPr>
          <w:tcW w:w="4678" w:type="dxa"/>
        </w:tcPr>
        <w:p w14:paraId="16196FFC" w14:textId="77777777" w:rsidR="001F1774" w:rsidRDefault="001F1774" w:rsidP="00EE560F">
          <w:pPr>
            <w:pStyle w:val="Header"/>
            <w:tabs>
              <w:tab w:val="clear" w:pos="4680"/>
              <w:tab w:val="left" w:pos="2835"/>
            </w:tabs>
          </w:pPr>
        </w:p>
      </w:tc>
      <w:tc>
        <w:tcPr>
          <w:tcW w:w="2400" w:type="dxa"/>
          <w:shd w:val="clear" w:color="auto" w:fill="B8CCE4" w:themeFill="accent1" w:themeFillTint="66"/>
        </w:tcPr>
        <w:p w14:paraId="4C361B9A" w14:textId="7984F527" w:rsidR="001F1774" w:rsidRPr="00982BAA" w:rsidRDefault="00982BAA" w:rsidP="002529A7">
          <w:pPr>
            <w:pStyle w:val="Header"/>
            <w:tabs>
              <w:tab w:val="clear" w:pos="4680"/>
              <w:tab w:val="left" w:pos="2835"/>
            </w:tabs>
            <w:rPr>
              <w:b/>
              <w:bCs/>
            </w:rPr>
          </w:pPr>
          <w:r>
            <w:rPr>
              <w:b/>
            </w:rPr>
            <w:t>Nom de la technologie :</w:t>
          </w:r>
        </w:p>
      </w:tc>
      <w:tc>
        <w:tcPr>
          <w:tcW w:w="7867" w:type="dxa"/>
        </w:tcPr>
        <w:p w14:paraId="0564764C" w14:textId="4A201799" w:rsidR="001F1774" w:rsidRDefault="001F1774" w:rsidP="00EE560F">
          <w:pPr>
            <w:pStyle w:val="Header"/>
            <w:tabs>
              <w:tab w:val="clear" w:pos="4680"/>
              <w:tab w:val="left" w:pos="2835"/>
            </w:tabs>
          </w:pPr>
        </w:p>
      </w:tc>
    </w:tr>
  </w:tbl>
  <w:p w14:paraId="7963F133" w14:textId="77777777" w:rsidR="00EE560F" w:rsidRDefault="00EE560F" w:rsidP="00EE560F">
    <w:pPr>
      <w:pStyle w:val="Header"/>
      <w:tabs>
        <w:tab w:val="clear" w:pos="4680"/>
        <w:tab w:val="left" w:pos="283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CA052" w14:textId="2D74E03F" w:rsidR="00A77888" w:rsidRDefault="00A77888" w:rsidP="00EE560F">
    <w:pPr>
      <w:pStyle w:val="Header"/>
      <w:tabs>
        <w:tab w:val="clear" w:pos="4680"/>
        <w:tab w:val="left" w:pos="2835"/>
      </w:tabs>
      <w:spacing w:after="240"/>
      <w:rPr>
        <w:rFonts w:cs="Arial"/>
        <w:b/>
        <w:sz w:val="28"/>
        <w:szCs w:val="28"/>
        <w:u w:val="single"/>
      </w:rPr>
    </w:pPr>
    <w:r>
      <w:rPr>
        <w:b/>
        <w:sz w:val="28"/>
        <w:u w:val="single"/>
      </w:rPr>
      <w:t>Systèmes de défense contre les aéronefs sans pilote (CUAS) 2024 Modèle de plan d’essai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B5875"/>
    <w:multiLevelType w:val="hybridMultilevel"/>
    <w:tmpl w:val="BEC63CE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B6DFF73"/>
    <w:multiLevelType w:val="hybridMultilevel"/>
    <w:tmpl w:val="FFFFFFFF"/>
    <w:lvl w:ilvl="0" w:tplc="64BCE5C6">
      <w:start w:val="1"/>
      <w:numFmt w:val="bullet"/>
      <w:lvlText w:val="-"/>
      <w:lvlJc w:val="left"/>
      <w:pPr>
        <w:ind w:left="720" w:hanging="360"/>
      </w:pPr>
      <w:rPr>
        <w:rFonts w:ascii="Aptos" w:hAnsi="Aptos" w:hint="default"/>
      </w:rPr>
    </w:lvl>
    <w:lvl w:ilvl="1" w:tplc="8E84F5D0">
      <w:start w:val="1"/>
      <w:numFmt w:val="bullet"/>
      <w:lvlText w:val="o"/>
      <w:lvlJc w:val="left"/>
      <w:pPr>
        <w:ind w:left="1440" w:hanging="360"/>
      </w:pPr>
      <w:rPr>
        <w:rFonts w:ascii="Courier New" w:hAnsi="Courier New" w:hint="default"/>
      </w:rPr>
    </w:lvl>
    <w:lvl w:ilvl="2" w:tplc="C8D8AAA4">
      <w:start w:val="1"/>
      <w:numFmt w:val="bullet"/>
      <w:lvlText w:val=""/>
      <w:lvlJc w:val="left"/>
      <w:pPr>
        <w:ind w:left="2160" w:hanging="360"/>
      </w:pPr>
      <w:rPr>
        <w:rFonts w:ascii="Wingdings" w:hAnsi="Wingdings" w:hint="default"/>
      </w:rPr>
    </w:lvl>
    <w:lvl w:ilvl="3" w:tplc="D60E77F2">
      <w:start w:val="1"/>
      <w:numFmt w:val="bullet"/>
      <w:lvlText w:val=""/>
      <w:lvlJc w:val="left"/>
      <w:pPr>
        <w:ind w:left="2880" w:hanging="360"/>
      </w:pPr>
      <w:rPr>
        <w:rFonts w:ascii="Symbol" w:hAnsi="Symbol" w:hint="default"/>
      </w:rPr>
    </w:lvl>
    <w:lvl w:ilvl="4" w:tplc="1D6AB7C0">
      <w:start w:val="1"/>
      <w:numFmt w:val="bullet"/>
      <w:lvlText w:val="o"/>
      <w:lvlJc w:val="left"/>
      <w:pPr>
        <w:ind w:left="3600" w:hanging="360"/>
      </w:pPr>
      <w:rPr>
        <w:rFonts w:ascii="Courier New" w:hAnsi="Courier New" w:hint="default"/>
      </w:rPr>
    </w:lvl>
    <w:lvl w:ilvl="5" w:tplc="BB12495E">
      <w:start w:val="1"/>
      <w:numFmt w:val="bullet"/>
      <w:lvlText w:val=""/>
      <w:lvlJc w:val="left"/>
      <w:pPr>
        <w:ind w:left="4320" w:hanging="360"/>
      </w:pPr>
      <w:rPr>
        <w:rFonts w:ascii="Wingdings" w:hAnsi="Wingdings" w:hint="default"/>
      </w:rPr>
    </w:lvl>
    <w:lvl w:ilvl="6" w:tplc="04244AF4">
      <w:start w:val="1"/>
      <w:numFmt w:val="bullet"/>
      <w:lvlText w:val=""/>
      <w:lvlJc w:val="left"/>
      <w:pPr>
        <w:ind w:left="5040" w:hanging="360"/>
      </w:pPr>
      <w:rPr>
        <w:rFonts w:ascii="Symbol" w:hAnsi="Symbol" w:hint="default"/>
      </w:rPr>
    </w:lvl>
    <w:lvl w:ilvl="7" w:tplc="EC9A9596">
      <w:start w:val="1"/>
      <w:numFmt w:val="bullet"/>
      <w:lvlText w:val="o"/>
      <w:lvlJc w:val="left"/>
      <w:pPr>
        <w:ind w:left="5760" w:hanging="360"/>
      </w:pPr>
      <w:rPr>
        <w:rFonts w:ascii="Courier New" w:hAnsi="Courier New" w:hint="default"/>
      </w:rPr>
    </w:lvl>
    <w:lvl w:ilvl="8" w:tplc="1CA68C44">
      <w:start w:val="1"/>
      <w:numFmt w:val="bullet"/>
      <w:lvlText w:val=""/>
      <w:lvlJc w:val="left"/>
      <w:pPr>
        <w:ind w:left="6480" w:hanging="360"/>
      </w:pPr>
      <w:rPr>
        <w:rFonts w:ascii="Wingdings" w:hAnsi="Wingdings" w:hint="default"/>
      </w:rPr>
    </w:lvl>
  </w:abstractNum>
  <w:abstractNum w:abstractNumId="2" w15:restartNumberingAfterBreak="0">
    <w:nsid w:val="1D311DC4"/>
    <w:multiLevelType w:val="hybridMultilevel"/>
    <w:tmpl w:val="5ABAF7C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D452274"/>
    <w:multiLevelType w:val="hybridMultilevel"/>
    <w:tmpl w:val="EBD2607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463105B"/>
    <w:multiLevelType w:val="hybridMultilevel"/>
    <w:tmpl w:val="565443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721696E"/>
    <w:multiLevelType w:val="hybridMultilevel"/>
    <w:tmpl w:val="027206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79961FB"/>
    <w:multiLevelType w:val="hybridMultilevel"/>
    <w:tmpl w:val="5798CFD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15:restartNumberingAfterBreak="0">
    <w:nsid w:val="28C549FA"/>
    <w:multiLevelType w:val="hybridMultilevel"/>
    <w:tmpl w:val="87E4C8B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EDA8F5D"/>
    <w:multiLevelType w:val="hybridMultilevel"/>
    <w:tmpl w:val="FFFFFFFF"/>
    <w:lvl w:ilvl="0" w:tplc="C4E4D6AE">
      <w:start w:val="1"/>
      <w:numFmt w:val="bullet"/>
      <w:lvlText w:val="-"/>
      <w:lvlJc w:val="left"/>
      <w:pPr>
        <w:ind w:left="720" w:hanging="360"/>
      </w:pPr>
      <w:rPr>
        <w:rFonts w:ascii="Aptos" w:hAnsi="Aptos" w:hint="default"/>
      </w:rPr>
    </w:lvl>
    <w:lvl w:ilvl="1" w:tplc="63F88188">
      <w:start w:val="1"/>
      <w:numFmt w:val="bullet"/>
      <w:lvlText w:val="o"/>
      <w:lvlJc w:val="left"/>
      <w:pPr>
        <w:ind w:left="1440" w:hanging="360"/>
      </w:pPr>
      <w:rPr>
        <w:rFonts w:ascii="Courier New" w:hAnsi="Courier New" w:hint="default"/>
      </w:rPr>
    </w:lvl>
    <w:lvl w:ilvl="2" w:tplc="BFCED7DA">
      <w:start w:val="1"/>
      <w:numFmt w:val="bullet"/>
      <w:lvlText w:val=""/>
      <w:lvlJc w:val="left"/>
      <w:pPr>
        <w:ind w:left="2160" w:hanging="360"/>
      </w:pPr>
      <w:rPr>
        <w:rFonts w:ascii="Wingdings" w:hAnsi="Wingdings" w:hint="default"/>
      </w:rPr>
    </w:lvl>
    <w:lvl w:ilvl="3" w:tplc="6A8E6654">
      <w:start w:val="1"/>
      <w:numFmt w:val="bullet"/>
      <w:lvlText w:val=""/>
      <w:lvlJc w:val="left"/>
      <w:pPr>
        <w:ind w:left="2880" w:hanging="360"/>
      </w:pPr>
      <w:rPr>
        <w:rFonts w:ascii="Symbol" w:hAnsi="Symbol" w:hint="default"/>
      </w:rPr>
    </w:lvl>
    <w:lvl w:ilvl="4" w:tplc="373667AA">
      <w:start w:val="1"/>
      <w:numFmt w:val="bullet"/>
      <w:lvlText w:val="o"/>
      <w:lvlJc w:val="left"/>
      <w:pPr>
        <w:ind w:left="3600" w:hanging="360"/>
      </w:pPr>
      <w:rPr>
        <w:rFonts w:ascii="Courier New" w:hAnsi="Courier New" w:hint="default"/>
      </w:rPr>
    </w:lvl>
    <w:lvl w:ilvl="5" w:tplc="6B0AD922">
      <w:start w:val="1"/>
      <w:numFmt w:val="bullet"/>
      <w:lvlText w:val=""/>
      <w:lvlJc w:val="left"/>
      <w:pPr>
        <w:ind w:left="4320" w:hanging="360"/>
      </w:pPr>
      <w:rPr>
        <w:rFonts w:ascii="Wingdings" w:hAnsi="Wingdings" w:hint="default"/>
      </w:rPr>
    </w:lvl>
    <w:lvl w:ilvl="6" w:tplc="9B105130">
      <w:start w:val="1"/>
      <w:numFmt w:val="bullet"/>
      <w:lvlText w:val=""/>
      <w:lvlJc w:val="left"/>
      <w:pPr>
        <w:ind w:left="5040" w:hanging="360"/>
      </w:pPr>
      <w:rPr>
        <w:rFonts w:ascii="Symbol" w:hAnsi="Symbol" w:hint="default"/>
      </w:rPr>
    </w:lvl>
    <w:lvl w:ilvl="7" w:tplc="F702CA6C">
      <w:start w:val="1"/>
      <w:numFmt w:val="bullet"/>
      <w:lvlText w:val="o"/>
      <w:lvlJc w:val="left"/>
      <w:pPr>
        <w:ind w:left="5760" w:hanging="360"/>
      </w:pPr>
      <w:rPr>
        <w:rFonts w:ascii="Courier New" w:hAnsi="Courier New" w:hint="default"/>
      </w:rPr>
    </w:lvl>
    <w:lvl w:ilvl="8" w:tplc="12CED114">
      <w:start w:val="1"/>
      <w:numFmt w:val="bullet"/>
      <w:lvlText w:val=""/>
      <w:lvlJc w:val="left"/>
      <w:pPr>
        <w:ind w:left="6480" w:hanging="360"/>
      </w:pPr>
      <w:rPr>
        <w:rFonts w:ascii="Wingdings" w:hAnsi="Wingdings" w:hint="default"/>
      </w:rPr>
    </w:lvl>
  </w:abstractNum>
  <w:abstractNum w:abstractNumId="9" w15:restartNumberingAfterBreak="0">
    <w:nsid w:val="2FCEBE4A"/>
    <w:multiLevelType w:val="hybridMultilevel"/>
    <w:tmpl w:val="FFFFFFFF"/>
    <w:lvl w:ilvl="0" w:tplc="AE0689DA">
      <w:start w:val="1"/>
      <w:numFmt w:val="bullet"/>
      <w:lvlText w:val=""/>
      <w:lvlJc w:val="left"/>
      <w:pPr>
        <w:ind w:left="720" w:hanging="360"/>
      </w:pPr>
      <w:rPr>
        <w:rFonts w:ascii="Symbol" w:hAnsi="Symbol" w:hint="default"/>
      </w:rPr>
    </w:lvl>
    <w:lvl w:ilvl="1" w:tplc="048E0D84">
      <w:start w:val="1"/>
      <w:numFmt w:val="bullet"/>
      <w:lvlText w:val="o"/>
      <w:lvlJc w:val="left"/>
      <w:pPr>
        <w:ind w:left="1440" w:hanging="360"/>
      </w:pPr>
      <w:rPr>
        <w:rFonts w:ascii="Courier New" w:hAnsi="Courier New" w:hint="default"/>
      </w:rPr>
    </w:lvl>
    <w:lvl w:ilvl="2" w:tplc="F882511E">
      <w:start w:val="1"/>
      <w:numFmt w:val="bullet"/>
      <w:lvlText w:val=""/>
      <w:lvlJc w:val="left"/>
      <w:pPr>
        <w:ind w:left="2160" w:hanging="360"/>
      </w:pPr>
      <w:rPr>
        <w:rFonts w:ascii="Wingdings" w:hAnsi="Wingdings" w:hint="default"/>
      </w:rPr>
    </w:lvl>
    <w:lvl w:ilvl="3" w:tplc="6F6C0416">
      <w:start w:val="1"/>
      <w:numFmt w:val="bullet"/>
      <w:lvlText w:val=""/>
      <w:lvlJc w:val="left"/>
      <w:pPr>
        <w:ind w:left="2880" w:hanging="360"/>
      </w:pPr>
      <w:rPr>
        <w:rFonts w:ascii="Symbol" w:hAnsi="Symbol" w:hint="default"/>
      </w:rPr>
    </w:lvl>
    <w:lvl w:ilvl="4" w:tplc="0CBE2FC6">
      <w:start w:val="1"/>
      <w:numFmt w:val="bullet"/>
      <w:lvlText w:val="o"/>
      <w:lvlJc w:val="left"/>
      <w:pPr>
        <w:ind w:left="3600" w:hanging="360"/>
      </w:pPr>
      <w:rPr>
        <w:rFonts w:ascii="Courier New" w:hAnsi="Courier New" w:hint="default"/>
      </w:rPr>
    </w:lvl>
    <w:lvl w:ilvl="5" w:tplc="3862842A">
      <w:start w:val="1"/>
      <w:numFmt w:val="bullet"/>
      <w:lvlText w:val=""/>
      <w:lvlJc w:val="left"/>
      <w:pPr>
        <w:ind w:left="4320" w:hanging="360"/>
      </w:pPr>
      <w:rPr>
        <w:rFonts w:ascii="Wingdings" w:hAnsi="Wingdings" w:hint="default"/>
      </w:rPr>
    </w:lvl>
    <w:lvl w:ilvl="6" w:tplc="C122D28E">
      <w:start w:val="1"/>
      <w:numFmt w:val="bullet"/>
      <w:lvlText w:val=""/>
      <w:lvlJc w:val="left"/>
      <w:pPr>
        <w:ind w:left="5040" w:hanging="360"/>
      </w:pPr>
      <w:rPr>
        <w:rFonts w:ascii="Symbol" w:hAnsi="Symbol" w:hint="default"/>
      </w:rPr>
    </w:lvl>
    <w:lvl w:ilvl="7" w:tplc="0ED8F1AC">
      <w:start w:val="1"/>
      <w:numFmt w:val="bullet"/>
      <w:lvlText w:val="o"/>
      <w:lvlJc w:val="left"/>
      <w:pPr>
        <w:ind w:left="5760" w:hanging="360"/>
      </w:pPr>
      <w:rPr>
        <w:rFonts w:ascii="Courier New" w:hAnsi="Courier New" w:hint="default"/>
      </w:rPr>
    </w:lvl>
    <w:lvl w:ilvl="8" w:tplc="0804C004">
      <w:start w:val="1"/>
      <w:numFmt w:val="bullet"/>
      <w:lvlText w:val=""/>
      <w:lvlJc w:val="left"/>
      <w:pPr>
        <w:ind w:left="6480" w:hanging="360"/>
      </w:pPr>
      <w:rPr>
        <w:rFonts w:ascii="Wingdings" w:hAnsi="Wingdings" w:hint="default"/>
      </w:rPr>
    </w:lvl>
  </w:abstractNum>
  <w:abstractNum w:abstractNumId="10" w15:restartNumberingAfterBreak="0">
    <w:nsid w:val="374F0416"/>
    <w:multiLevelType w:val="hybridMultilevel"/>
    <w:tmpl w:val="DD488C3A"/>
    <w:lvl w:ilvl="0" w:tplc="DBEED30A">
      <w:numFmt w:val="bullet"/>
      <w:lvlText w:val="•"/>
      <w:lvlJc w:val="left"/>
      <w:pPr>
        <w:ind w:left="1080" w:hanging="72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94F5BE6"/>
    <w:multiLevelType w:val="hybridMultilevel"/>
    <w:tmpl w:val="8A80FB3A"/>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459F0BDD"/>
    <w:multiLevelType w:val="hybridMultilevel"/>
    <w:tmpl w:val="FFFFFFFF"/>
    <w:lvl w:ilvl="0" w:tplc="48B26BF0">
      <w:start w:val="1"/>
      <w:numFmt w:val="bullet"/>
      <w:lvlText w:val=""/>
      <w:lvlJc w:val="left"/>
      <w:pPr>
        <w:ind w:left="720" w:hanging="360"/>
      </w:pPr>
      <w:rPr>
        <w:rFonts w:ascii="Symbol" w:hAnsi="Symbol" w:hint="default"/>
      </w:rPr>
    </w:lvl>
    <w:lvl w:ilvl="1" w:tplc="4B2C64CE">
      <w:start w:val="1"/>
      <w:numFmt w:val="bullet"/>
      <w:lvlText w:val="o"/>
      <w:lvlJc w:val="left"/>
      <w:pPr>
        <w:ind w:left="1440" w:hanging="360"/>
      </w:pPr>
      <w:rPr>
        <w:rFonts w:ascii="Courier New" w:hAnsi="Courier New" w:hint="default"/>
      </w:rPr>
    </w:lvl>
    <w:lvl w:ilvl="2" w:tplc="BD920202">
      <w:start w:val="1"/>
      <w:numFmt w:val="bullet"/>
      <w:lvlText w:val=""/>
      <w:lvlJc w:val="left"/>
      <w:pPr>
        <w:ind w:left="2160" w:hanging="360"/>
      </w:pPr>
      <w:rPr>
        <w:rFonts w:ascii="Wingdings" w:hAnsi="Wingdings" w:hint="default"/>
      </w:rPr>
    </w:lvl>
    <w:lvl w:ilvl="3" w:tplc="4A2AA25C">
      <w:start w:val="1"/>
      <w:numFmt w:val="bullet"/>
      <w:lvlText w:val=""/>
      <w:lvlJc w:val="left"/>
      <w:pPr>
        <w:ind w:left="2880" w:hanging="360"/>
      </w:pPr>
      <w:rPr>
        <w:rFonts w:ascii="Symbol" w:hAnsi="Symbol" w:hint="default"/>
      </w:rPr>
    </w:lvl>
    <w:lvl w:ilvl="4" w:tplc="4694172A">
      <w:start w:val="1"/>
      <w:numFmt w:val="bullet"/>
      <w:lvlText w:val="o"/>
      <w:lvlJc w:val="left"/>
      <w:pPr>
        <w:ind w:left="3600" w:hanging="360"/>
      </w:pPr>
      <w:rPr>
        <w:rFonts w:ascii="Courier New" w:hAnsi="Courier New" w:hint="default"/>
      </w:rPr>
    </w:lvl>
    <w:lvl w:ilvl="5" w:tplc="FEB88C7A">
      <w:start w:val="1"/>
      <w:numFmt w:val="bullet"/>
      <w:lvlText w:val=""/>
      <w:lvlJc w:val="left"/>
      <w:pPr>
        <w:ind w:left="4320" w:hanging="360"/>
      </w:pPr>
      <w:rPr>
        <w:rFonts w:ascii="Wingdings" w:hAnsi="Wingdings" w:hint="default"/>
      </w:rPr>
    </w:lvl>
    <w:lvl w:ilvl="6" w:tplc="C2DE48D6">
      <w:start w:val="1"/>
      <w:numFmt w:val="bullet"/>
      <w:lvlText w:val=""/>
      <w:lvlJc w:val="left"/>
      <w:pPr>
        <w:ind w:left="5040" w:hanging="360"/>
      </w:pPr>
      <w:rPr>
        <w:rFonts w:ascii="Symbol" w:hAnsi="Symbol" w:hint="default"/>
      </w:rPr>
    </w:lvl>
    <w:lvl w:ilvl="7" w:tplc="B41C0AC4">
      <w:start w:val="1"/>
      <w:numFmt w:val="bullet"/>
      <w:lvlText w:val="o"/>
      <w:lvlJc w:val="left"/>
      <w:pPr>
        <w:ind w:left="5760" w:hanging="360"/>
      </w:pPr>
      <w:rPr>
        <w:rFonts w:ascii="Courier New" w:hAnsi="Courier New" w:hint="default"/>
      </w:rPr>
    </w:lvl>
    <w:lvl w:ilvl="8" w:tplc="476A0172">
      <w:start w:val="1"/>
      <w:numFmt w:val="bullet"/>
      <w:lvlText w:val=""/>
      <w:lvlJc w:val="left"/>
      <w:pPr>
        <w:ind w:left="6480" w:hanging="360"/>
      </w:pPr>
      <w:rPr>
        <w:rFonts w:ascii="Wingdings" w:hAnsi="Wingdings" w:hint="default"/>
      </w:rPr>
    </w:lvl>
  </w:abstractNum>
  <w:abstractNum w:abstractNumId="13" w15:restartNumberingAfterBreak="0">
    <w:nsid w:val="4AF4319D"/>
    <w:multiLevelType w:val="multilevel"/>
    <w:tmpl w:val="39C0CEE8"/>
    <w:lvl w:ilvl="0">
      <w:start w:val="1"/>
      <w:numFmt w:val="decimal"/>
      <w:lvlText w:val="%1"/>
      <w:lvlJc w:val="left"/>
      <w:pPr>
        <w:ind w:left="360" w:hanging="360"/>
      </w:pPr>
      <w:rPr>
        <w:rFonts w:hint="default"/>
      </w:rPr>
    </w:lvl>
    <w:lvl w:ilvl="1">
      <w:start w:val="1"/>
      <w:numFmt w:val="decimal"/>
      <w:pStyle w:val="TemplateHeading2"/>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0FB64FC"/>
    <w:multiLevelType w:val="hybridMultilevel"/>
    <w:tmpl w:val="6140638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E3F634A"/>
    <w:multiLevelType w:val="hybridMultilevel"/>
    <w:tmpl w:val="3506B1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91760B7"/>
    <w:multiLevelType w:val="hybridMultilevel"/>
    <w:tmpl w:val="33F23DEC"/>
    <w:lvl w:ilvl="0" w:tplc="DBEED30A">
      <w:numFmt w:val="bullet"/>
      <w:lvlText w:val="•"/>
      <w:lvlJc w:val="left"/>
      <w:pPr>
        <w:ind w:left="1080" w:hanging="72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2E22503"/>
    <w:multiLevelType w:val="hybridMultilevel"/>
    <w:tmpl w:val="E6DC21D6"/>
    <w:lvl w:ilvl="0" w:tplc="DBEED30A">
      <w:numFmt w:val="bullet"/>
      <w:lvlText w:val="•"/>
      <w:lvlJc w:val="left"/>
      <w:pPr>
        <w:ind w:left="1080" w:hanging="72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9406C26"/>
    <w:multiLevelType w:val="hybridMultilevel"/>
    <w:tmpl w:val="F260D3DA"/>
    <w:lvl w:ilvl="0" w:tplc="10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A5F5AEB"/>
    <w:multiLevelType w:val="hybridMultilevel"/>
    <w:tmpl w:val="4CB63F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80574761">
    <w:abstractNumId w:val="13"/>
  </w:num>
  <w:num w:numId="2" w16cid:durableId="1844590443">
    <w:abstractNumId w:val="5"/>
  </w:num>
  <w:num w:numId="3" w16cid:durableId="1303659120">
    <w:abstractNumId w:val="3"/>
  </w:num>
  <w:num w:numId="4" w16cid:durableId="33580733">
    <w:abstractNumId w:val="19"/>
  </w:num>
  <w:num w:numId="5" w16cid:durableId="76287874">
    <w:abstractNumId w:val="2"/>
  </w:num>
  <w:num w:numId="6" w16cid:durableId="273293428">
    <w:abstractNumId w:val="14"/>
  </w:num>
  <w:num w:numId="7" w16cid:durableId="173081470">
    <w:abstractNumId w:val="4"/>
  </w:num>
  <w:num w:numId="8" w16cid:durableId="1591309966">
    <w:abstractNumId w:val="10"/>
  </w:num>
  <w:num w:numId="9" w16cid:durableId="816262436">
    <w:abstractNumId w:val="17"/>
  </w:num>
  <w:num w:numId="10" w16cid:durableId="1857885070">
    <w:abstractNumId w:val="16"/>
  </w:num>
  <w:num w:numId="11" w16cid:durableId="1129782933">
    <w:abstractNumId w:val="6"/>
  </w:num>
  <w:num w:numId="12" w16cid:durableId="1502692885">
    <w:abstractNumId w:val="8"/>
  </w:num>
  <w:num w:numId="13" w16cid:durableId="2059234108">
    <w:abstractNumId w:val="1"/>
  </w:num>
  <w:num w:numId="14" w16cid:durableId="1072393742">
    <w:abstractNumId w:val="6"/>
  </w:num>
  <w:num w:numId="15" w16cid:durableId="310792820">
    <w:abstractNumId w:val="9"/>
  </w:num>
  <w:num w:numId="16" w16cid:durableId="764762842">
    <w:abstractNumId w:val="12"/>
  </w:num>
  <w:num w:numId="17" w16cid:durableId="590309485">
    <w:abstractNumId w:val="15"/>
  </w:num>
  <w:num w:numId="18" w16cid:durableId="1564294757">
    <w:abstractNumId w:val="11"/>
  </w:num>
  <w:num w:numId="19" w16cid:durableId="1359620714">
    <w:abstractNumId w:val="0"/>
  </w:num>
  <w:num w:numId="20" w16cid:durableId="1701974985">
    <w:abstractNumId w:val="7"/>
  </w:num>
  <w:num w:numId="21" w16cid:durableId="699281110">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941"/>
    <w:rsid w:val="0000022E"/>
    <w:rsid w:val="0000025B"/>
    <w:rsid w:val="00000F79"/>
    <w:rsid w:val="0000104E"/>
    <w:rsid w:val="00001205"/>
    <w:rsid w:val="00001364"/>
    <w:rsid w:val="00001904"/>
    <w:rsid w:val="00002075"/>
    <w:rsid w:val="00002AC8"/>
    <w:rsid w:val="00002B43"/>
    <w:rsid w:val="00002C15"/>
    <w:rsid w:val="00002CB9"/>
    <w:rsid w:val="0000392B"/>
    <w:rsid w:val="00004090"/>
    <w:rsid w:val="00004BFA"/>
    <w:rsid w:val="00004EE5"/>
    <w:rsid w:val="0000548D"/>
    <w:rsid w:val="000063D3"/>
    <w:rsid w:val="00006787"/>
    <w:rsid w:val="00006AC7"/>
    <w:rsid w:val="00006AD4"/>
    <w:rsid w:val="00006B61"/>
    <w:rsid w:val="00006C6C"/>
    <w:rsid w:val="000070E7"/>
    <w:rsid w:val="0000760C"/>
    <w:rsid w:val="00007A5C"/>
    <w:rsid w:val="00007C20"/>
    <w:rsid w:val="00010258"/>
    <w:rsid w:val="00010618"/>
    <w:rsid w:val="00010728"/>
    <w:rsid w:val="0001166B"/>
    <w:rsid w:val="000116CD"/>
    <w:rsid w:val="000116FF"/>
    <w:rsid w:val="00011C2F"/>
    <w:rsid w:val="00011FB7"/>
    <w:rsid w:val="000121F4"/>
    <w:rsid w:val="00012D09"/>
    <w:rsid w:val="00013AE8"/>
    <w:rsid w:val="00016A8A"/>
    <w:rsid w:val="00016F1C"/>
    <w:rsid w:val="00017117"/>
    <w:rsid w:val="00017254"/>
    <w:rsid w:val="00017458"/>
    <w:rsid w:val="00017A64"/>
    <w:rsid w:val="00017CED"/>
    <w:rsid w:val="00017E7C"/>
    <w:rsid w:val="00017E95"/>
    <w:rsid w:val="00017F1B"/>
    <w:rsid w:val="000200C4"/>
    <w:rsid w:val="00020303"/>
    <w:rsid w:val="000205A1"/>
    <w:rsid w:val="00020755"/>
    <w:rsid w:val="00020B0D"/>
    <w:rsid w:val="00020C1D"/>
    <w:rsid w:val="00020C7D"/>
    <w:rsid w:val="00020CA8"/>
    <w:rsid w:val="00021B65"/>
    <w:rsid w:val="00022504"/>
    <w:rsid w:val="0002262B"/>
    <w:rsid w:val="0002303E"/>
    <w:rsid w:val="00023078"/>
    <w:rsid w:val="0002319D"/>
    <w:rsid w:val="00023228"/>
    <w:rsid w:val="00023409"/>
    <w:rsid w:val="000239A4"/>
    <w:rsid w:val="0002419B"/>
    <w:rsid w:val="000249D3"/>
    <w:rsid w:val="000253A0"/>
    <w:rsid w:val="0002571F"/>
    <w:rsid w:val="00026267"/>
    <w:rsid w:val="00026AB9"/>
    <w:rsid w:val="00026C5C"/>
    <w:rsid w:val="000277AE"/>
    <w:rsid w:val="00027DAD"/>
    <w:rsid w:val="00027E68"/>
    <w:rsid w:val="00030387"/>
    <w:rsid w:val="00030658"/>
    <w:rsid w:val="00030C7D"/>
    <w:rsid w:val="0003102A"/>
    <w:rsid w:val="00031402"/>
    <w:rsid w:val="00031774"/>
    <w:rsid w:val="000320DD"/>
    <w:rsid w:val="000326BD"/>
    <w:rsid w:val="00033296"/>
    <w:rsid w:val="00033768"/>
    <w:rsid w:val="00033B60"/>
    <w:rsid w:val="00034313"/>
    <w:rsid w:val="00034431"/>
    <w:rsid w:val="000344E2"/>
    <w:rsid w:val="000349B4"/>
    <w:rsid w:val="00034E6C"/>
    <w:rsid w:val="00035701"/>
    <w:rsid w:val="00035A4C"/>
    <w:rsid w:val="0003622B"/>
    <w:rsid w:val="0003636D"/>
    <w:rsid w:val="00036372"/>
    <w:rsid w:val="00036AF8"/>
    <w:rsid w:val="00036B13"/>
    <w:rsid w:val="00036E34"/>
    <w:rsid w:val="00037142"/>
    <w:rsid w:val="00037CC9"/>
    <w:rsid w:val="0004033E"/>
    <w:rsid w:val="00041A61"/>
    <w:rsid w:val="00041C8D"/>
    <w:rsid w:val="00041EC5"/>
    <w:rsid w:val="0004266E"/>
    <w:rsid w:val="000435F4"/>
    <w:rsid w:val="00043724"/>
    <w:rsid w:val="00043D47"/>
    <w:rsid w:val="00043E4A"/>
    <w:rsid w:val="00044A95"/>
    <w:rsid w:val="00045B4A"/>
    <w:rsid w:val="00047461"/>
    <w:rsid w:val="00047546"/>
    <w:rsid w:val="000478C1"/>
    <w:rsid w:val="00047C4F"/>
    <w:rsid w:val="00047CD4"/>
    <w:rsid w:val="0005008B"/>
    <w:rsid w:val="000508EA"/>
    <w:rsid w:val="00051319"/>
    <w:rsid w:val="000513A2"/>
    <w:rsid w:val="000522BD"/>
    <w:rsid w:val="000523A5"/>
    <w:rsid w:val="0005262B"/>
    <w:rsid w:val="00052930"/>
    <w:rsid w:val="00053331"/>
    <w:rsid w:val="00053CFC"/>
    <w:rsid w:val="00053E41"/>
    <w:rsid w:val="0005439A"/>
    <w:rsid w:val="00054ABD"/>
    <w:rsid w:val="0005584F"/>
    <w:rsid w:val="000559EF"/>
    <w:rsid w:val="00055AD2"/>
    <w:rsid w:val="00056367"/>
    <w:rsid w:val="00056A34"/>
    <w:rsid w:val="0005727A"/>
    <w:rsid w:val="0005731D"/>
    <w:rsid w:val="000573DE"/>
    <w:rsid w:val="00057F49"/>
    <w:rsid w:val="00060462"/>
    <w:rsid w:val="00060584"/>
    <w:rsid w:val="00060980"/>
    <w:rsid w:val="00060B24"/>
    <w:rsid w:val="00060B2F"/>
    <w:rsid w:val="000623C4"/>
    <w:rsid w:val="0006241B"/>
    <w:rsid w:val="0006330A"/>
    <w:rsid w:val="000638C7"/>
    <w:rsid w:val="00063AF8"/>
    <w:rsid w:val="00064196"/>
    <w:rsid w:val="00064906"/>
    <w:rsid w:val="00064B21"/>
    <w:rsid w:val="00064C0F"/>
    <w:rsid w:val="00064D90"/>
    <w:rsid w:val="00064EF3"/>
    <w:rsid w:val="00065C57"/>
    <w:rsid w:val="00066050"/>
    <w:rsid w:val="00066643"/>
    <w:rsid w:val="00066ECA"/>
    <w:rsid w:val="000671A1"/>
    <w:rsid w:val="0006733A"/>
    <w:rsid w:val="000708FF"/>
    <w:rsid w:val="00070AB3"/>
    <w:rsid w:val="00070FB5"/>
    <w:rsid w:val="00071297"/>
    <w:rsid w:val="00071925"/>
    <w:rsid w:val="00071AB3"/>
    <w:rsid w:val="00071EAF"/>
    <w:rsid w:val="00072634"/>
    <w:rsid w:val="00072D90"/>
    <w:rsid w:val="00072F29"/>
    <w:rsid w:val="000738CC"/>
    <w:rsid w:val="000738F0"/>
    <w:rsid w:val="00073961"/>
    <w:rsid w:val="00073B54"/>
    <w:rsid w:val="00074604"/>
    <w:rsid w:val="000747DD"/>
    <w:rsid w:val="000758CE"/>
    <w:rsid w:val="00075EAF"/>
    <w:rsid w:val="0007637F"/>
    <w:rsid w:val="0007797D"/>
    <w:rsid w:val="00077BF4"/>
    <w:rsid w:val="000806C4"/>
    <w:rsid w:val="000809AF"/>
    <w:rsid w:val="0008126E"/>
    <w:rsid w:val="0008130F"/>
    <w:rsid w:val="00081900"/>
    <w:rsid w:val="00081D7B"/>
    <w:rsid w:val="00083313"/>
    <w:rsid w:val="00083A63"/>
    <w:rsid w:val="00083ED7"/>
    <w:rsid w:val="00084627"/>
    <w:rsid w:val="0008485C"/>
    <w:rsid w:val="00084EB3"/>
    <w:rsid w:val="000855F1"/>
    <w:rsid w:val="00085C37"/>
    <w:rsid w:val="00085E02"/>
    <w:rsid w:val="0008644B"/>
    <w:rsid w:val="000871C0"/>
    <w:rsid w:val="00087C82"/>
    <w:rsid w:val="00087D5D"/>
    <w:rsid w:val="000903A3"/>
    <w:rsid w:val="000908FF"/>
    <w:rsid w:val="00090C43"/>
    <w:rsid w:val="00090D9F"/>
    <w:rsid w:val="00090F2B"/>
    <w:rsid w:val="00091511"/>
    <w:rsid w:val="00091604"/>
    <w:rsid w:val="000916AF"/>
    <w:rsid w:val="000918EF"/>
    <w:rsid w:val="00091B34"/>
    <w:rsid w:val="00091EF1"/>
    <w:rsid w:val="0009224F"/>
    <w:rsid w:val="00092B94"/>
    <w:rsid w:val="00092B95"/>
    <w:rsid w:val="00092F25"/>
    <w:rsid w:val="000932DE"/>
    <w:rsid w:val="000939A2"/>
    <w:rsid w:val="0009410D"/>
    <w:rsid w:val="0009424B"/>
    <w:rsid w:val="0009444B"/>
    <w:rsid w:val="0009481A"/>
    <w:rsid w:val="00094E90"/>
    <w:rsid w:val="00095001"/>
    <w:rsid w:val="00095347"/>
    <w:rsid w:val="0009562A"/>
    <w:rsid w:val="00095AA8"/>
    <w:rsid w:val="00095DE0"/>
    <w:rsid w:val="00096080"/>
    <w:rsid w:val="000962FC"/>
    <w:rsid w:val="0009635E"/>
    <w:rsid w:val="000965CD"/>
    <w:rsid w:val="00096F69"/>
    <w:rsid w:val="0009707E"/>
    <w:rsid w:val="000972B9"/>
    <w:rsid w:val="00097344"/>
    <w:rsid w:val="00097A1C"/>
    <w:rsid w:val="000A0B77"/>
    <w:rsid w:val="000A0DFC"/>
    <w:rsid w:val="000A1575"/>
    <w:rsid w:val="000A1646"/>
    <w:rsid w:val="000A19E4"/>
    <w:rsid w:val="000A1C3C"/>
    <w:rsid w:val="000A22E0"/>
    <w:rsid w:val="000A2373"/>
    <w:rsid w:val="000A2547"/>
    <w:rsid w:val="000A2652"/>
    <w:rsid w:val="000A2EBC"/>
    <w:rsid w:val="000A34AD"/>
    <w:rsid w:val="000A354D"/>
    <w:rsid w:val="000A3CB0"/>
    <w:rsid w:val="000A3E15"/>
    <w:rsid w:val="000A3E5C"/>
    <w:rsid w:val="000A4010"/>
    <w:rsid w:val="000A4B4B"/>
    <w:rsid w:val="000A4C96"/>
    <w:rsid w:val="000A4EA2"/>
    <w:rsid w:val="000A56E9"/>
    <w:rsid w:val="000A7010"/>
    <w:rsid w:val="000A7653"/>
    <w:rsid w:val="000B0721"/>
    <w:rsid w:val="000B0F6B"/>
    <w:rsid w:val="000B107E"/>
    <w:rsid w:val="000B15BA"/>
    <w:rsid w:val="000B1F35"/>
    <w:rsid w:val="000B23F9"/>
    <w:rsid w:val="000B32D7"/>
    <w:rsid w:val="000B3E79"/>
    <w:rsid w:val="000B5B93"/>
    <w:rsid w:val="000B63C7"/>
    <w:rsid w:val="000B6A1B"/>
    <w:rsid w:val="000B7567"/>
    <w:rsid w:val="000B779E"/>
    <w:rsid w:val="000C1190"/>
    <w:rsid w:val="000C1B3B"/>
    <w:rsid w:val="000C1D66"/>
    <w:rsid w:val="000C2D19"/>
    <w:rsid w:val="000C2DAB"/>
    <w:rsid w:val="000C32A8"/>
    <w:rsid w:val="000C3390"/>
    <w:rsid w:val="000C3C2C"/>
    <w:rsid w:val="000C485E"/>
    <w:rsid w:val="000C4A60"/>
    <w:rsid w:val="000C4B33"/>
    <w:rsid w:val="000C4D23"/>
    <w:rsid w:val="000C64BC"/>
    <w:rsid w:val="000C6524"/>
    <w:rsid w:val="000C67DD"/>
    <w:rsid w:val="000C6B51"/>
    <w:rsid w:val="000C7338"/>
    <w:rsid w:val="000C73F6"/>
    <w:rsid w:val="000D17CA"/>
    <w:rsid w:val="000D2413"/>
    <w:rsid w:val="000D37B9"/>
    <w:rsid w:val="000D37E7"/>
    <w:rsid w:val="000D395E"/>
    <w:rsid w:val="000D41E4"/>
    <w:rsid w:val="000D4828"/>
    <w:rsid w:val="000D4CF5"/>
    <w:rsid w:val="000D513B"/>
    <w:rsid w:val="000D5CC6"/>
    <w:rsid w:val="000D613A"/>
    <w:rsid w:val="000D6565"/>
    <w:rsid w:val="000D6D22"/>
    <w:rsid w:val="000D70A8"/>
    <w:rsid w:val="000D72FC"/>
    <w:rsid w:val="000D74E6"/>
    <w:rsid w:val="000E03B9"/>
    <w:rsid w:val="000E04EC"/>
    <w:rsid w:val="000E1C86"/>
    <w:rsid w:val="000E2378"/>
    <w:rsid w:val="000E24DF"/>
    <w:rsid w:val="000E25D7"/>
    <w:rsid w:val="000E36F5"/>
    <w:rsid w:val="000E4069"/>
    <w:rsid w:val="000E5381"/>
    <w:rsid w:val="000E55B5"/>
    <w:rsid w:val="000E56BB"/>
    <w:rsid w:val="000E6138"/>
    <w:rsid w:val="000E68B7"/>
    <w:rsid w:val="000E694C"/>
    <w:rsid w:val="000E6E5D"/>
    <w:rsid w:val="000E703F"/>
    <w:rsid w:val="000E7A63"/>
    <w:rsid w:val="000E7CA2"/>
    <w:rsid w:val="000F0644"/>
    <w:rsid w:val="000F0E07"/>
    <w:rsid w:val="000F1B42"/>
    <w:rsid w:val="000F2323"/>
    <w:rsid w:val="000F2EE4"/>
    <w:rsid w:val="000F304F"/>
    <w:rsid w:val="000F3428"/>
    <w:rsid w:val="000F3765"/>
    <w:rsid w:val="000F3D26"/>
    <w:rsid w:val="000F42D8"/>
    <w:rsid w:val="000F4A5A"/>
    <w:rsid w:val="000F5934"/>
    <w:rsid w:val="000F5F13"/>
    <w:rsid w:val="000F6452"/>
    <w:rsid w:val="000F6609"/>
    <w:rsid w:val="000F66D7"/>
    <w:rsid w:val="000F67AF"/>
    <w:rsid w:val="000F6D49"/>
    <w:rsid w:val="000F7570"/>
    <w:rsid w:val="000F7786"/>
    <w:rsid w:val="000F7953"/>
    <w:rsid w:val="0010113E"/>
    <w:rsid w:val="0010114D"/>
    <w:rsid w:val="001016A4"/>
    <w:rsid w:val="00101714"/>
    <w:rsid w:val="0010186F"/>
    <w:rsid w:val="00101872"/>
    <w:rsid w:val="00101F95"/>
    <w:rsid w:val="00102696"/>
    <w:rsid w:val="00102D4B"/>
    <w:rsid w:val="001032D3"/>
    <w:rsid w:val="00103673"/>
    <w:rsid w:val="00103C77"/>
    <w:rsid w:val="001040D1"/>
    <w:rsid w:val="0010417D"/>
    <w:rsid w:val="00104621"/>
    <w:rsid w:val="00105BE9"/>
    <w:rsid w:val="001064FD"/>
    <w:rsid w:val="00106E75"/>
    <w:rsid w:val="00106F76"/>
    <w:rsid w:val="001096F4"/>
    <w:rsid w:val="00110323"/>
    <w:rsid w:val="00111406"/>
    <w:rsid w:val="0011215C"/>
    <w:rsid w:val="001128D4"/>
    <w:rsid w:val="001134F7"/>
    <w:rsid w:val="00113B1F"/>
    <w:rsid w:val="001140C1"/>
    <w:rsid w:val="00114799"/>
    <w:rsid w:val="00115427"/>
    <w:rsid w:val="001159EA"/>
    <w:rsid w:val="0011670D"/>
    <w:rsid w:val="0011676E"/>
    <w:rsid w:val="00116DE7"/>
    <w:rsid w:val="0012014B"/>
    <w:rsid w:val="001205A3"/>
    <w:rsid w:val="001208C6"/>
    <w:rsid w:val="0012093E"/>
    <w:rsid w:val="00120D51"/>
    <w:rsid w:val="00121275"/>
    <w:rsid w:val="00121E0C"/>
    <w:rsid w:val="00121F22"/>
    <w:rsid w:val="001231BD"/>
    <w:rsid w:val="00123406"/>
    <w:rsid w:val="001237BC"/>
    <w:rsid w:val="001237FA"/>
    <w:rsid w:val="00123818"/>
    <w:rsid w:val="00123DE5"/>
    <w:rsid w:val="001245FA"/>
    <w:rsid w:val="001247C1"/>
    <w:rsid w:val="00124B8A"/>
    <w:rsid w:val="00124E6D"/>
    <w:rsid w:val="00125440"/>
    <w:rsid w:val="0012657C"/>
    <w:rsid w:val="00126C76"/>
    <w:rsid w:val="00126D1A"/>
    <w:rsid w:val="0012752D"/>
    <w:rsid w:val="001275A4"/>
    <w:rsid w:val="00127974"/>
    <w:rsid w:val="00130875"/>
    <w:rsid w:val="001308EB"/>
    <w:rsid w:val="00130E61"/>
    <w:rsid w:val="00131B9E"/>
    <w:rsid w:val="0013203B"/>
    <w:rsid w:val="0013209C"/>
    <w:rsid w:val="00132B7D"/>
    <w:rsid w:val="00132BB6"/>
    <w:rsid w:val="00133019"/>
    <w:rsid w:val="00133EAF"/>
    <w:rsid w:val="00133ECE"/>
    <w:rsid w:val="00133F76"/>
    <w:rsid w:val="00134216"/>
    <w:rsid w:val="001347D8"/>
    <w:rsid w:val="00134939"/>
    <w:rsid w:val="00134D37"/>
    <w:rsid w:val="001352A7"/>
    <w:rsid w:val="00135E55"/>
    <w:rsid w:val="00136229"/>
    <w:rsid w:val="00136BDB"/>
    <w:rsid w:val="00136BE7"/>
    <w:rsid w:val="00136EF4"/>
    <w:rsid w:val="00137C54"/>
    <w:rsid w:val="00137EF3"/>
    <w:rsid w:val="0014181C"/>
    <w:rsid w:val="001422E0"/>
    <w:rsid w:val="00142418"/>
    <w:rsid w:val="00142C1D"/>
    <w:rsid w:val="001432A1"/>
    <w:rsid w:val="00144980"/>
    <w:rsid w:val="00145E45"/>
    <w:rsid w:val="00145ECD"/>
    <w:rsid w:val="00146A9F"/>
    <w:rsid w:val="00146CD6"/>
    <w:rsid w:val="0014731C"/>
    <w:rsid w:val="00147375"/>
    <w:rsid w:val="001473EB"/>
    <w:rsid w:val="00150221"/>
    <w:rsid w:val="00150252"/>
    <w:rsid w:val="00150957"/>
    <w:rsid w:val="00150C39"/>
    <w:rsid w:val="0015102E"/>
    <w:rsid w:val="00151FD3"/>
    <w:rsid w:val="00152582"/>
    <w:rsid w:val="0015298D"/>
    <w:rsid w:val="00152A98"/>
    <w:rsid w:val="00152C92"/>
    <w:rsid w:val="0015364A"/>
    <w:rsid w:val="00154C74"/>
    <w:rsid w:val="00155094"/>
    <w:rsid w:val="00155A21"/>
    <w:rsid w:val="00155C8D"/>
    <w:rsid w:val="001566A4"/>
    <w:rsid w:val="00156998"/>
    <w:rsid w:val="0015739F"/>
    <w:rsid w:val="00157643"/>
    <w:rsid w:val="00157BFF"/>
    <w:rsid w:val="00160153"/>
    <w:rsid w:val="00160313"/>
    <w:rsid w:val="00160892"/>
    <w:rsid w:val="00160D6F"/>
    <w:rsid w:val="001619EB"/>
    <w:rsid w:val="00161CBB"/>
    <w:rsid w:val="00161CBE"/>
    <w:rsid w:val="0016219D"/>
    <w:rsid w:val="001623FE"/>
    <w:rsid w:val="00162432"/>
    <w:rsid w:val="00163397"/>
    <w:rsid w:val="001633F7"/>
    <w:rsid w:val="001636E7"/>
    <w:rsid w:val="00163A88"/>
    <w:rsid w:val="001645C7"/>
    <w:rsid w:val="0016513A"/>
    <w:rsid w:val="00165897"/>
    <w:rsid w:val="00166526"/>
    <w:rsid w:val="001666A4"/>
    <w:rsid w:val="00166DB6"/>
    <w:rsid w:val="00167C2F"/>
    <w:rsid w:val="00167D0B"/>
    <w:rsid w:val="0016CB56"/>
    <w:rsid w:val="00170294"/>
    <w:rsid w:val="00170776"/>
    <w:rsid w:val="0017173E"/>
    <w:rsid w:val="00171877"/>
    <w:rsid w:val="00171B13"/>
    <w:rsid w:val="00172E27"/>
    <w:rsid w:val="00172E7E"/>
    <w:rsid w:val="00173B15"/>
    <w:rsid w:val="00174442"/>
    <w:rsid w:val="00175A3D"/>
    <w:rsid w:val="00175B95"/>
    <w:rsid w:val="00176A69"/>
    <w:rsid w:val="00177BC5"/>
    <w:rsid w:val="00177C31"/>
    <w:rsid w:val="00177F18"/>
    <w:rsid w:val="00180434"/>
    <w:rsid w:val="00180544"/>
    <w:rsid w:val="00180F8D"/>
    <w:rsid w:val="0018156C"/>
    <w:rsid w:val="001815BA"/>
    <w:rsid w:val="00181DA0"/>
    <w:rsid w:val="00182365"/>
    <w:rsid w:val="00182530"/>
    <w:rsid w:val="00182B31"/>
    <w:rsid w:val="00182C9C"/>
    <w:rsid w:val="001832C4"/>
    <w:rsid w:val="00183999"/>
    <w:rsid w:val="00183CCC"/>
    <w:rsid w:val="00184A71"/>
    <w:rsid w:val="0018644C"/>
    <w:rsid w:val="00186D5A"/>
    <w:rsid w:val="00187445"/>
    <w:rsid w:val="00187E3A"/>
    <w:rsid w:val="00190463"/>
    <w:rsid w:val="00190548"/>
    <w:rsid w:val="001909CA"/>
    <w:rsid w:val="00190AE1"/>
    <w:rsid w:val="00190B7B"/>
    <w:rsid w:val="001913F3"/>
    <w:rsid w:val="00191BC8"/>
    <w:rsid w:val="00192A59"/>
    <w:rsid w:val="0019334D"/>
    <w:rsid w:val="00193B85"/>
    <w:rsid w:val="00193CC8"/>
    <w:rsid w:val="001946FD"/>
    <w:rsid w:val="00194729"/>
    <w:rsid w:val="001949E8"/>
    <w:rsid w:val="001956EE"/>
    <w:rsid w:val="001959BA"/>
    <w:rsid w:val="00195B26"/>
    <w:rsid w:val="00195B8E"/>
    <w:rsid w:val="00195E51"/>
    <w:rsid w:val="00195F6D"/>
    <w:rsid w:val="00196081"/>
    <w:rsid w:val="0019660E"/>
    <w:rsid w:val="0019671F"/>
    <w:rsid w:val="00196849"/>
    <w:rsid w:val="001969E1"/>
    <w:rsid w:val="00196A7D"/>
    <w:rsid w:val="00196EB9"/>
    <w:rsid w:val="001A03F2"/>
    <w:rsid w:val="001A0898"/>
    <w:rsid w:val="001A11D1"/>
    <w:rsid w:val="001A1438"/>
    <w:rsid w:val="001A181F"/>
    <w:rsid w:val="001A1C1F"/>
    <w:rsid w:val="001A2E0C"/>
    <w:rsid w:val="001A402F"/>
    <w:rsid w:val="001A44F9"/>
    <w:rsid w:val="001A59A2"/>
    <w:rsid w:val="001A72C6"/>
    <w:rsid w:val="001A743D"/>
    <w:rsid w:val="001A7993"/>
    <w:rsid w:val="001B053B"/>
    <w:rsid w:val="001B061F"/>
    <w:rsid w:val="001B123F"/>
    <w:rsid w:val="001B136A"/>
    <w:rsid w:val="001B1D23"/>
    <w:rsid w:val="001B226E"/>
    <w:rsid w:val="001B2375"/>
    <w:rsid w:val="001B2659"/>
    <w:rsid w:val="001B28FB"/>
    <w:rsid w:val="001B33EF"/>
    <w:rsid w:val="001B3760"/>
    <w:rsid w:val="001B3846"/>
    <w:rsid w:val="001B3B70"/>
    <w:rsid w:val="001B3E9D"/>
    <w:rsid w:val="001B3EC9"/>
    <w:rsid w:val="001B5048"/>
    <w:rsid w:val="001B6656"/>
    <w:rsid w:val="001B6BFA"/>
    <w:rsid w:val="001B6E7A"/>
    <w:rsid w:val="001B75F0"/>
    <w:rsid w:val="001B7653"/>
    <w:rsid w:val="001B7982"/>
    <w:rsid w:val="001B7A9F"/>
    <w:rsid w:val="001C01C4"/>
    <w:rsid w:val="001C0207"/>
    <w:rsid w:val="001C0555"/>
    <w:rsid w:val="001C0628"/>
    <w:rsid w:val="001C08A2"/>
    <w:rsid w:val="001C0AF4"/>
    <w:rsid w:val="001C0DE3"/>
    <w:rsid w:val="001C124E"/>
    <w:rsid w:val="001C1464"/>
    <w:rsid w:val="001C14CF"/>
    <w:rsid w:val="001C1566"/>
    <w:rsid w:val="001C209F"/>
    <w:rsid w:val="001C21E1"/>
    <w:rsid w:val="001C27FB"/>
    <w:rsid w:val="001C3767"/>
    <w:rsid w:val="001C3AEB"/>
    <w:rsid w:val="001C3F68"/>
    <w:rsid w:val="001C4C56"/>
    <w:rsid w:val="001C4CE6"/>
    <w:rsid w:val="001C53A8"/>
    <w:rsid w:val="001C55D1"/>
    <w:rsid w:val="001C595B"/>
    <w:rsid w:val="001C5E1C"/>
    <w:rsid w:val="001C683A"/>
    <w:rsid w:val="001C69CD"/>
    <w:rsid w:val="001C6AC6"/>
    <w:rsid w:val="001C6EF4"/>
    <w:rsid w:val="001C7705"/>
    <w:rsid w:val="001D0000"/>
    <w:rsid w:val="001D0446"/>
    <w:rsid w:val="001D0670"/>
    <w:rsid w:val="001D10A9"/>
    <w:rsid w:val="001D1212"/>
    <w:rsid w:val="001D1CE1"/>
    <w:rsid w:val="001D1ED8"/>
    <w:rsid w:val="001D2731"/>
    <w:rsid w:val="001D31B8"/>
    <w:rsid w:val="001D3D58"/>
    <w:rsid w:val="001D3E40"/>
    <w:rsid w:val="001D42E0"/>
    <w:rsid w:val="001D4826"/>
    <w:rsid w:val="001D4E58"/>
    <w:rsid w:val="001D5454"/>
    <w:rsid w:val="001D6380"/>
    <w:rsid w:val="001D6C1F"/>
    <w:rsid w:val="001D6F28"/>
    <w:rsid w:val="001D7236"/>
    <w:rsid w:val="001D78B5"/>
    <w:rsid w:val="001D7A47"/>
    <w:rsid w:val="001D7E03"/>
    <w:rsid w:val="001D7E40"/>
    <w:rsid w:val="001D7E99"/>
    <w:rsid w:val="001E0336"/>
    <w:rsid w:val="001E04B8"/>
    <w:rsid w:val="001E070E"/>
    <w:rsid w:val="001E0C0F"/>
    <w:rsid w:val="001E0F0F"/>
    <w:rsid w:val="001E1221"/>
    <w:rsid w:val="001E16E1"/>
    <w:rsid w:val="001E1BA8"/>
    <w:rsid w:val="001E22C3"/>
    <w:rsid w:val="001E2441"/>
    <w:rsid w:val="001E252A"/>
    <w:rsid w:val="001E256E"/>
    <w:rsid w:val="001E25CC"/>
    <w:rsid w:val="001E2617"/>
    <w:rsid w:val="001E308C"/>
    <w:rsid w:val="001E3A2C"/>
    <w:rsid w:val="001E3AF6"/>
    <w:rsid w:val="001E3BBA"/>
    <w:rsid w:val="001E3BF3"/>
    <w:rsid w:val="001E4AD7"/>
    <w:rsid w:val="001E53A2"/>
    <w:rsid w:val="001E5411"/>
    <w:rsid w:val="001E5BF5"/>
    <w:rsid w:val="001E6386"/>
    <w:rsid w:val="001E65CC"/>
    <w:rsid w:val="001E68F1"/>
    <w:rsid w:val="001E7163"/>
    <w:rsid w:val="001F0069"/>
    <w:rsid w:val="001F048B"/>
    <w:rsid w:val="001F04B0"/>
    <w:rsid w:val="001F04F5"/>
    <w:rsid w:val="001F052D"/>
    <w:rsid w:val="001F1251"/>
    <w:rsid w:val="001F1774"/>
    <w:rsid w:val="001F2B52"/>
    <w:rsid w:val="001F2C80"/>
    <w:rsid w:val="001F2CCC"/>
    <w:rsid w:val="001F3717"/>
    <w:rsid w:val="001F3A59"/>
    <w:rsid w:val="001F4035"/>
    <w:rsid w:val="001F4697"/>
    <w:rsid w:val="001F4E17"/>
    <w:rsid w:val="001F572C"/>
    <w:rsid w:val="001F5CC3"/>
    <w:rsid w:val="001F5F1D"/>
    <w:rsid w:val="001F60A7"/>
    <w:rsid w:val="001F60E4"/>
    <w:rsid w:val="001F682D"/>
    <w:rsid w:val="001F6B57"/>
    <w:rsid w:val="001F721C"/>
    <w:rsid w:val="00200180"/>
    <w:rsid w:val="0020053E"/>
    <w:rsid w:val="00200E37"/>
    <w:rsid w:val="00200E4B"/>
    <w:rsid w:val="0020112A"/>
    <w:rsid w:val="00201333"/>
    <w:rsid w:val="0020162A"/>
    <w:rsid w:val="00201741"/>
    <w:rsid w:val="0020174A"/>
    <w:rsid w:val="00201C76"/>
    <w:rsid w:val="00202C97"/>
    <w:rsid w:val="0020351C"/>
    <w:rsid w:val="00203BD0"/>
    <w:rsid w:val="00203EBF"/>
    <w:rsid w:val="00204442"/>
    <w:rsid w:val="002044C5"/>
    <w:rsid w:val="00204AD2"/>
    <w:rsid w:val="00205FE0"/>
    <w:rsid w:val="00206F3F"/>
    <w:rsid w:val="002073C7"/>
    <w:rsid w:val="0020783A"/>
    <w:rsid w:val="00207B1C"/>
    <w:rsid w:val="00207BE9"/>
    <w:rsid w:val="00210241"/>
    <w:rsid w:val="00211C30"/>
    <w:rsid w:val="0021262C"/>
    <w:rsid w:val="00212634"/>
    <w:rsid w:val="00212925"/>
    <w:rsid w:val="002131B1"/>
    <w:rsid w:val="002131C2"/>
    <w:rsid w:val="002137DA"/>
    <w:rsid w:val="002138A8"/>
    <w:rsid w:val="00213AAE"/>
    <w:rsid w:val="0021413A"/>
    <w:rsid w:val="00214A43"/>
    <w:rsid w:val="00214A5F"/>
    <w:rsid w:val="002155F8"/>
    <w:rsid w:val="00215A48"/>
    <w:rsid w:val="00215F72"/>
    <w:rsid w:val="002165D3"/>
    <w:rsid w:val="002168D5"/>
    <w:rsid w:val="0021690F"/>
    <w:rsid w:val="0021698D"/>
    <w:rsid w:val="0021699D"/>
    <w:rsid w:val="002170F8"/>
    <w:rsid w:val="002177FA"/>
    <w:rsid w:val="00217A57"/>
    <w:rsid w:val="0022037C"/>
    <w:rsid w:val="00220B99"/>
    <w:rsid w:val="00220BE8"/>
    <w:rsid w:val="00221098"/>
    <w:rsid w:val="00221288"/>
    <w:rsid w:val="002218EC"/>
    <w:rsid w:val="00221F60"/>
    <w:rsid w:val="0022266E"/>
    <w:rsid w:val="002227B8"/>
    <w:rsid w:val="00222ACC"/>
    <w:rsid w:val="00222C7E"/>
    <w:rsid w:val="00223462"/>
    <w:rsid w:val="00223C42"/>
    <w:rsid w:val="00223D40"/>
    <w:rsid w:val="00224177"/>
    <w:rsid w:val="002245F0"/>
    <w:rsid w:val="00224B7F"/>
    <w:rsid w:val="00224F60"/>
    <w:rsid w:val="0022505B"/>
    <w:rsid w:val="0022540E"/>
    <w:rsid w:val="00225833"/>
    <w:rsid w:val="00225B92"/>
    <w:rsid w:val="00226156"/>
    <w:rsid w:val="002261CB"/>
    <w:rsid w:val="002262D4"/>
    <w:rsid w:val="00226828"/>
    <w:rsid w:val="002272EF"/>
    <w:rsid w:val="0023056D"/>
    <w:rsid w:val="00230883"/>
    <w:rsid w:val="002309EF"/>
    <w:rsid w:val="00230B7E"/>
    <w:rsid w:val="00230BBC"/>
    <w:rsid w:val="002316E0"/>
    <w:rsid w:val="0023172E"/>
    <w:rsid w:val="00232DC3"/>
    <w:rsid w:val="002341AE"/>
    <w:rsid w:val="00234E82"/>
    <w:rsid w:val="002350B3"/>
    <w:rsid w:val="00235F68"/>
    <w:rsid w:val="002360EB"/>
    <w:rsid w:val="00236ACD"/>
    <w:rsid w:val="00236EAF"/>
    <w:rsid w:val="00236FD0"/>
    <w:rsid w:val="00237124"/>
    <w:rsid w:val="0023715F"/>
    <w:rsid w:val="00237959"/>
    <w:rsid w:val="0023797B"/>
    <w:rsid w:val="00237C08"/>
    <w:rsid w:val="00240276"/>
    <w:rsid w:val="0024069E"/>
    <w:rsid w:val="00240A22"/>
    <w:rsid w:val="00240EE1"/>
    <w:rsid w:val="00241063"/>
    <w:rsid w:val="002414F8"/>
    <w:rsid w:val="0024154E"/>
    <w:rsid w:val="0024250B"/>
    <w:rsid w:val="00242E04"/>
    <w:rsid w:val="0024372C"/>
    <w:rsid w:val="0024383E"/>
    <w:rsid w:val="00244C27"/>
    <w:rsid w:val="00244DD3"/>
    <w:rsid w:val="00244E91"/>
    <w:rsid w:val="002469AE"/>
    <w:rsid w:val="00246E08"/>
    <w:rsid w:val="00247177"/>
    <w:rsid w:val="00247365"/>
    <w:rsid w:val="0024776C"/>
    <w:rsid w:val="00247C5A"/>
    <w:rsid w:val="002500F7"/>
    <w:rsid w:val="0025063D"/>
    <w:rsid w:val="0025115E"/>
    <w:rsid w:val="002529A7"/>
    <w:rsid w:val="00252DA2"/>
    <w:rsid w:val="002533D5"/>
    <w:rsid w:val="00253BDE"/>
    <w:rsid w:val="00253F1D"/>
    <w:rsid w:val="00254118"/>
    <w:rsid w:val="00254889"/>
    <w:rsid w:val="00255077"/>
    <w:rsid w:val="0025547B"/>
    <w:rsid w:val="0025565A"/>
    <w:rsid w:val="00255723"/>
    <w:rsid w:val="00256043"/>
    <w:rsid w:val="002563E7"/>
    <w:rsid w:val="00256947"/>
    <w:rsid w:val="002569F1"/>
    <w:rsid w:val="00256CB2"/>
    <w:rsid w:val="00257153"/>
    <w:rsid w:val="00257486"/>
    <w:rsid w:val="00257C19"/>
    <w:rsid w:val="002602E2"/>
    <w:rsid w:val="002606D1"/>
    <w:rsid w:val="00260C6C"/>
    <w:rsid w:val="00260E37"/>
    <w:rsid w:val="0026104F"/>
    <w:rsid w:val="00261CD1"/>
    <w:rsid w:val="00261E02"/>
    <w:rsid w:val="002623A8"/>
    <w:rsid w:val="00262F7C"/>
    <w:rsid w:val="00263811"/>
    <w:rsid w:val="0026400B"/>
    <w:rsid w:val="0026415E"/>
    <w:rsid w:val="00264661"/>
    <w:rsid w:val="002648AC"/>
    <w:rsid w:val="00264CF4"/>
    <w:rsid w:val="00264D4F"/>
    <w:rsid w:val="00265725"/>
    <w:rsid w:val="00265B5D"/>
    <w:rsid w:val="00266941"/>
    <w:rsid w:val="00266C98"/>
    <w:rsid w:val="00267056"/>
    <w:rsid w:val="002670BB"/>
    <w:rsid w:val="002674B6"/>
    <w:rsid w:val="0027041E"/>
    <w:rsid w:val="002705C1"/>
    <w:rsid w:val="00271034"/>
    <w:rsid w:val="00272523"/>
    <w:rsid w:val="00272F38"/>
    <w:rsid w:val="002731FA"/>
    <w:rsid w:val="002739E7"/>
    <w:rsid w:val="00274830"/>
    <w:rsid w:val="002749FE"/>
    <w:rsid w:val="00274AF9"/>
    <w:rsid w:val="00275382"/>
    <w:rsid w:val="00275794"/>
    <w:rsid w:val="0027586E"/>
    <w:rsid w:val="00275ABC"/>
    <w:rsid w:val="0027677A"/>
    <w:rsid w:val="00276846"/>
    <w:rsid w:val="002772AD"/>
    <w:rsid w:val="0027747C"/>
    <w:rsid w:val="00277F69"/>
    <w:rsid w:val="0028024B"/>
    <w:rsid w:val="0028027D"/>
    <w:rsid w:val="002809CA"/>
    <w:rsid w:val="002809FE"/>
    <w:rsid w:val="00280B98"/>
    <w:rsid w:val="00280C04"/>
    <w:rsid w:val="00281E24"/>
    <w:rsid w:val="00283059"/>
    <w:rsid w:val="00283348"/>
    <w:rsid w:val="0028391B"/>
    <w:rsid w:val="00283BDF"/>
    <w:rsid w:val="00285072"/>
    <w:rsid w:val="00285AAD"/>
    <w:rsid w:val="0028630A"/>
    <w:rsid w:val="00286F67"/>
    <w:rsid w:val="00286F83"/>
    <w:rsid w:val="0028736E"/>
    <w:rsid w:val="00287824"/>
    <w:rsid w:val="00287B65"/>
    <w:rsid w:val="00287F3B"/>
    <w:rsid w:val="00290363"/>
    <w:rsid w:val="00290725"/>
    <w:rsid w:val="00290A9F"/>
    <w:rsid w:val="00290C8B"/>
    <w:rsid w:val="00290D5D"/>
    <w:rsid w:val="00290E30"/>
    <w:rsid w:val="00290F15"/>
    <w:rsid w:val="00291422"/>
    <w:rsid w:val="00291D62"/>
    <w:rsid w:val="00291F27"/>
    <w:rsid w:val="00292102"/>
    <w:rsid w:val="00293260"/>
    <w:rsid w:val="00293674"/>
    <w:rsid w:val="00294976"/>
    <w:rsid w:val="00294A49"/>
    <w:rsid w:val="00295DD5"/>
    <w:rsid w:val="00297397"/>
    <w:rsid w:val="00297713"/>
    <w:rsid w:val="00297A84"/>
    <w:rsid w:val="002A02DC"/>
    <w:rsid w:val="002A0327"/>
    <w:rsid w:val="002A05F0"/>
    <w:rsid w:val="002A0EAD"/>
    <w:rsid w:val="002A15D8"/>
    <w:rsid w:val="002A1A81"/>
    <w:rsid w:val="002A1DEE"/>
    <w:rsid w:val="002A1F2A"/>
    <w:rsid w:val="002A2350"/>
    <w:rsid w:val="002A287C"/>
    <w:rsid w:val="002A2984"/>
    <w:rsid w:val="002A298A"/>
    <w:rsid w:val="002A2FAD"/>
    <w:rsid w:val="002A306A"/>
    <w:rsid w:val="002A33A2"/>
    <w:rsid w:val="002A3744"/>
    <w:rsid w:val="002A38DA"/>
    <w:rsid w:val="002A4767"/>
    <w:rsid w:val="002A5087"/>
    <w:rsid w:val="002A513C"/>
    <w:rsid w:val="002A5F2D"/>
    <w:rsid w:val="002A6109"/>
    <w:rsid w:val="002A6458"/>
    <w:rsid w:val="002A67F0"/>
    <w:rsid w:val="002A6AEB"/>
    <w:rsid w:val="002B008F"/>
    <w:rsid w:val="002B01F1"/>
    <w:rsid w:val="002B04FD"/>
    <w:rsid w:val="002B1469"/>
    <w:rsid w:val="002B1478"/>
    <w:rsid w:val="002B1B4B"/>
    <w:rsid w:val="002B1BD4"/>
    <w:rsid w:val="002B1DAF"/>
    <w:rsid w:val="002B215D"/>
    <w:rsid w:val="002B26F8"/>
    <w:rsid w:val="002B270E"/>
    <w:rsid w:val="002B2E09"/>
    <w:rsid w:val="002B3C90"/>
    <w:rsid w:val="002B4368"/>
    <w:rsid w:val="002B43E4"/>
    <w:rsid w:val="002B5A5D"/>
    <w:rsid w:val="002B6751"/>
    <w:rsid w:val="002B6790"/>
    <w:rsid w:val="002B6856"/>
    <w:rsid w:val="002B691B"/>
    <w:rsid w:val="002B753D"/>
    <w:rsid w:val="002B7EEE"/>
    <w:rsid w:val="002C00D2"/>
    <w:rsid w:val="002C025C"/>
    <w:rsid w:val="002C0827"/>
    <w:rsid w:val="002C0939"/>
    <w:rsid w:val="002C1334"/>
    <w:rsid w:val="002C28B3"/>
    <w:rsid w:val="002C319A"/>
    <w:rsid w:val="002C3962"/>
    <w:rsid w:val="002C3D07"/>
    <w:rsid w:val="002C3D80"/>
    <w:rsid w:val="002C45A7"/>
    <w:rsid w:val="002C4E95"/>
    <w:rsid w:val="002C502D"/>
    <w:rsid w:val="002C5219"/>
    <w:rsid w:val="002C5C48"/>
    <w:rsid w:val="002C68CB"/>
    <w:rsid w:val="002C6F4D"/>
    <w:rsid w:val="002C6F53"/>
    <w:rsid w:val="002C7436"/>
    <w:rsid w:val="002C7634"/>
    <w:rsid w:val="002C7711"/>
    <w:rsid w:val="002C7CA0"/>
    <w:rsid w:val="002C7CB0"/>
    <w:rsid w:val="002D11A2"/>
    <w:rsid w:val="002D11A9"/>
    <w:rsid w:val="002D1A48"/>
    <w:rsid w:val="002D1FAB"/>
    <w:rsid w:val="002D1FE5"/>
    <w:rsid w:val="002D26AC"/>
    <w:rsid w:val="002D2CE1"/>
    <w:rsid w:val="002D2F1B"/>
    <w:rsid w:val="002D3834"/>
    <w:rsid w:val="002D596A"/>
    <w:rsid w:val="002D60BF"/>
    <w:rsid w:val="002D6598"/>
    <w:rsid w:val="002D6F09"/>
    <w:rsid w:val="002D72F8"/>
    <w:rsid w:val="002D789B"/>
    <w:rsid w:val="002D7BA4"/>
    <w:rsid w:val="002E1E2D"/>
    <w:rsid w:val="002E24B3"/>
    <w:rsid w:val="002E2576"/>
    <w:rsid w:val="002E26BE"/>
    <w:rsid w:val="002E2902"/>
    <w:rsid w:val="002E29E7"/>
    <w:rsid w:val="002E2B4C"/>
    <w:rsid w:val="002E2F9D"/>
    <w:rsid w:val="002E34C9"/>
    <w:rsid w:val="002E361E"/>
    <w:rsid w:val="002E3623"/>
    <w:rsid w:val="002E443E"/>
    <w:rsid w:val="002E48F8"/>
    <w:rsid w:val="002E4B2D"/>
    <w:rsid w:val="002E4E73"/>
    <w:rsid w:val="002E5296"/>
    <w:rsid w:val="002E5B58"/>
    <w:rsid w:val="002E5E1D"/>
    <w:rsid w:val="002E6817"/>
    <w:rsid w:val="002E702B"/>
    <w:rsid w:val="002E7268"/>
    <w:rsid w:val="002F0062"/>
    <w:rsid w:val="002F04D0"/>
    <w:rsid w:val="002F06AB"/>
    <w:rsid w:val="002F1096"/>
    <w:rsid w:val="002F1197"/>
    <w:rsid w:val="002F1342"/>
    <w:rsid w:val="002F1379"/>
    <w:rsid w:val="002F143E"/>
    <w:rsid w:val="002F1665"/>
    <w:rsid w:val="002F17D2"/>
    <w:rsid w:val="002F1CE9"/>
    <w:rsid w:val="002F357C"/>
    <w:rsid w:val="002F35A9"/>
    <w:rsid w:val="002F39DA"/>
    <w:rsid w:val="002F3BA4"/>
    <w:rsid w:val="002F3C0E"/>
    <w:rsid w:val="002F40D6"/>
    <w:rsid w:val="002F4892"/>
    <w:rsid w:val="002F525C"/>
    <w:rsid w:val="002F56D8"/>
    <w:rsid w:val="002F5703"/>
    <w:rsid w:val="002F5F44"/>
    <w:rsid w:val="002F5F7E"/>
    <w:rsid w:val="002F6BC9"/>
    <w:rsid w:val="002F7757"/>
    <w:rsid w:val="002F7771"/>
    <w:rsid w:val="003000CB"/>
    <w:rsid w:val="0030032A"/>
    <w:rsid w:val="00301022"/>
    <w:rsid w:val="0030185A"/>
    <w:rsid w:val="00302312"/>
    <w:rsid w:val="00302CA2"/>
    <w:rsid w:val="003033A8"/>
    <w:rsid w:val="00304204"/>
    <w:rsid w:val="00304264"/>
    <w:rsid w:val="0030446C"/>
    <w:rsid w:val="00304816"/>
    <w:rsid w:val="00304E12"/>
    <w:rsid w:val="00305121"/>
    <w:rsid w:val="003055B1"/>
    <w:rsid w:val="003056F6"/>
    <w:rsid w:val="00306023"/>
    <w:rsid w:val="0030653A"/>
    <w:rsid w:val="00306AEC"/>
    <w:rsid w:val="003071A4"/>
    <w:rsid w:val="00307A64"/>
    <w:rsid w:val="00307B71"/>
    <w:rsid w:val="00310177"/>
    <w:rsid w:val="00310244"/>
    <w:rsid w:val="00310DC6"/>
    <w:rsid w:val="003114E3"/>
    <w:rsid w:val="00311A6B"/>
    <w:rsid w:val="003123AD"/>
    <w:rsid w:val="00312761"/>
    <w:rsid w:val="00312814"/>
    <w:rsid w:val="00313E04"/>
    <w:rsid w:val="00313E1A"/>
    <w:rsid w:val="0031464F"/>
    <w:rsid w:val="0031479A"/>
    <w:rsid w:val="003150E9"/>
    <w:rsid w:val="00315226"/>
    <w:rsid w:val="00315687"/>
    <w:rsid w:val="00315AA6"/>
    <w:rsid w:val="0031612C"/>
    <w:rsid w:val="00316348"/>
    <w:rsid w:val="0031757D"/>
    <w:rsid w:val="003179D1"/>
    <w:rsid w:val="00317E2F"/>
    <w:rsid w:val="00320386"/>
    <w:rsid w:val="00320A19"/>
    <w:rsid w:val="00320B3D"/>
    <w:rsid w:val="00320C54"/>
    <w:rsid w:val="00320D91"/>
    <w:rsid w:val="00320FEE"/>
    <w:rsid w:val="0032116E"/>
    <w:rsid w:val="00321424"/>
    <w:rsid w:val="00321A05"/>
    <w:rsid w:val="00321CB9"/>
    <w:rsid w:val="00321E5A"/>
    <w:rsid w:val="00322233"/>
    <w:rsid w:val="00322381"/>
    <w:rsid w:val="00322D9A"/>
    <w:rsid w:val="003233B3"/>
    <w:rsid w:val="00323E99"/>
    <w:rsid w:val="00324E11"/>
    <w:rsid w:val="00324FB6"/>
    <w:rsid w:val="0032508B"/>
    <w:rsid w:val="003256EA"/>
    <w:rsid w:val="00325ECF"/>
    <w:rsid w:val="00325EE7"/>
    <w:rsid w:val="00326F59"/>
    <w:rsid w:val="00326FA8"/>
    <w:rsid w:val="0032716E"/>
    <w:rsid w:val="00327314"/>
    <w:rsid w:val="00330431"/>
    <w:rsid w:val="00330B1B"/>
    <w:rsid w:val="00331227"/>
    <w:rsid w:val="00331252"/>
    <w:rsid w:val="0033125F"/>
    <w:rsid w:val="003314A3"/>
    <w:rsid w:val="00331A6D"/>
    <w:rsid w:val="00332867"/>
    <w:rsid w:val="0033299B"/>
    <w:rsid w:val="003331CD"/>
    <w:rsid w:val="003333AE"/>
    <w:rsid w:val="00333A63"/>
    <w:rsid w:val="0033421B"/>
    <w:rsid w:val="00334339"/>
    <w:rsid w:val="003343C8"/>
    <w:rsid w:val="003348C8"/>
    <w:rsid w:val="0033524F"/>
    <w:rsid w:val="003355B2"/>
    <w:rsid w:val="00335A09"/>
    <w:rsid w:val="00336976"/>
    <w:rsid w:val="00336D48"/>
    <w:rsid w:val="00336FD2"/>
    <w:rsid w:val="003373B8"/>
    <w:rsid w:val="00337AD4"/>
    <w:rsid w:val="00337C4F"/>
    <w:rsid w:val="00337E30"/>
    <w:rsid w:val="0034072B"/>
    <w:rsid w:val="00340C0D"/>
    <w:rsid w:val="003415C3"/>
    <w:rsid w:val="00341B46"/>
    <w:rsid w:val="00342905"/>
    <w:rsid w:val="00342C72"/>
    <w:rsid w:val="00342F2B"/>
    <w:rsid w:val="0034315E"/>
    <w:rsid w:val="00343224"/>
    <w:rsid w:val="00343E6A"/>
    <w:rsid w:val="00343F9E"/>
    <w:rsid w:val="00344029"/>
    <w:rsid w:val="00344AAF"/>
    <w:rsid w:val="00344BF6"/>
    <w:rsid w:val="00345805"/>
    <w:rsid w:val="003464B7"/>
    <w:rsid w:val="00346AF1"/>
    <w:rsid w:val="003472CC"/>
    <w:rsid w:val="003473B1"/>
    <w:rsid w:val="00347960"/>
    <w:rsid w:val="00347CFC"/>
    <w:rsid w:val="00350449"/>
    <w:rsid w:val="0035055C"/>
    <w:rsid w:val="0035088A"/>
    <w:rsid w:val="00350AE8"/>
    <w:rsid w:val="00350F4F"/>
    <w:rsid w:val="00351607"/>
    <w:rsid w:val="0035171A"/>
    <w:rsid w:val="00351B30"/>
    <w:rsid w:val="00351F37"/>
    <w:rsid w:val="00351FE7"/>
    <w:rsid w:val="003529B2"/>
    <w:rsid w:val="00352B92"/>
    <w:rsid w:val="003535B4"/>
    <w:rsid w:val="00353D96"/>
    <w:rsid w:val="003548CE"/>
    <w:rsid w:val="00354A15"/>
    <w:rsid w:val="00354BEA"/>
    <w:rsid w:val="00355087"/>
    <w:rsid w:val="003554C9"/>
    <w:rsid w:val="00355533"/>
    <w:rsid w:val="0035671E"/>
    <w:rsid w:val="00356882"/>
    <w:rsid w:val="003571EF"/>
    <w:rsid w:val="00357802"/>
    <w:rsid w:val="00357C89"/>
    <w:rsid w:val="00360748"/>
    <w:rsid w:val="00360940"/>
    <w:rsid w:val="0036129C"/>
    <w:rsid w:val="003612B2"/>
    <w:rsid w:val="00361305"/>
    <w:rsid w:val="00361544"/>
    <w:rsid w:val="00361996"/>
    <w:rsid w:val="00361B86"/>
    <w:rsid w:val="00361D66"/>
    <w:rsid w:val="00361D8B"/>
    <w:rsid w:val="003623B9"/>
    <w:rsid w:val="00363537"/>
    <w:rsid w:val="003639AF"/>
    <w:rsid w:val="00363C8A"/>
    <w:rsid w:val="00363DF2"/>
    <w:rsid w:val="00363EBF"/>
    <w:rsid w:val="0036457F"/>
    <w:rsid w:val="00364901"/>
    <w:rsid w:val="00365731"/>
    <w:rsid w:val="00365739"/>
    <w:rsid w:val="003657D9"/>
    <w:rsid w:val="00365BF2"/>
    <w:rsid w:val="00366B37"/>
    <w:rsid w:val="0036750D"/>
    <w:rsid w:val="0036786C"/>
    <w:rsid w:val="003679C6"/>
    <w:rsid w:val="00367BE8"/>
    <w:rsid w:val="00367C96"/>
    <w:rsid w:val="00367FFD"/>
    <w:rsid w:val="003707D6"/>
    <w:rsid w:val="00370B5C"/>
    <w:rsid w:val="00371707"/>
    <w:rsid w:val="00371A6F"/>
    <w:rsid w:val="00371B8E"/>
    <w:rsid w:val="00371D3D"/>
    <w:rsid w:val="00371F99"/>
    <w:rsid w:val="003723AC"/>
    <w:rsid w:val="003724F6"/>
    <w:rsid w:val="003725C7"/>
    <w:rsid w:val="003736DC"/>
    <w:rsid w:val="00373B8F"/>
    <w:rsid w:val="00373BED"/>
    <w:rsid w:val="0037476C"/>
    <w:rsid w:val="003750D1"/>
    <w:rsid w:val="00375173"/>
    <w:rsid w:val="00375195"/>
    <w:rsid w:val="00375204"/>
    <w:rsid w:val="00375684"/>
    <w:rsid w:val="003766DC"/>
    <w:rsid w:val="00376C15"/>
    <w:rsid w:val="00376E31"/>
    <w:rsid w:val="00376F94"/>
    <w:rsid w:val="00377986"/>
    <w:rsid w:val="003816E8"/>
    <w:rsid w:val="00381AC0"/>
    <w:rsid w:val="00381E6B"/>
    <w:rsid w:val="003824B9"/>
    <w:rsid w:val="00383349"/>
    <w:rsid w:val="00383553"/>
    <w:rsid w:val="00383945"/>
    <w:rsid w:val="00383A61"/>
    <w:rsid w:val="00383FE1"/>
    <w:rsid w:val="003844D1"/>
    <w:rsid w:val="00384523"/>
    <w:rsid w:val="00384B30"/>
    <w:rsid w:val="00384C87"/>
    <w:rsid w:val="00384E77"/>
    <w:rsid w:val="00385248"/>
    <w:rsid w:val="003860B7"/>
    <w:rsid w:val="00386A92"/>
    <w:rsid w:val="003875E4"/>
    <w:rsid w:val="00387C61"/>
    <w:rsid w:val="00390155"/>
    <w:rsid w:val="003906B1"/>
    <w:rsid w:val="003919BF"/>
    <w:rsid w:val="00391EEF"/>
    <w:rsid w:val="00391F37"/>
    <w:rsid w:val="003927A6"/>
    <w:rsid w:val="0039284F"/>
    <w:rsid w:val="00393656"/>
    <w:rsid w:val="003942C9"/>
    <w:rsid w:val="0039443E"/>
    <w:rsid w:val="00394C05"/>
    <w:rsid w:val="00395C1D"/>
    <w:rsid w:val="003966C6"/>
    <w:rsid w:val="00396CEA"/>
    <w:rsid w:val="00396DA5"/>
    <w:rsid w:val="003976A5"/>
    <w:rsid w:val="003A0864"/>
    <w:rsid w:val="003A0ECB"/>
    <w:rsid w:val="003A112A"/>
    <w:rsid w:val="003A12E9"/>
    <w:rsid w:val="003A1801"/>
    <w:rsid w:val="003A1C2F"/>
    <w:rsid w:val="003A2E4D"/>
    <w:rsid w:val="003A33DC"/>
    <w:rsid w:val="003A3C4B"/>
    <w:rsid w:val="003A40BB"/>
    <w:rsid w:val="003A5DDF"/>
    <w:rsid w:val="003A638F"/>
    <w:rsid w:val="003A6AB6"/>
    <w:rsid w:val="003A795F"/>
    <w:rsid w:val="003A7F13"/>
    <w:rsid w:val="003B0A70"/>
    <w:rsid w:val="003B0DEA"/>
    <w:rsid w:val="003B15B5"/>
    <w:rsid w:val="003B1AC5"/>
    <w:rsid w:val="003B2C5F"/>
    <w:rsid w:val="003B2F5D"/>
    <w:rsid w:val="003B3F01"/>
    <w:rsid w:val="003B4532"/>
    <w:rsid w:val="003B4907"/>
    <w:rsid w:val="003B4A7B"/>
    <w:rsid w:val="003B4DE3"/>
    <w:rsid w:val="003B51D9"/>
    <w:rsid w:val="003B5514"/>
    <w:rsid w:val="003B62C3"/>
    <w:rsid w:val="003B66AB"/>
    <w:rsid w:val="003B686D"/>
    <w:rsid w:val="003B6C25"/>
    <w:rsid w:val="003B75A7"/>
    <w:rsid w:val="003B7A76"/>
    <w:rsid w:val="003C005F"/>
    <w:rsid w:val="003C0A65"/>
    <w:rsid w:val="003C13FE"/>
    <w:rsid w:val="003C1BC0"/>
    <w:rsid w:val="003C342E"/>
    <w:rsid w:val="003C3818"/>
    <w:rsid w:val="003C485B"/>
    <w:rsid w:val="003C4D80"/>
    <w:rsid w:val="003C4E1C"/>
    <w:rsid w:val="003C529A"/>
    <w:rsid w:val="003C5E29"/>
    <w:rsid w:val="003C5FE5"/>
    <w:rsid w:val="003C67DC"/>
    <w:rsid w:val="003C6C9B"/>
    <w:rsid w:val="003C6D7E"/>
    <w:rsid w:val="003C7038"/>
    <w:rsid w:val="003C725F"/>
    <w:rsid w:val="003C734E"/>
    <w:rsid w:val="003C7E30"/>
    <w:rsid w:val="003D0B3E"/>
    <w:rsid w:val="003D0D18"/>
    <w:rsid w:val="003D0D90"/>
    <w:rsid w:val="003D1341"/>
    <w:rsid w:val="003D14CA"/>
    <w:rsid w:val="003D164D"/>
    <w:rsid w:val="003D1A30"/>
    <w:rsid w:val="003D1C0C"/>
    <w:rsid w:val="003D1CAE"/>
    <w:rsid w:val="003D1D85"/>
    <w:rsid w:val="003D1EF1"/>
    <w:rsid w:val="003D1FEE"/>
    <w:rsid w:val="003D216F"/>
    <w:rsid w:val="003D269B"/>
    <w:rsid w:val="003D339C"/>
    <w:rsid w:val="003D3639"/>
    <w:rsid w:val="003D3E6A"/>
    <w:rsid w:val="003D3F32"/>
    <w:rsid w:val="003D472F"/>
    <w:rsid w:val="003D4BED"/>
    <w:rsid w:val="003D4C3B"/>
    <w:rsid w:val="003D54A8"/>
    <w:rsid w:val="003D569B"/>
    <w:rsid w:val="003D61C8"/>
    <w:rsid w:val="003D63D1"/>
    <w:rsid w:val="003D6493"/>
    <w:rsid w:val="003D66ED"/>
    <w:rsid w:val="003D6A53"/>
    <w:rsid w:val="003D6B66"/>
    <w:rsid w:val="003D7EA0"/>
    <w:rsid w:val="003E0068"/>
    <w:rsid w:val="003E070B"/>
    <w:rsid w:val="003E140D"/>
    <w:rsid w:val="003E1432"/>
    <w:rsid w:val="003E1AD6"/>
    <w:rsid w:val="003E1EDD"/>
    <w:rsid w:val="003E22C9"/>
    <w:rsid w:val="003E268A"/>
    <w:rsid w:val="003E3555"/>
    <w:rsid w:val="003E35B1"/>
    <w:rsid w:val="003E3D8C"/>
    <w:rsid w:val="003E529B"/>
    <w:rsid w:val="003E5688"/>
    <w:rsid w:val="003E5956"/>
    <w:rsid w:val="003E5B21"/>
    <w:rsid w:val="003E5EB0"/>
    <w:rsid w:val="003E690C"/>
    <w:rsid w:val="003E6CB4"/>
    <w:rsid w:val="003E6E67"/>
    <w:rsid w:val="003E73A0"/>
    <w:rsid w:val="003F024E"/>
    <w:rsid w:val="003F033A"/>
    <w:rsid w:val="003F19B9"/>
    <w:rsid w:val="003F2016"/>
    <w:rsid w:val="003F21CC"/>
    <w:rsid w:val="003F2560"/>
    <w:rsid w:val="003F2D92"/>
    <w:rsid w:val="003F4335"/>
    <w:rsid w:val="003F479F"/>
    <w:rsid w:val="003F4943"/>
    <w:rsid w:val="003F4D7B"/>
    <w:rsid w:val="003F5EFA"/>
    <w:rsid w:val="003F60E4"/>
    <w:rsid w:val="003F7240"/>
    <w:rsid w:val="003F7ACF"/>
    <w:rsid w:val="003F7C79"/>
    <w:rsid w:val="004000D2"/>
    <w:rsid w:val="004001F5"/>
    <w:rsid w:val="00400981"/>
    <w:rsid w:val="00400A98"/>
    <w:rsid w:val="00400FBC"/>
    <w:rsid w:val="0040112C"/>
    <w:rsid w:val="00401527"/>
    <w:rsid w:val="00402020"/>
    <w:rsid w:val="00402164"/>
    <w:rsid w:val="00402309"/>
    <w:rsid w:val="00402DAE"/>
    <w:rsid w:val="00402E2E"/>
    <w:rsid w:val="00402E60"/>
    <w:rsid w:val="004034EE"/>
    <w:rsid w:val="0040378F"/>
    <w:rsid w:val="0040434E"/>
    <w:rsid w:val="0040594B"/>
    <w:rsid w:val="00406375"/>
    <w:rsid w:val="004063CA"/>
    <w:rsid w:val="00407067"/>
    <w:rsid w:val="004072E0"/>
    <w:rsid w:val="00407EDB"/>
    <w:rsid w:val="00410969"/>
    <w:rsid w:val="004109A1"/>
    <w:rsid w:val="00410B8D"/>
    <w:rsid w:val="00410FE2"/>
    <w:rsid w:val="00411385"/>
    <w:rsid w:val="00411789"/>
    <w:rsid w:val="00411B88"/>
    <w:rsid w:val="00412219"/>
    <w:rsid w:val="004126A7"/>
    <w:rsid w:val="00413572"/>
    <w:rsid w:val="00413A1D"/>
    <w:rsid w:val="00413B94"/>
    <w:rsid w:val="00413EE8"/>
    <w:rsid w:val="00413FCF"/>
    <w:rsid w:val="0041469D"/>
    <w:rsid w:val="00414ABA"/>
    <w:rsid w:val="00415782"/>
    <w:rsid w:val="00415B19"/>
    <w:rsid w:val="004160A8"/>
    <w:rsid w:val="004168C6"/>
    <w:rsid w:val="00416D76"/>
    <w:rsid w:val="0041773C"/>
    <w:rsid w:val="0041794D"/>
    <w:rsid w:val="00417E37"/>
    <w:rsid w:val="00420265"/>
    <w:rsid w:val="00420ACD"/>
    <w:rsid w:val="00420B82"/>
    <w:rsid w:val="00420D76"/>
    <w:rsid w:val="004219B9"/>
    <w:rsid w:val="004219EA"/>
    <w:rsid w:val="00421B7F"/>
    <w:rsid w:val="00421C32"/>
    <w:rsid w:val="00421ED4"/>
    <w:rsid w:val="00421F7F"/>
    <w:rsid w:val="0042227B"/>
    <w:rsid w:val="00422591"/>
    <w:rsid w:val="004227F9"/>
    <w:rsid w:val="00422B17"/>
    <w:rsid w:val="00423D9F"/>
    <w:rsid w:val="00424BC5"/>
    <w:rsid w:val="00425813"/>
    <w:rsid w:val="00425A3C"/>
    <w:rsid w:val="00426168"/>
    <w:rsid w:val="004261CE"/>
    <w:rsid w:val="00426300"/>
    <w:rsid w:val="00426550"/>
    <w:rsid w:val="004267C4"/>
    <w:rsid w:val="004268BA"/>
    <w:rsid w:val="00426938"/>
    <w:rsid w:val="00427323"/>
    <w:rsid w:val="0042753E"/>
    <w:rsid w:val="00427906"/>
    <w:rsid w:val="00430180"/>
    <w:rsid w:val="004301A9"/>
    <w:rsid w:val="00430522"/>
    <w:rsid w:val="004311CD"/>
    <w:rsid w:val="0043164E"/>
    <w:rsid w:val="00432297"/>
    <w:rsid w:val="004324A8"/>
    <w:rsid w:val="004327F3"/>
    <w:rsid w:val="00432B99"/>
    <w:rsid w:val="00432D53"/>
    <w:rsid w:val="004332AA"/>
    <w:rsid w:val="004338A3"/>
    <w:rsid w:val="0043396E"/>
    <w:rsid w:val="00434241"/>
    <w:rsid w:val="00434487"/>
    <w:rsid w:val="00434961"/>
    <w:rsid w:val="004349BF"/>
    <w:rsid w:val="00434F5D"/>
    <w:rsid w:val="004355FA"/>
    <w:rsid w:val="00435D55"/>
    <w:rsid w:val="00436057"/>
    <w:rsid w:val="00436068"/>
    <w:rsid w:val="00436B3F"/>
    <w:rsid w:val="0043778A"/>
    <w:rsid w:val="0043FF0D"/>
    <w:rsid w:val="00440A06"/>
    <w:rsid w:val="00440BC5"/>
    <w:rsid w:val="00440E02"/>
    <w:rsid w:val="004414F4"/>
    <w:rsid w:val="004418EE"/>
    <w:rsid w:val="0044197D"/>
    <w:rsid w:val="00441F33"/>
    <w:rsid w:val="00442693"/>
    <w:rsid w:val="00442A39"/>
    <w:rsid w:val="0044366D"/>
    <w:rsid w:val="00444B1F"/>
    <w:rsid w:val="00444D51"/>
    <w:rsid w:val="00445AC4"/>
    <w:rsid w:val="00445B4B"/>
    <w:rsid w:val="004468E6"/>
    <w:rsid w:val="00446D83"/>
    <w:rsid w:val="00447662"/>
    <w:rsid w:val="0044797A"/>
    <w:rsid w:val="004479EE"/>
    <w:rsid w:val="00450759"/>
    <w:rsid w:val="0045095C"/>
    <w:rsid w:val="00450B11"/>
    <w:rsid w:val="0045110B"/>
    <w:rsid w:val="00451480"/>
    <w:rsid w:val="0045185D"/>
    <w:rsid w:val="004519C4"/>
    <w:rsid w:val="00451B4F"/>
    <w:rsid w:val="00452714"/>
    <w:rsid w:val="00452937"/>
    <w:rsid w:val="00452AE5"/>
    <w:rsid w:val="00452E3A"/>
    <w:rsid w:val="004530E8"/>
    <w:rsid w:val="004531A1"/>
    <w:rsid w:val="00453B45"/>
    <w:rsid w:val="00453F53"/>
    <w:rsid w:val="0045415C"/>
    <w:rsid w:val="00454498"/>
    <w:rsid w:val="00454560"/>
    <w:rsid w:val="00454637"/>
    <w:rsid w:val="004549A3"/>
    <w:rsid w:val="004552A3"/>
    <w:rsid w:val="004560D9"/>
    <w:rsid w:val="004561E3"/>
    <w:rsid w:val="004562A1"/>
    <w:rsid w:val="00456E55"/>
    <w:rsid w:val="004570B5"/>
    <w:rsid w:val="00457F16"/>
    <w:rsid w:val="0046060A"/>
    <w:rsid w:val="00460C75"/>
    <w:rsid w:val="00460E63"/>
    <w:rsid w:val="00461470"/>
    <w:rsid w:val="0046159D"/>
    <w:rsid w:val="00462045"/>
    <w:rsid w:val="0046241C"/>
    <w:rsid w:val="0046264A"/>
    <w:rsid w:val="0046285D"/>
    <w:rsid w:val="00462D8F"/>
    <w:rsid w:val="0046357B"/>
    <w:rsid w:val="004635C3"/>
    <w:rsid w:val="00463FE0"/>
    <w:rsid w:val="0046444E"/>
    <w:rsid w:val="00464A5D"/>
    <w:rsid w:val="00464E4C"/>
    <w:rsid w:val="004659D5"/>
    <w:rsid w:val="00465C4D"/>
    <w:rsid w:val="00465DD4"/>
    <w:rsid w:val="00465F17"/>
    <w:rsid w:val="00466191"/>
    <w:rsid w:val="004663EE"/>
    <w:rsid w:val="00466BE8"/>
    <w:rsid w:val="00466D1B"/>
    <w:rsid w:val="00466EEA"/>
    <w:rsid w:val="004675C7"/>
    <w:rsid w:val="00467B66"/>
    <w:rsid w:val="004703B0"/>
    <w:rsid w:val="004704E7"/>
    <w:rsid w:val="004733AA"/>
    <w:rsid w:val="004740F0"/>
    <w:rsid w:val="00475491"/>
    <w:rsid w:val="00475EF7"/>
    <w:rsid w:val="00475F0D"/>
    <w:rsid w:val="0047675C"/>
    <w:rsid w:val="00476853"/>
    <w:rsid w:val="00476CD6"/>
    <w:rsid w:val="00476E75"/>
    <w:rsid w:val="00477389"/>
    <w:rsid w:val="00480112"/>
    <w:rsid w:val="004801F5"/>
    <w:rsid w:val="00480B3F"/>
    <w:rsid w:val="00480B46"/>
    <w:rsid w:val="00480CF5"/>
    <w:rsid w:val="00480D58"/>
    <w:rsid w:val="004814CB"/>
    <w:rsid w:val="004817B9"/>
    <w:rsid w:val="0048272D"/>
    <w:rsid w:val="00482A6E"/>
    <w:rsid w:val="0048328E"/>
    <w:rsid w:val="0048344F"/>
    <w:rsid w:val="00483460"/>
    <w:rsid w:val="00483601"/>
    <w:rsid w:val="004846FB"/>
    <w:rsid w:val="004848BC"/>
    <w:rsid w:val="0048497E"/>
    <w:rsid w:val="00485296"/>
    <w:rsid w:val="004863A2"/>
    <w:rsid w:val="00487437"/>
    <w:rsid w:val="00487729"/>
    <w:rsid w:val="00490636"/>
    <w:rsid w:val="004906D0"/>
    <w:rsid w:val="00490BE7"/>
    <w:rsid w:val="00490F1C"/>
    <w:rsid w:val="0049145C"/>
    <w:rsid w:val="00491E69"/>
    <w:rsid w:val="004921DE"/>
    <w:rsid w:val="00492721"/>
    <w:rsid w:val="00492A0A"/>
    <w:rsid w:val="00492C9E"/>
    <w:rsid w:val="00492CB8"/>
    <w:rsid w:val="0049318C"/>
    <w:rsid w:val="0049336D"/>
    <w:rsid w:val="0049346B"/>
    <w:rsid w:val="004939C5"/>
    <w:rsid w:val="00493B41"/>
    <w:rsid w:val="00493D6A"/>
    <w:rsid w:val="0049417A"/>
    <w:rsid w:val="0049430F"/>
    <w:rsid w:val="0049482D"/>
    <w:rsid w:val="00494C18"/>
    <w:rsid w:val="004956C3"/>
    <w:rsid w:val="00495AC9"/>
    <w:rsid w:val="00495F26"/>
    <w:rsid w:val="00495F31"/>
    <w:rsid w:val="00495F45"/>
    <w:rsid w:val="0049602A"/>
    <w:rsid w:val="00496908"/>
    <w:rsid w:val="00496C7F"/>
    <w:rsid w:val="00496CA8"/>
    <w:rsid w:val="00497140"/>
    <w:rsid w:val="00497810"/>
    <w:rsid w:val="004A0278"/>
    <w:rsid w:val="004A045B"/>
    <w:rsid w:val="004A1198"/>
    <w:rsid w:val="004A13AB"/>
    <w:rsid w:val="004A1815"/>
    <w:rsid w:val="004A183F"/>
    <w:rsid w:val="004A1DEF"/>
    <w:rsid w:val="004A2E4D"/>
    <w:rsid w:val="004A2FDD"/>
    <w:rsid w:val="004A3548"/>
    <w:rsid w:val="004A3B6A"/>
    <w:rsid w:val="004A4084"/>
    <w:rsid w:val="004A41EE"/>
    <w:rsid w:val="004A4205"/>
    <w:rsid w:val="004A45F7"/>
    <w:rsid w:val="004A48D1"/>
    <w:rsid w:val="004A4C14"/>
    <w:rsid w:val="004A4DC7"/>
    <w:rsid w:val="004A583E"/>
    <w:rsid w:val="004A6570"/>
    <w:rsid w:val="004A70C2"/>
    <w:rsid w:val="004A73C8"/>
    <w:rsid w:val="004A7E79"/>
    <w:rsid w:val="004B0029"/>
    <w:rsid w:val="004B06C8"/>
    <w:rsid w:val="004B10BF"/>
    <w:rsid w:val="004B1678"/>
    <w:rsid w:val="004B1A38"/>
    <w:rsid w:val="004B2628"/>
    <w:rsid w:val="004B2733"/>
    <w:rsid w:val="004B2BDE"/>
    <w:rsid w:val="004B2C8A"/>
    <w:rsid w:val="004B31BF"/>
    <w:rsid w:val="004B34DF"/>
    <w:rsid w:val="004B38EE"/>
    <w:rsid w:val="004B3B44"/>
    <w:rsid w:val="004B3D0D"/>
    <w:rsid w:val="004B3E18"/>
    <w:rsid w:val="004B4990"/>
    <w:rsid w:val="004B4F09"/>
    <w:rsid w:val="004B5157"/>
    <w:rsid w:val="004B516F"/>
    <w:rsid w:val="004B5220"/>
    <w:rsid w:val="004B6377"/>
    <w:rsid w:val="004B66B3"/>
    <w:rsid w:val="004B6AF5"/>
    <w:rsid w:val="004B7240"/>
    <w:rsid w:val="004B7755"/>
    <w:rsid w:val="004C03DF"/>
    <w:rsid w:val="004C1648"/>
    <w:rsid w:val="004C16AD"/>
    <w:rsid w:val="004C1B89"/>
    <w:rsid w:val="004C321B"/>
    <w:rsid w:val="004C373A"/>
    <w:rsid w:val="004C4BEF"/>
    <w:rsid w:val="004C5023"/>
    <w:rsid w:val="004C5A0D"/>
    <w:rsid w:val="004C5F8A"/>
    <w:rsid w:val="004C6866"/>
    <w:rsid w:val="004C7B8F"/>
    <w:rsid w:val="004D0C44"/>
    <w:rsid w:val="004D136B"/>
    <w:rsid w:val="004D18BE"/>
    <w:rsid w:val="004D1D41"/>
    <w:rsid w:val="004D2657"/>
    <w:rsid w:val="004D37AC"/>
    <w:rsid w:val="004D380E"/>
    <w:rsid w:val="004D3F2F"/>
    <w:rsid w:val="004D3FF4"/>
    <w:rsid w:val="004D40BB"/>
    <w:rsid w:val="004D440D"/>
    <w:rsid w:val="004D4715"/>
    <w:rsid w:val="004D4B20"/>
    <w:rsid w:val="004D4D91"/>
    <w:rsid w:val="004D4EC3"/>
    <w:rsid w:val="004D4F83"/>
    <w:rsid w:val="004D54A6"/>
    <w:rsid w:val="004D58B2"/>
    <w:rsid w:val="004D5F1F"/>
    <w:rsid w:val="004D5F4B"/>
    <w:rsid w:val="004D5F89"/>
    <w:rsid w:val="004D65E5"/>
    <w:rsid w:val="004D70B0"/>
    <w:rsid w:val="004D7522"/>
    <w:rsid w:val="004D7FFA"/>
    <w:rsid w:val="004E0513"/>
    <w:rsid w:val="004E06CE"/>
    <w:rsid w:val="004E06F8"/>
    <w:rsid w:val="004E0E72"/>
    <w:rsid w:val="004E1060"/>
    <w:rsid w:val="004E1BE5"/>
    <w:rsid w:val="004E1D22"/>
    <w:rsid w:val="004E278C"/>
    <w:rsid w:val="004E2E70"/>
    <w:rsid w:val="004E3579"/>
    <w:rsid w:val="004E3613"/>
    <w:rsid w:val="004E366C"/>
    <w:rsid w:val="004E3726"/>
    <w:rsid w:val="004E38E0"/>
    <w:rsid w:val="004E3BB7"/>
    <w:rsid w:val="004E4190"/>
    <w:rsid w:val="004E4372"/>
    <w:rsid w:val="004E5083"/>
    <w:rsid w:val="004E5157"/>
    <w:rsid w:val="004E53C3"/>
    <w:rsid w:val="004E5946"/>
    <w:rsid w:val="004E6BD9"/>
    <w:rsid w:val="004E7336"/>
    <w:rsid w:val="004E789A"/>
    <w:rsid w:val="004F1482"/>
    <w:rsid w:val="004F18B9"/>
    <w:rsid w:val="004F19C4"/>
    <w:rsid w:val="004F1DA4"/>
    <w:rsid w:val="004F1E9E"/>
    <w:rsid w:val="004F2268"/>
    <w:rsid w:val="004F2588"/>
    <w:rsid w:val="004F3853"/>
    <w:rsid w:val="004F3C4B"/>
    <w:rsid w:val="004F43F1"/>
    <w:rsid w:val="004F4513"/>
    <w:rsid w:val="004F5256"/>
    <w:rsid w:val="004F5610"/>
    <w:rsid w:val="004F5C90"/>
    <w:rsid w:val="004F64A9"/>
    <w:rsid w:val="004F6734"/>
    <w:rsid w:val="004F6BD6"/>
    <w:rsid w:val="004F6DEA"/>
    <w:rsid w:val="004F6E90"/>
    <w:rsid w:val="004F7377"/>
    <w:rsid w:val="004F7467"/>
    <w:rsid w:val="004F75AC"/>
    <w:rsid w:val="004F774E"/>
    <w:rsid w:val="004F77E1"/>
    <w:rsid w:val="004F7F6B"/>
    <w:rsid w:val="0050031B"/>
    <w:rsid w:val="005004E4"/>
    <w:rsid w:val="005008BB"/>
    <w:rsid w:val="00500AF1"/>
    <w:rsid w:val="00500C0C"/>
    <w:rsid w:val="0050166F"/>
    <w:rsid w:val="00501F4C"/>
    <w:rsid w:val="00501FCB"/>
    <w:rsid w:val="0050212B"/>
    <w:rsid w:val="0050314C"/>
    <w:rsid w:val="005035C5"/>
    <w:rsid w:val="00503CC6"/>
    <w:rsid w:val="00503F91"/>
    <w:rsid w:val="005047CB"/>
    <w:rsid w:val="00504994"/>
    <w:rsid w:val="00505852"/>
    <w:rsid w:val="00506593"/>
    <w:rsid w:val="005068ED"/>
    <w:rsid w:val="005068F2"/>
    <w:rsid w:val="005069C3"/>
    <w:rsid w:val="00507438"/>
    <w:rsid w:val="00507598"/>
    <w:rsid w:val="005078AE"/>
    <w:rsid w:val="00507D13"/>
    <w:rsid w:val="005106DD"/>
    <w:rsid w:val="0051115E"/>
    <w:rsid w:val="00511698"/>
    <w:rsid w:val="005117E5"/>
    <w:rsid w:val="00512213"/>
    <w:rsid w:val="00512266"/>
    <w:rsid w:val="00514076"/>
    <w:rsid w:val="00515380"/>
    <w:rsid w:val="00515DFC"/>
    <w:rsid w:val="00516D43"/>
    <w:rsid w:val="005174CC"/>
    <w:rsid w:val="00517CB3"/>
    <w:rsid w:val="00520AC3"/>
    <w:rsid w:val="00520D5E"/>
    <w:rsid w:val="00521613"/>
    <w:rsid w:val="005218D9"/>
    <w:rsid w:val="00521E35"/>
    <w:rsid w:val="0052243D"/>
    <w:rsid w:val="00522512"/>
    <w:rsid w:val="00522925"/>
    <w:rsid w:val="005229B1"/>
    <w:rsid w:val="00522B9D"/>
    <w:rsid w:val="0052318A"/>
    <w:rsid w:val="00523320"/>
    <w:rsid w:val="00523B3E"/>
    <w:rsid w:val="00523BEF"/>
    <w:rsid w:val="00524211"/>
    <w:rsid w:val="00524316"/>
    <w:rsid w:val="00524556"/>
    <w:rsid w:val="00524FD0"/>
    <w:rsid w:val="00525D25"/>
    <w:rsid w:val="005260FF"/>
    <w:rsid w:val="00526802"/>
    <w:rsid w:val="00527853"/>
    <w:rsid w:val="00527AAE"/>
    <w:rsid w:val="00527BB5"/>
    <w:rsid w:val="0053022A"/>
    <w:rsid w:val="00530376"/>
    <w:rsid w:val="00531811"/>
    <w:rsid w:val="00531EFA"/>
    <w:rsid w:val="00532781"/>
    <w:rsid w:val="0053344A"/>
    <w:rsid w:val="00533636"/>
    <w:rsid w:val="00533BBE"/>
    <w:rsid w:val="005348AF"/>
    <w:rsid w:val="0053512C"/>
    <w:rsid w:val="0053585C"/>
    <w:rsid w:val="00535D88"/>
    <w:rsid w:val="00536969"/>
    <w:rsid w:val="00537296"/>
    <w:rsid w:val="00537676"/>
    <w:rsid w:val="005405B8"/>
    <w:rsid w:val="00540B85"/>
    <w:rsid w:val="00541293"/>
    <w:rsid w:val="00541487"/>
    <w:rsid w:val="0054154A"/>
    <w:rsid w:val="0054158F"/>
    <w:rsid w:val="005419C4"/>
    <w:rsid w:val="005419F1"/>
    <w:rsid w:val="00541B61"/>
    <w:rsid w:val="00541D6D"/>
    <w:rsid w:val="00542361"/>
    <w:rsid w:val="005424A9"/>
    <w:rsid w:val="00542724"/>
    <w:rsid w:val="00542C2B"/>
    <w:rsid w:val="0054304F"/>
    <w:rsid w:val="00543323"/>
    <w:rsid w:val="005452E2"/>
    <w:rsid w:val="005459D8"/>
    <w:rsid w:val="0054614F"/>
    <w:rsid w:val="005465ED"/>
    <w:rsid w:val="00547211"/>
    <w:rsid w:val="00547BF1"/>
    <w:rsid w:val="0055014C"/>
    <w:rsid w:val="00550219"/>
    <w:rsid w:val="00550666"/>
    <w:rsid w:val="00550859"/>
    <w:rsid w:val="0055113A"/>
    <w:rsid w:val="00551AAE"/>
    <w:rsid w:val="00551B56"/>
    <w:rsid w:val="00552639"/>
    <w:rsid w:val="00552774"/>
    <w:rsid w:val="00553460"/>
    <w:rsid w:val="0055361B"/>
    <w:rsid w:val="0055377B"/>
    <w:rsid w:val="005539DA"/>
    <w:rsid w:val="00553F23"/>
    <w:rsid w:val="0055404F"/>
    <w:rsid w:val="0055458B"/>
    <w:rsid w:val="00554D2D"/>
    <w:rsid w:val="00555B22"/>
    <w:rsid w:val="0055646E"/>
    <w:rsid w:val="005566E2"/>
    <w:rsid w:val="005568AD"/>
    <w:rsid w:val="00561722"/>
    <w:rsid w:val="00561853"/>
    <w:rsid w:val="005618FB"/>
    <w:rsid w:val="005624F2"/>
    <w:rsid w:val="00562675"/>
    <w:rsid w:val="00562989"/>
    <w:rsid w:val="00563B6E"/>
    <w:rsid w:val="0056407F"/>
    <w:rsid w:val="005645DD"/>
    <w:rsid w:val="005646BB"/>
    <w:rsid w:val="00564A0C"/>
    <w:rsid w:val="00564C85"/>
    <w:rsid w:val="00564F2E"/>
    <w:rsid w:val="00564F46"/>
    <w:rsid w:val="0056550D"/>
    <w:rsid w:val="005659C3"/>
    <w:rsid w:val="00566618"/>
    <w:rsid w:val="00566E38"/>
    <w:rsid w:val="0056706A"/>
    <w:rsid w:val="00567472"/>
    <w:rsid w:val="00567917"/>
    <w:rsid w:val="00567AFC"/>
    <w:rsid w:val="00567CDB"/>
    <w:rsid w:val="00567D5A"/>
    <w:rsid w:val="0057059F"/>
    <w:rsid w:val="005706EF"/>
    <w:rsid w:val="00570EFA"/>
    <w:rsid w:val="005715C9"/>
    <w:rsid w:val="00571D30"/>
    <w:rsid w:val="00572264"/>
    <w:rsid w:val="00572D1E"/>
    <w:rsid w:val="00572DA6"/>
    <w:rsid w:val="00573E12"/>
    <w:rsid w:val="00575893"/>
    <w:rsid w:val="0057596A"/>
    <w:rsid w:val="005761E4"/>
    <w:rsid w:val="00576859"/>
    <w:rsid w:val="00576A29"/>
    <w:rsid w:val="00576E6F"/>
    <w:rsid w:val="00576F2A"/>
    <w:rsid w:val="005772CC"/>
    <w:rsid w:val="00580311"/>
    <w:rsid w:val="005813B8"/>
    <w:rsid w:val="005813F4"/>
    <w:rsid w:val="00581C70"/>
    <w:rsid w:val="00582C5A"/>
    <w:rsid w:val="00582DFC"/>
    <w:rsid w:val="005831A8"/>
    <w:rsid w:val="005838EC"/>
    <w:rsid w:val="005842B9"/>
    <w:rsid w:val="0058455A"/>
    <w:rsid w:val="005856C8"/>
    <w:rsid w:val="0058587B"/>
    <w:rsid w:val="00585DBD"/>
    <w:rsid w:val="00586CC1"/>
    <w:rsid w:val="00586D61"/>
    <w:rsid w:val="00587110"/>
    <w:rsid w:val="005873E1"/>
    <w:rsid w:val="00587657"/>
    <w:rsid w:val="00587E71"/>
    <w:rsid w:val="00587E88"/>
    <w:rsid w:val="00590036"/>
    <w:rsid w:val="00590405"/>
    <w:rsid w:val="00590B4C"/>
    <w:rsid w:val="00590FDE"/>
    <w:rsid w:val="00591079"/>
    <w:rsid w:val="0059114E"/>
    <w:rsid w:val="00591319"/>
    <w:rsid w:val="00591AF7"/>
    <w:rsid w:val="00591C0F"/>
    <w:rsid w:val="00591EA7"/>
    <w:rsid w:val="00592217"/>
    <w:rsid w:val="00592908"/>
    <w:rsid w:val="00592D75"/>
    <w:rsid w:val="0059371D"/>
    <w:rsid w:val="005944C8"/>
    <w:rsid w:val="005947C1"/>
    <w:rsid w:val="0059513E"/>
    <w:rsid w:val="005957B8"/>
    <w:rsid w:val="00595D86"/>
    <w:rsid w:val="00595F33"/>
    <w:rsid w:val="005A0A50"/>
    <w:rsid w:val="005A0B0F"/>
    <w:rsid w:val="005A0BDA"/>
    <w:rsid w:val="005A11FF"/>
    <w:rsid w:val="005A1CB0"/>
    <w:rsid w:val="005A28F5"/>
    <w:rsid w:val="005A2A6A"/>
    <w:rsid w:val="005A2C58"/>
    <w:rsid w:val="005A2EBC"/>
    <w:rsid w:val="005A304B"/>
    <w:rsid w:val="005A3202"/>
    <w:rsid w:val="005A35D8"/>
    <w:rsid w:val="005A36B7"/>
    <w:rsid w:val="005A36DC"/>
    <w:rsid w:val="005A3B7D"/>
    <w:rsid w:val="005A40E1"/>
    <w:rsid w:val="005A4CF4"/>
    <w:rsid w:val="005A4F4C"/>
    <w:rsid w:val="005A50FE"/>
    <w:rsid w:val="005A538E"/>
    <w:rsid w:val="005A5797"/>
    <w:rsid w:val="005A5CA7"/>
    <w:rsid w:val="005A5FA2"/>
    <w:rsid w:val="005A62A0"/>
    <w:rsid w:val="005A6354"/>
    <w:rsid w:val="005A63C7"/>
    <w:rsid w:val="005A6E4E"/>
    <w:rsid w:val="005A73F6"/>
    <w:rsid w:val="005A7455"/>
    <w:rsid w:val="005A74B3"/>
    <w:rsid w:val="005A763B"/>
    <w:rsid w:val="005A7645"/>
    <w:rsid w:val="005A7F19"/>
    <w:rsid w:val="005B0F09"/>
    <w:rsid w:val="005B0FA5"/>
    <w:rsid w:val="005B1434"/>
    <w:rsid w:val="005B1463"/>
    <w:rsid w:val="005B189A"/>
    <w:rsid w:val="005B21F1"/>
    <w:rsid w:val="005B2272"/>
    <w:rsid w:val="005B2DD2"/>
    <w:rsid w:val="005B31DE"/>
    <w:rsid w:val="005B33FB"/>
    <w:rsid w:val="005B3459"/>
    <w:rsid w:val="005B3626"/>
    <w:rsid w:val="005B3ACD"/>
    <w:rsid w:val="005B3E7F"/>
    <w:rsid w:val="005B3F31"/>
    <w:rsid w:val="005B40E4"/>
    <w:rsid w:val="005B4365"/>
    <w:rsid w:val="005B4736"/>
    <w:rsid w:val="005B53C4"/>
    <w:rsid w:val="005B560F"/>
    <w:rsid w:val="005B61BA"/>
    <w:rsid w:val="005B6395"/>
    <w:rsid w:val="005B68B1"/>
    <w:rsid w:val="005B6A52"/>
    <w:rsid w:val="005C0904"/>
    <w:rsid w:val="005C0F79"/>
    <w:rsid w:val="005C10F3"/>
    <w:rsid w:val="005C2F83"/>
    <w:rsid w:val="005C335C"/>
    <w:rsid w:val="005C34EF"/>
    <w:rsid w:val="005C3D1E"/>
    <w:rsid w:val="005C4018"/>
    <w:rsid w:val="005C4256"/>
    <w:rsid w:val="005C4795"/>
    <w:rsid w:val="005C4B4B"/>
    <w:rsid w:val="005C5CAE"/>
    <w:rsid w:val="005C5EBA"/>
    <w:rsid w:val="005C709B"/>
    <w:rsid w:val="005C735C"/>
    <w:rsid w:val="005C755C"/>
    <w:rsid w:val="005C7DE2"/>
    <w:rsid w:val="005D0199"/>
    <w:rsid w:val="005D0C81"/>
    <w:rsid w:val="005D0DD4"/>
    <w:rsid w:val="005D0E4A"/>
    <w:rsid w:val="005D1881"/>
    <w:rsid w:val="005D18E4"/>
    <w:rsid w:val="005D23B1"/>
    <w:rsid w:val="005D2673"/>
    <w:rsid w:val="005D31EC"/>
    <w:rsid w:val="005D340F"/>
    <w:rsid w:val="005D36C9"/>
    <w:rsid w:val="005D389B"/>
    <w:rsid w:val="005D3B70"/>
    <w:rsid w:val="005D3D8B"/>
    <w:rsid w:val="005D419C"/>
    <w:rsid w:val="005D4487"/>
    <w:rsid w:val="005D5249"/>
    <w:rsid w:val="005D52B7"/>
    <w:rsid w:val="005D5C28"/>
    <w:rsid w:val="005D6030"/>
    <w:rsid w:val="005D60EE"/>
    <w:rsid w:val="005D6877"/>
    <w:rsid w:val="005D6BD5"/>
    <w:rsid w:val="005D6C0D"/>
    <w:rsid w:val="005D7076"/>
    <w:rsid w:val="005D740F"/>
    <w:rsid w:val="005D7CBC"/>
    <w:rsid w:val="005E0577"/>
    <w:rsid w:val="005E16A9"/>
    <w:rsid w:val="005E1701"/>
    <w:rsid w:val="005E1DB5"/>
    <w:rsid w:val="005E21DB"/>
    <w:rsid w:val="005E2494"/>
    <w:rsid w:val="005E2F24"/>
    <w:rsid w:val="005E399D"/>
    <w:rsid w:val="005E3C69"/>
    <w:rsid w:val="005E3CE0"/>
    <w:rsid w:val="005E4065"/>
    <w:rsid w:val="005E4601"/>
    <w:rsid w:val="005E4FDB"/>
    <w:rsid w:val="005E5293"/>
    <w:rsid w:val="005E5513"/>
    <w:rsid w:val="005E6428"/>
    <w:rsid w:val="005E72FA"/>
    <w:rsid w:val="005E731F"/>
    <w:rsid w:val="005E7B2D"/>
    <w:rsid w:val="005E7CEF"/>
    <w:rsid w:val="005F021D"/>
    <w:rsid w:val="005F0D9D"/>
    <w:rsid w:val="005F0FA0"/>
    <w:rsid w:val="005F114C"/>
    <w:rsid w:val="005F259E"/>
    <w:rsid w:val="005F2CB6"/>
    <w:rsid w:val="005F2F6A"/>
    <w:rsid w:val="005F325D"/>
    <w:rsid w:val="005F338C"/>
    <w:rsid w:val="005F3452"/>
    <w:rsid w:val="005F3814"/>
    <w:rsid w:val="005F3CBE"/>
    <w:rsid w:val="005F407D"/>
    <w:rsid w:val="005F40AA"/>
    <w:rsid w:val="005F5080"/>
    <w:rsid w:val="005F535B"/>
    <w:rsid w:val="005F5777"/>
    <w:rsid w:val="005F584E"/>
    <w:rsid w:val="005F5B39"/>
    <w:rsid w:val="005F5CCF"/>
    <w:rsid w:val="005F5E2F"/>
    <w:rsid w:val="005F63E0"/>
    <w:rsid w:val="005F6833"/>
    <w:rsid w:val="005F6A93"/>
    <w:rsid w:val="005F7535"/>
    <w:rsid w:val="005F76D8"/>
    <w:rsid w:val="00600454"/>
    <w:rsid w:val="00600598"/>
    <w:rsid w:val="00600C46"/>
    <w:rsid w:val="00600D97"/>
    <w:rsid w:val="00600DB4"/>
    <w:rsid w:val="00601081"/>
    <w:rsid w:val="00601D05"/>
    <w:rsid w:val="0060228A"/>
    <w:rsid w:val="006026C3"/>
    <w:rsid w:val="006029EC"/>
    <w:rsid w:val="00602BAA"/>
    <w:rsid w:val="00602F7D"/>
    <w:rsid w:val="00603329"/>
    <w:rsid w:val="00604139"/>
    <w:rsid w:val="00604494"/>
    <w:rsid w:val="00604932"/>
    <w:rsid w:val="00604C65"/>
    <w:rsid w:val="00604FA3"/>
    <w:rsid w:val="006051D7"/>
    <w:rsid w:val="00605A3F"/>
    <w:rsid w:val="006067F4"/>
    <w:rsid w:val="00606CD6"/>
    <w:rsid w:val="00606D29"/>
    <w:rsid w:val="00610017"/>
    <w:rsid w:val="006103AA"/>
    <w:rsid w:val="00610FC1"/>
    <w:rsid w:val="006110B6"/>
    <w:rsid w:val="00611552"/>
    <w:rsid w:val="00612308"/>
    <w:rsid w:val="00612312"/>
    <w:rsid w:val="006123A5"/>
    <w:rsid w:val="006125DB"/>
    <w:rsid w:val="00612614"/>
    <w:rsid w:val="006132D9"/>
    <w:rsid w:val="00613801"/>
    <w:rsid w:val="00613A64"/>
    <w:rsid w:val="00613E18"/>
    <w:rsid w:val="0061423E"/>
    <w:rsid w:val="00614362"/>
    <w:rsid w:val="00614819"/>
    <w:rsid w:val="00614FBC"/>
    <w:rsid w:val="00615032"/>
    <w:rsid w:val="0061503D"/>
    <w:rsid w:val="0061570E"/>
    <w:rsid w:val="00615C0E"/>
    <w:rsid w:val="006164C0"/>
    <w:rsid w:val="0061770F"/>
    <w:rsid w:val="006177BA"/>
    <w:rsid w:val="006178F0"/>
    <w:rsid w:val="00617C7A"/>
    <w:rsid w:val="006208A6"/>
    <w:rsid w:val="006211FC"/>
    <w:rsid w:val="0062136B"/>
    <w:rsid w:val="00621565"/>
    <w:rsid w:val="0062207F"/>
    <w:rsid w:val="006221A5"/>
    <w:rsid w:val="006224A3"/>
    <w:rsid w:val="00622545"/>
    <w:rsid w:val="00623441"/>
    <w:rsid w:val="006234BE"/>
    <w:rsid w:val="00623B71"/>
    <w:rsid w:val="00623D29"/>
    <w:rsid w:val="0062405A"/>
    <w:rsid w:val="006240CF"/>
    <w:rsid w:val="00624351"/>
    <w:rsid w:val="00625874"/>
    <w:rsid w:val="00625981"/>
    <w:rsid w:val="00626843"/>
    <w:rsid w:val="00627FA5"/>
    <w:rsid w:val="006304A1"/>
    <w:rsid w:val="00630638"/>
    <w:rsid w:val="006306B1"/>
    <w:rsid w:val="00630C6A"/>
    <w:rsid w:val="00631957"/>
    <w:rsid w:val="0063219E"/>
    <w:rsid w:val="0063228B"/>
    <w:rsid w:val="0063258A"/>
    <w:rsid w:val="0063272E"/>
    <w:rsid w:val="006337F1"/>
    <w:rsid w:val="006339C0"/>
    <w:rsid w:val="00633FE5"/>
    <w:rsid w:val="0063513D"/>
    <w:rsid w:val="00635A17"/>
    <w:rsid w:val="00635DD2"/>
    <w:rsid w:val="00635F13"/>
    <w:rsid w:val="00636612"/>
    <w:rsid w:val="00636847"/>
    <w:rsid w:val="00637409"/>
    <w:rsid w:val="00640549"/>
    <w:rsid w:val="006405B9"/>
    <w:rsid w:val="006405CD"/>
    <w:rsid w:val="00640F39"/>
    <w:rsid w:val="00642465"/>
    <w:rsid w:val="006428C3"/>
    <w:rsid w:val="006444E0"/>
    <w:rsid w:val="0064456B"/>
    <w:rsid w:val="006449E8"/>
    <w:rsid w:val="00645045"/>
    <w:rsid w:val="0064507A"/>
    <w:rsid w:val="006452F3"/>
    <w:rsid w:val="00645455"/>
    <w:rsid w:val="0064551F"/>
    <w:rsid w:val="006456F7"/>
    <w:rsid w:val="00645777"/>
    <w:rsid w:val="0064597C"/>
    <w:rsid w:val="00646DFD"/>
    <w:rsid w:val="006475BE"/>
    <w:rsid w:val="006479C6"/>
    <w:rsid w:val="0065005D"/>
    <w:rsid w:val="006504E9"/>
    <w:rsid w:val="006504FA"/>
    <w:rsid w:val="00650953"/>
    <w:rsid w:val="00651152"/>
    <w:rsid w:val="006518A5"/>
    <w:rsid w:val="00651C0E"/>
    <w:rsid w:val="00651E35"/>
    <w:rsid w:val="006526BB"/>
    <w:rsid w:val="006526C0"/>
    <w:rsid w:val="00652AE0"/>
    <w:rsid w:val="00652AF6"/>
    <w:rsid w:val="00653912"/>
    <w:rsid w:val="00653B93"/>
    <w:rsid w:val="00653F9B"/>
    <w:rsid w:val="00654999"/>
    <w:rsid w:val="006555D2"/>
    <w:rsid w:val="006556EE"/>
    <w:rsid w:val="00655715"/>
    <w:rsid w:val="00655CB3"/>
    <w:rsid w:val="00655E82"/>
    <w:rsid w:val="00655FB4"/>
    <w:rsid w:val="006563B0"/>
    <w:rsid w:val="006569A6"/>
    <w:rsid w:val="00656B33"/>
    <w:rsid w:val="00656EDF"/>
    <w:rsid w:val="00656F61"/>
    <w:rsid w:val="006572FD"/>
    <w:rsid w:val="006575E3"/>
    <w:rsid w:val="006579AE"/>
    <w:rsid w:val="00657C39"/>
    <w:rsid w:val="00660AB1"/>
    <w:rsid w:val="00661035"/>
    <w:rsid w:val="006610DF"/>
    <w:rsid w:val="00661279"/>
    <w:rsid w:val="00662402"/>
    <w:rsid w:val="006625F8"/>
    <w:rsid w:val="006627D9"/>
    <w:rsid w:val="00664A08"/>
    <w:rsid w:val="00664FD6"/>
    <w:rsid w:val="0066626E"/>
    <w:rsid w:val="006664D8"/>
    <w:rsid w:val="00666694"/>
    <w:rsid w:val="00666BB6"/>
    <w:rsid w:val="00667140"/>
    <w:rsid w:val="00667B1E"/>
    <w:rsid w:val="006700D7"/>
    <w:rsid w:val="0067063D"/>
    <w:rsid w:val="00670A5D"/>
    <w:rsid w:val="00670C48"/>
    <w:rsid w:val="00670F3D"/>
    <w:rsid w:val="00671501"/>
    <w:rsid w:val="00672399"/>
    <w:rsid w:val="00672C27"/>
    <w:rsid w:val="00672CCD"/>
    <w:rsid w:val="00672F69"/>
    <w:rsid w:val="00673279"/>
    <w:rsid w:val="00673897"/>
    <w:rsid w:val="00673D56"/>
    <w:rsid w:val="00673EBA"/>
    <w:rsid w:val="0067405D"/>
    <w:rsid w:val="006747A0"/>
    <w:rsid w:val="00675202"/>
    <w:rsid w:val="006758DE"/>
    <w:rsid w:val="00676442"/>
    <w:rsid w:val="00676559"/>
    <w:rsid w:val="00677B3A"/>
    <w:rsid w:val="00677B67"/>
    <w:rsid w:val="00680977"/>
    <w:rsid w:val="00681526"/>
    <w:rsid w:val="006831EE"/>
    <w:rsid w:val="0068482F"/>
    <w:rsid w:val="00684C43"/>
    <w:rsid w:val="00685AE6"/>
    <w:rsid w:val="00685E30"/>
    <w:rsid w:val="006862CE"/>
    <w:rsid w:val="00686448"/>
    <w:rsid w:val="00686935"/>
    <w:rsid w:val="00686FB2"/>
    <w:rsid w:val="00687323"/>
    <w:rsid w:val="006873A9"/>
    <w:rsid w:val="0068758C"/>
    <w:rsid w:val="00687B40"/>
    <w:rsid w:val="006909BC"/>
    <w:rsid w:val="00690AC7"/>
    <w:rsid w:val="0069143B"/>
    <w:rsid w:val="006918AA"/>
    <w:rsid w:val="00691E93"/>
    <w:rsid w:val="00692403"/>
    <w:rsid w:val="00692612"/>
    <w:rsid w:val="00692BEA"/>
    <w:rsid w:val="00693175"/>
    <w:rsid w:val="00693AB3"/>
    <w:rsid w:val="00693ACA"/>
    <w:rsid w:val="00693BC0"/>
    <w:rsid w:val="00693CC6"/>
    <w:rsid w:val="00693FD8"/>
    <w:rsid w:val="00693FE2"/>
    <w:rsid w:val="0069447E"/>
    <w:rsid w:val="00694545"/>
    <w:rsid w:val="006949A1"/>
    <w:rsid w:val="006949F4"/>
    <w:rsid w:val="00695B19"/>
    <w:rsid w:val="006974A5"/>
    <w:rsid w:val="006A1294"/>
    <w:rsid w:val="006A28C3"/>
    <w:rsid w:val="006A2B4A"/>
    <w:rsid w:val="006A2E89"/>
    <w:rsid w:val="006A2EA3"/>
    <w:rsid w:val="006A2EDC"/>
    <w:rsid w:val="006A3121"/>
    <w:rsid w:val="006A3998"/>
    <w:rsid w:val="006A44E6"/>
    <w:rsid w:val="006A567A"/>
    <w:rsid w:val="006A5A71"/>
    <w:rsid w:val="006A5F36"/>
    <w:rsid w:val="006A663C"/>
    <w:rsid w:val="006A6E36"/>
    <w:rsid w:val="006A751A"/>
    <w:rsid w:val="006A778E"/>
    <w:rsid w:val="006B09B3"/>
    <w:rsid w:val="006B0BC9"/>
    <w:rsid w:val="006B0FAF"/>
    <w:rsid w:val="006B10B2"/>
    <w:rsid w:val="006B1529"/>
    <w:rsid w:val="006B15A5"/>
    <w:rsid w:val="006B244E"/>
    <w:rsid w:val="006B26FD"/>
    <w:rsid w:val="006B2AD7"/>
    <w:rsid w:val="006B3852"/>
    <w:rsid w:val="006B39ED"/>
    <w:rsid w:val="006B3C11"/>
    <w:rsid w:val="006B3C73"/>
    <w:rsid w:val="006B44AA"/>
    <w:rsid w:val="006B44B9"/>
    <w:rsid w:val="006B5CE5"/>
    <w:rsid w:val="006B61E5"/>
    <w:rsid w:val="006B6A2D"/>
    <w:rsid w:val="006B6D7D"/>
    <w:rsid w:val="006B7387"/>
    <w:rsid w:val="006B73B7"/>
    <w:rsid w:val="006B76AD"/>
    <w:rsid w:val="006C015E"/>
    <w:rsid w:val="006C0169"/>
    <w:rsid w:val="006C044B"/>
    <w:rsid w:val="006C1151"/>
    <w:rsid w:val="006C1250"/>
    <w:rsid w:val="006C18FB"/>
    <w:rsid w:val="006C1CD1"/>
    <w:rsid w:val="006C2011"/>
    <w:rsid w:val="006C301F"/>
    <w:rsid w:val="006C390E"/>
    <w:rsid w:val="006C3CC6"/>
    <w:rsid w:val="006C3F77"/>
    <w:rsid w:val="006C4246"/>
    <w:rsid w:val="006C425E"/>
    <w:rsid w:val="006C436C"/>
    <w:rsid w:val="006C4598"/>
    <w:rsid w:val="006C4758"/>
    <w:rsid w:val="006C4ED6"/>
    <w:rsid w:val="006C53E1"/>
    <w:rsid w:val="006C5522"/>
    <w:rsid w:val="006C5B6B"/>
    <w:rsid w:val="006C6086"/>
    <w:rsid w:val="006C66C9"/>
    <w:rsid w:val="006C6A03"/>
    <w:rsid w:val="006C7010"/>
    <w:rsid w:val="006C7B11"/>
    <w:rsid w:val="006C7B4D"/>
    <w:rsid w:val="006D0032"/>
    <w:rsid w:val="006D05E9"/>
    <w:rsid w:val="006D1139"/>
    <w:rsid w:val="006D12A3"/>
    <w:rsid w:val="006D17D1"/>
    <w:rsid w:val="006D1BD8"/>
    <w:rsid w:val="006D2324"/>
    <w:rsid w:val="006D27BD"/>
    <w:rsid w:val="006D2825"/>
    <w:rsid w:val="006D2883"/>
    <w:rsid w:val="006D2A2C"/>
    <w:rsid w:val="006D2A9D"/>
    <w:rsid w:val="006D43D9"/>
    <w:rsid w:val="006D51E7"/>
    <w:rsid w:val="006D614E"/>
    <w:rsid w:val="006D626C"/>
    <w:rsid w:val="006D6FFA"/>
    <w:rsid w:val="006D7246"/>
    <w:rsid w:val="006D734D"/>
    <w:rsid w:val="006D779F"/>
    <w:rsid w:val="006D79F5"/>
    <w:rsid w:val="006D7EB6"/>
    <w:rsid w:val="006E03AF"/>
    <w:rsid w:val="006E0B5C"/>
    <w:rsid w:val="006E17BC"/>
    <w:rsid w:val="006E1AB9"/>
    <w:rsid w:val="006E1B67"/>
    <w:rsid w:val="006E1C83"/>
    <w:rsid w:val="006E1DDC"/>
    <w:rsid w:val="006E1FE3"/>
    <w:rsid w:val="006E2317"/>
    <w:rsid w:val="006E28B1"/>
    <w:rsid w:val="006E2B66"/>
    <w:rsid w:val="006E2D93"/>
    <w:rsid w:val="006E348E"/>
    <w:rsid w:val="006E397E"/>
    <w:rsid w:val="006E3C0E"/>
    <w:rsid w:val="006E50E8"/>
    <w:rsid w:val="006E566F"/>
    <w:rsid w:val="006E6738"/>
    <w:rsid w:val="006E70AC"/>
    <w:rsid w:val="006E71F3"/>
    <w:rsid w:val="006E77DF"/>
    <w:rsid w:val="006E7C30"/>
    <w:rsid w:val="006F0853"/>
    <w:rsid w:val="006F0C7C"/>
    <w:rsid w:val="006F0FB3"/>
    <w:rsid w:val="006F10F8"/>
    <w:rsid w:val="006F123A"/>
    <w:rsid w:val="006F2097"/>
    <w:rsid w:val="006F23EF"/>
    <w:rsid w:val="006F4405"/>
    <w:rsid w:val="006F468D"/>
    <w:rsid w:val="006F4A8D"/>
    <w:rsid w:val="006F540B"/>
    <w:rsid w:val="006F5467"/>
    <w:rsid w:val="006F54B5"/>
    <w:rsid w:val="006F551A"/>
    <w:rsid w:val="006F5CA2"/>
    <w:rsid w:val="006F5EDB"/>
    <w:rsid w:val="006F6177"/>
    <w:rsid w:val="006F6278"/>
    <w:rsid w:val="006F6527"/>
    <w:rsid w:val="006F65FC"/>
    <w:rsid w:val="006F762D"/>
    <w:rsid w:val="006F79C3"/>
    <w:rsid w:val="006F7BFF"/>
    <w:rsid w:val="0070041D"/>
    <w:rsid w:val="00700466"/>
    <w:rsid w:val="007006D6"/>
    <w:rsid w:val="0070076A"/>
    <w:rsid w:val="007011D8"/>
    <w:rsid w:val="007013F6"/>
    <w:rsid w:val="00701C57"/>
    <w:rsid w:val="00701DE6"/>
    <w:rsid w:val="00702818"/>
    <w:rsid w:val="0070298E"/>
    <w:rsid w:val="00702A56"/>
    <w:rsid w:val="00702B09"/>
    <w:rsid w:val="00702BA8"/>
    <w:rsid w:val="00702CFE"/>
    <w:rsid w:val="00703142"/>
    <w:rsid w:val="00703F7F"/>
    <w:rsid w:val="00704FC6"/>
    <w:rsid w:val="00704FEA"/>
    <w:rsid w:val="007050D3"/>
    <w:rsid w:val="0070514A"/>
    <w:rsid w:val="00705396"/>
    <w:rsid w:val="007053A8"/>
    <w:rsid w:val="00705816"/>
    <w:rsid w:val="0070628B"/>
    <w:rsid w:val="00706380"/>
    <w:rsid w:val="007063E5"/>
    <w:rsid w:val="00706B1C"/>
    <w:rsid w:val="0070745E"/>
    <w:rsid w:val="0070790A"/>
    <w:rsid w:val="00707A97"/>
    <w:rsid w:val="00710EF9"/>
    <w:rsid w:val="00711637"/>
    <w:rsid w:val="00711CBB"/>
    <w:rsid w:val="00712070"/>
    <w:rsid w:val="00712489"/>
    <w:rsid w:val="00712494"/>
    <w:rsid w:val="00712892"/>
    <w:rsid w:val="007128D6"/>
    <w:rsid w:val="00712A3A"/>
    <w:rsid w:val="00712ACD"/>
    <w:rsid w:val="007135FC"/>
    <w:rsid w:val="00713BDA"/>
    <w:rsid w:val="007143B1"/>
    <w:rsid w:val="00714698"/>
    <w:rsid w:val="00714D15"/>
    <w:rsid w:val="00714F00"/>
    <w:rsid w:val="00715A44"/>
    <w:rsid w:val="00715BB2"/>
    <w:rsid w:val="00715EF7"/>
    <w:rsid w:val="0071775E"/>
    <w:rsid w:val="00717AB2"/>
    <w:rsid w:val="00717E78"/>
    <w:rsid w:val="00720053"/>
    <w:rsid w:val="0072030E"/>
    <w:rsid w:val="00720444"/>
    <w:rsid w:val="00720A5B"/>
    <w:rsid w:val="00720EAC"/>
    <w:rsid w:val="007215FA"/>
    <w:rsid w:val="00721B8A"/>
    <w:rsid w:val="00721C8F"/>
    <w:rsid w:val="00722BFA"/>
    <w:rsid w:val="00723D74"/>
    <w:rsid w:val="00723EE5"/>
    <w:rsid w:val="00725187"/>
    <w:rsid w:val="00725397"/>
    <w:rsid w:val="00725FFB"/>
    <w:rsid w:val="0072649C"/>
    <w:rsid w:val="0072655F"/>
    <w:rsid w:val="007269A3"/>
    <w:rsid w:val="00726B94"/>
    <w:rsid w:val="00727320"/>
    <w:rsid w:val="007278E0"/>
    <w:rsid w:val="00727AD5"/>
    <w:rsid w:val="00727F87"/>
    <w:rsid w:val="00730007"/>
    <w:rsid w:val="007301F0"/>
    <w:rsid w:val="00730691"/>
    <w:rsid w:val="00730EA2"/>
    <w:rsid w:val="00731117"/>
    <w:rsid w:val="00732A9C"/>
    <w:rsid w:val="00732E53"/>
    <w:rsid w:val="00733FDD"/>
    <w:rsid w:val="00734801"/>
    <w:rsid w:val="00734BA6"/>
    <w:rsid w:val="00734D77"/>
    <w:rsid w:val="00735D14"/>
    <w:rsid w:val="00735F47"/>
    <w:rsid w:val="00736319"/>
    <w:rsid w:val="00736B2D"/>
    <w:rsid w:val="00737057"/>
    <w:rsid w:val="007373F2"/>
    <w:rsid w:val="007374A3"/>
    <w:rsid w:val="007374AE"/>
    <w:rsid w:val="0073771C"/>
    <w:rsid w:val="0073774F"/>
    <w:rsid w:val="007403A5"/>
    <w:rsid w:val="00740EC6"/>
    <w:rsid w:val="007416CF"/>
    <w:rsid w:val="00741D86"/>
    <w:rsid w:val="007423D1"/>
    <w:rsid w:val="00742993"/>
    <w:rsid w:val="00742B3A"/>
    <w:rsid w:val="00742BAF"/>
    <w:rsid w:val="00743586"/>
    <w:rsid w:val="00743594"/>
    <w:rsid w:val="00743ABC"/>
    <w:rsid w:val="00743C2D"/>
    <w:rsid w:val="007446EE"/>
    <w:rsid w:val="00745119"/>
    <w:rsid w:val="007458B7"/>
    <w:rsid w:val="00745C75"/>
    <w:rsid w:val="00746F58"/>
    <w:rsid w:val="0074720B"/>
    <w:rsid w:val="00747BD0"/>
    <w:rsid w:val="00747CA5"/>
    <w:rsid w:val="00747D7D"/>
    <w:rsid w:val="00750032"/>
    <w:rsid w:val="007508D3"/>
    <w:rsid w:val="00750CB1"/>
    <w:rsid w:val="00750F0B"/>
    <w:rsid w:val="00751331"/>
    <w:rsid w:val="00751398"/>
    <w:rsid w:val="0075142F"/>
    <w:rsid w:val="0075226C"/>
    <w:rsid w:val="007525EE"/>
    <w:rsid w:val="00752D2A"/>
    <w:rsid w:val="0075449C"/>
    <w:rsid w:val="00754611"/>
    <w:rsid w:val="0075475F"/>
    <w:rsid w:val="00754C09"/>
    <w:rsid w:val="00754E72"/>
    <w:rsid w:val="00755091"/>
    <w:rsid w:val="0075523E"/>
    <w:rsid w:val="00755598"/>
    <w:rsid w:val="00755878"/>
    <w:rsid w:val="00755D07"/>
    <w:rsid w:val="00756F8D"/>
    <w:rsid w:val="00757313"/>
    <w:rsid w:val="0075777F"/>
    <w:rsid w:val="00757D51"/>
    <w:rsid w:val="00760639"/>
    <w:rsid w:val="00760AA3"/>
    <w:rsid w:val="0076210F"/>
    <w:rsid w:val="007623AE"/>
    <w:rsid w:val="007623ED"/>
    <w:rsid w:val="00762CA1"/>
    <w:rsid w:val="007638CD"/>
    <w:rsid w:val="00763A63"/>
    <w:rsid w:val="007648DF"/>
    <w:rsid w:val="00764916"/>
    <w:rsid w:val="00765053"/>
    <w:rsid w:val="00765065"/>
    <w:rsid w:val="00766985"/>
    <w:rsid w:val="00766C09"/>
    <w:rsid w:val="00766FFE"/>
    <w:rsid w:val="00767799"/>
    <w:rsid w:val="00767986"/>
    <w:rsid w:val="00767A97"/>
    <w:rsid w:val="00767B1F"/>
    <w:rsid w:val="00767E09"/>
    <w:rsid w:val="00770397"/>
    <w:rsid w:val="00770639"/>
    <w:rsid w:val="00770811"/>
    <w:rsid w:val="00770B52"/>
    <w:rsid w:val="00770B6D"/>
    <w:rsid w:val="00770BA5"/>
    <w:rsid w:val="00770C10"/>
    <w:rsid w:val="007710B5"/>
    <w:rsid w:val="00772202"/>
    <w:rsid w:val="007728E7"/>
    <w:rsid w:val="00773383"/>
    <w:rsid w:val="00774317"/>
    <w:rsid w:val="00774452"/>
    <w:rsid w:val="00774878"/>
    <w:rsid w:val="00775245"/>
    <w:rsid w:val="007754D1"/>
    <w:rsid w:val="007755CA"/>
    <w:rsid w:val="007761F7"/>
    <w:rsid w:val="007765C1"/>
    <w:rsid w:val="00776B40"/>
    <w:rsid w:val="00776D28"/>
    <w:rsid w:val="00776DE5"/>
    <w:rsid w:val="00776FAA"/>
    <w:rsid w:val="00777AA2"/>
    <w:rsid w:val="00777B44"/>
    <w:rsid w:val="00780D1E"/>
    <w:rsid w:val="00780EA0"/>
    <w:rsid w:val="007812E3"/>
    <w:rsid w:val="0078146C"/>
    <w:rsid w:val="00781755"/>
    <w:rsid w:val="007819CC"/>
    <w:rsid w:val="00781C58"/>
    <w:rsid w:val="00781E61"/>
    <w:rsid w:val="00782855"/>
    <w:rsid w:val="0078305B"/>
    <w:rsid w:val="007830EE"/>
    <w:rsid w:val="00783255"/>
    <w:rsid w:val="00784063"/>
    <w:rsid w:val="00784696"/>
    <w:rsid w:val="00784B18"/>
    <w:rsid w:val="00785008"/>
    <w:rsid w:val="00786641"/>
    <w:rsid w:val="00786848"/>
    <w:rsid w:val="00786AB8"/>
    <w:rsid w:val="007904CB"/>
    <w:rsid w:val="007910F2"/>
    <w:rsid w:val="00791147"/>
    <w:rsid w:val="00791704"/>
    <w:rsid w:val="00791A0A"/>
    <w:rsid w:val="00792270"/>
    <w:rsid w:val="00792718"/>
    <w:rsid w:val="00792937"/>
    <w:rsid w:val="00792F62"/>
    <w:rsid w:val="00793B01"/>
    <w:rsid w:val="00793F09"/>
    <w:rsid w:val="00794B4A"/>
    <w:rsid w:val="00794CA4"/>
    <w:rsid w:val="00795007"/>
    <w:rsid w:val="0079505E"/>
    <w:rsid w:val="007957D0"/>
    <w:rsid w:val="007961F4"/>
    <w:rsid w:val="00796C50"/>
    <w:rsid w:val="00796DA0"/>
    <w:rsid w:val="007972F3"/>
    <w:rsid w:val="007A0D9E"/>
    <w:rsid w:val="007A12C1"/>
    <w:rsid w:val="007A183F"/>
    <w:rsid w:val="007A18F8"/>
    <w:rsid w:val="007A1A88"/>
    <w:rsid w:val="007A2DC4"/>
    <w:rsid w:val="007A3C6C"/>
    <w:rsid w:val="007A4ECF"/>
    <w:rsid w:val="007A5506"/>
    <w:rsid w:val="007A5719"/>
    <w:rsid w:val="007A57C7"/>
    <w:rsid w:val="007A581C"/>
    <w:rsid w:val="007A5B72"/>
    <w:rsid w:val="007A6F0A"/>
    <w:rsid w:val="007A7381"/>
    <w:rsid w:val="007A7A9B"/>
    <w:rsid w:val="007B0207"/>
    <w:rsid w:val="007B0211"/>
    <w:rsid w:val="007B066F"/>
    <w:rsid w:val="007B078D"/>
    <w:rsid w:val="007B1074"/>
    <w:rsid w:val="007B1208"/>
    <w:rsid w:val="007B1D0E"/>
    <w:rsid w:val="007B2196"/>
    <w:rsid w:val="007B2465"/>
    <w:rsid w:val="007B2542"/>
    <w:rsid w:val="007B291D"/>
    <w:rsid w:val="007B2B29"/>
    <w:rsid w:val="007B2B69"/>
    <w:rsid w:val="007B2F7E"/>
    <w:rsid w:val="007B3472"/>
    <w:rsid w:val="007B3C8F"/>
    <w:rsid w:val="007B45AB"/>
    <w:rsid w:val="007B48FD"/>
    <w:rsid w:val="007B5361"/>
    <w:rsid w:val="007B5958"/>
    <w:rsid w:val="007B5A35"/>
    <w:rsid w:val="007B5C2E"/>
    <w:rsid w:val="007B6E48"/>
    <w:rsid w:val="007B7317"/>
    <w:rsid w:val="007B740A"/>
    <w:rsid w:val="007B74A0"/>
    <w:rsid w:val="007B7975"/>
    <w:rsid w:val="007C09E6"/>
    <w:rsid w:val="007C0C07"/>
    <w:rsid w:val="007C0EC3"/>
    <w:rsid w:val="007C1D81"/>
    <w:rsid w:val="007C1F49"/>
    <w:rsid w:val="007C2590"/>
    <w:rsid w:val="007C2684"/>
    <w:rsid w:val="007C2785"/>
    <w:rsid w:val="007C2890"/>
    <w:rsid w:val="007C2FF9"/>
    <w:rsid w:val="007C3302"/>
    <w:rsid w:val="007C374B"/>
    <w:rsid w:val="007C37ED"/>
    <w:rsid w:val="007C3C8C"/>
    <w:rsid w:val="007C4273"/>
    <w:rsid w:val="007C4359"/>
    <w:rsid w:val="007C45DE"/>
    <w:rsid w:val="007C50B9"/>
    <w:rsid w:val="007C520C"/>
    <w:rsid w:val="007C59AC"/>
    <w:rsid w:val="007C5F09"/>
    <w:rsid w:val="007C6168"/>
    <w:rsid w:val="007C6402"/>
    <w:rsid w:val="007C65D2"/>
    <w:rsid w:val="007C68D4"/>
    <w:rsid w:val="007C6C03"/>
    <w:rsid w:val="007C6CC1"/>
    <w:rsid w:val="007C74D6"/>
    <w:rsid w:val="007C7903"/>
    <w:rsid w:val="007D0695"/>
    <w:rsid w:val="007D1D1A"/>
    <w:rsid w:val="007D2842"/>
    <w:rsid w:val="007D28D0"/>
    <w:rsid w:val="007D2C33"/>
    <w:rsid w:val="007D2D88"/>
    <w:rsid w:val="007D2FDC"/>
    <w:rsid w:val="007D36F2"/>
    <w:rsid w:val="007D3792"/>
    <w:rsid w:val="007D3C46"/>
    <w:rsid w:val="007D4604"/>
    <w:rsid w:val="007D4759"/>
    <w:rsid w:val="007D4A5D"/>
    <w:rsid w:val="007D4EFD"/>
    <w:rsid w:val="007D4FBB"/>
    <w:rsid w:val="007D51B9"/>
    <w:rsid w:val="007D5728"/>
    <w:rsid w:val="007D5CBD"/>
    <w:rsid w:val="007D5D77"/>
    <w:rsid w:val="007D670F"/>
    <w:rsid w:val="007D6736"/>
    <w:rsid w:val="007D6BAE"/>
    <w:rsid w:val="007D6FB7"/>
    <w:rsid w:val="007D70BB"/>
    <w:rsid w:val="007D7408"/>
    <w:rsid w:val="007D7D3A"/>
    <w:rsid w:val="007D7E09"/>
    <w:rsid w:val="007E0F21"/>
    <w:rsid w:val="007E1074"/>
    <w:rsid w:val="007E1B21"/>
    <w:rsid w:val="007E2105"/>
    <w:rsid w:val="007E242E"/>
    <w:rsid w:val="007E2DF9"/>
    <w:rsid w:val="007E37CD"/>
    <w:rsid w:val="007E3955"/>
    <w:rsid w:val="007E3D6D"/>
    <w:rsid w:val="007E3E9F"/>
    <w:rsid w:val="007E3EED"/>
    <w:rsid w:val="007E44E6"/>
    <w:rsid w:val="007E4689"/>
    <w:rsid w:val="007E48D5"/>
    <w:rsid w:val="007E4B16"/>
    <w:rsid w:val="007E55F6"/>
    <w:rsid w:val="007E5649"/>
    <w:rsid w:val="007E5D08"/>
    <w:rsid w:val="007E74FD"/>
    <w:rsid w:val="007F0842"/>
    <w:rsid w:val="007F0A12"/>
    <w:rsid w:val="007F0C7B"/>
    <w:rsid w:val="007F1076"/>
    <w:rsid w:val="007F1A27"/>
    <w:rsid w:val="007F1B7B"/>
    <w:rsid w:val="007F1E05"/>
    <w:rsid w:val="007F1E83"/>
    <w:rsid w:val="007F2F68"/>
    <w:rsid w:val="007F304D"/>
    <w:rsid w:val="007F3B2C"/>
    <w:rsid w:val="007F4001"/>
    <w:rsid w:val="007F4CA5"/>
    <w:rsid w:val="007F4F01"/>
    <w:rsid w:val="007F5199"/>
    <w:rsid w:val="007F51C5"/>
    <w:rsid w:val="007F58E1"/>
    <w:rsid w:val="007F5A70"/>
    <w:rsid w:val="007F5AAE"/>
    <w:rsid w:val="007F5B0A"/>
    <w:rsid w:val="007F6517"/>
    <w:rsid w:val="007F652C"/>
    <w:rsid w:val="007F70F0"/>
    <w:rsid w:val="007F7206"/>
    <w:rsid w:val="007F737A"/>
    <w:rsid w:val="007F76B2"/>
    <w:rsid w:val="008001F3"/>
    <w:rsid w:val="00800498"/>
    <w:rsid w:val="008007BC"/>
    <w:rsid w:val="00800B74"/>
    <w:rsid w:val="00801AD0"/>
    <w:rsid w:val="00802052"/>
    <w:rsid w:val="00802CE0"/>
    <w:rsid w:val="0080471B"/>
    <w:rsid w:val="00805267"/>
    <w:rsid w:val="0080536D"/>
    <w:rsid w:val="00805F8E"/>
    <w:rsid w:val="00806099"/>
    <w:rsid w:val="0081004C"/>
    <w:rsid w:val="008100C2"/>
    <w:rsid w:val="00810873"/>
    <w:rsid w:val="00810A98"/>
    <w:rsid w:val="0081129A"/>
    <w:rsid w:val="008113B0"/>
    <w:rsid w:val="00811E23"/>
    <w:rsid w:val="00812150"/>
    <w:rsid w:val="008128F3"/>
    <w:rsid w:val="00813B7E"/>
    <w:rsid w:val="00813CDF"/>
    <w:rsid w:val="00814004"/>
    <w:rsid w:val="0081412A"/>
    <w:rsid w:val="0081487A"/>
    <w:rsid w:val="00814B04"/>
    <w:rsid w:val="00815278"/>
    <w:rsid w:val="00815939"/>
    <w:rsid w:val="00816351"/>
    <w:rsid w:val="00816EA3"/>
    <w:rsid w:val="0081772C"/>
    <w:rsid w:val="00817AB8"/>
    <w:rsid w:val="00820ED7"/>
    <w:rsid w:val="008213C4"/>
    <w:rsid w:val="00821684"/>
    <w:rsid w:val="00821963"/>
    <w:rsid w:val="008219B0"/>
    <w:rsid w:val="00821B12"/>
    <w:rsid w:val="00821E6D"/>
    <w:rsid w:val="008221CE"/>
    <w:rsid w:val="00822261"/>
    <w:rsid w:val="00822842"/>
    <w:rsid w:val="008228EA"/>
    <w:rsid w:val="00822CF6"/>
    <w:rsid w:val="00822FE4"/>
    <w:rsid w:val="00823148"/>
    <w:rsid w:val="00823245"/>
    <w:rsid w:val="00823F95"/>
    <w:rsid w:val="00824521"/>
    <w:rsid w:val="008246F8"/>
    <w:rsid w:val="00824DA1"/>
    <w:rsid w:val="00824F49"/>
    <w:rsid w:val="00825F44"/>
    <w:rsid w:val="00825FD2"/>
    <w:rsid w:val="00826268"/>
    <w:rsid w:val="00826F39"/>
    <w:rsid w:val="00826F56"/>
    <w:rsid w:val="00826F8A"/>
    <w:rsid w:val="00827492"/>
    <w:rsid w:val="0082751C"/>
    <w:rsid w:val="00827769"/>
    <w:rsid w:val="00827E2D"/>
    <w:rsid w:val="008288C7"/>
    <w:rsid w:val="0083001D"/>
    <w:rsid w:val="00830BA2"/>
    <w:rsid w:val="008315C9"/>
    <w:rsid w:val="00831B1D"/>
    <w:rsid w:val="00831C5E"/>
    <w:rsid w:val="00832143"/>
    <w:rsid w:val="00832268"/>
    <w:rsid w:val="0083280D"/>
    <w:rsid w:val="00832A01"/>
    <w:rsid w:val="00832AB6"/>
    <w:rsid w:val="00832B13"/>
    <w:rsid w:val="00833FE9"/>
    <w:rsid w:val="0083423D"/>
    <w:rsid w:val="00834533"/>
    <w:rsid w:val="00834C76"/>
    <w:rsid w:val="008356C5"/>
    <w:rsid w:val="0083580B"/>
    <w:rsid w:val="00835CA6"/>
    <w:rsid w:val="00835DBB"/>
    <w:rsid w:val="0083603A"/>
    <w:rsid w:val="008360C9"/>
    <w:rsid w:val="00836960"/>
    <w:rsid w:val="00836E0E"/>
    <w:rsid w:val="00837832"/>
    <w:rsid w:val="0084032D"/>
    <w:rsid w:val="00840583"/>
    <w:rsid w:val="008410D5"/>
    <w:rsid w:val="0084172E"/>
    <w:rsid w:val="00843191"/>
    <w:rsid w:val="008433C2"/>
    <w:rsid w:val="0084354F"/>
    <w:rsid w:val="00843A42"/>
    <w:rsid w:val="00843B6C"/>
    <w:rsid w:val="00843EE9"/>
    <w:rsid w:val="00844F95"/>
    <w:rsid w:val="0084586B"/>
    <w:rsid w:val="0084614D"/>
    <w:rsid w:val="00846741"/>
    <w:rsid w:val="0085062D"/>
    <w:rsid w:val="008507CC"/>
    <w:rsid w:val="00850D6D"/>
    <w:rsid w:val="00850F91"/>
    <w:rsid w:val="00852400"/>
    <w:rsid w:val="00853B99"/>
    <w:rsid w:val="00853C9F"/>
    <w:rsid w:val="00854B16"/>
    <w:rsid w:val="00855B30"/>
    <w:rsid w:val="00855F69"/>
    <w:rsid w:val="0085655C"/>
    <w:rsid w:val="008567BC"/>
    <w:rsid w:val="00856F26"/>
    <w:rsid w:val="00856FB7"/>
    <w:rsid w:val="00857420"/>
    <w:rsid w:val="0085753B"/>
    <w:rsid w:val="00857E43"/>
    <w:rsid w:val="00860872"/>
    <w:rsid w:val="00860A83"/>
    <w:rsid w:val="00860F5A"/>
    <w:rsid w:val="008617C4"/>
    <w:rsid w:val="00862521"/>
    <w:rsid w:val="00862F73"/>
    <w:rsid w:val="008638A0"/>
    <w:rsid w:val="00864434"/>
    <w:rsid w:val="0086503F"/>
    <w:rsid w:val="0086601E"/>
    <w:rsid w:val="00866236"/>
    <w:rsid w:val="00866333"/>
    <w:rsid w:val="0086669F"/>
    <w:rsid w:val="008667A7"/>
    <w:rsid w:val="008667FC"/>
    <w:rsid w:val="00866886"/>
    <w:rsid w:val="00866E1B"/>
    <w:rsid w:val="008671AA"/>
    <w:rsid w:val="008671F9"/>
    <w:rsid w:val="00867744"/>
    <w:rsid w:val="008679B9"/>
    <w:rsid w:val="00867BEF"/>
    <w:rsid w:val="00867F12"/>
    <w:rsid w:val="00871163"/>
    <w:rsid w:val="0087128A"/>
    <w:rsid w:val="00871686"/>
    <w:rsid w:val="00871AC8"/>
    <w:rsid w:val="00871CB1"/>
    <w:rsid w:val="00871E88"/>
    <w:rsid w:val="00872C53"/>
    <w:rsid w:val="0087384B"/>
    <w:rsid w:val="00873B81"/>
    <w:rsid w:val="0087409E"/>
    <w:rsid w:val="008740AC"/>
    <w:rsid w:val="0087426E"/>
    <w:rsid w:val="008744F0"/>
    <w:rsid w:val="008746AD"/>
    <w:rsid w:val="008748F1"/>
    <w:rsid w:val="00874E39"/>
    <w:rsid w:val="00875029"/>
    <w:rsid w:val="0087516B"/>
    <w:rsid w:val="008758DA"/>
    <w:rsid w:val="0087594C"/>
    <w:rsid w:val="00875E39"/>
    <w:rsid w:val="00877448"/>
    <w:rsid w:val="008778F4"/>
    <w:rsid w:val="00877BCC"/>
    <w:rsid w:val="00877CA2"/>
    <w:rsid w:val="0088012F"/>
    <w:rsid w:val="00880250"/>
    <w:rsid w:val="00880519"/>
    <w:rsid w:val="00880CE9"/>
    <w:rsid w:val="0088100E"/>
    <w:rsid w:val="0088156F"/>
    <w:rsid w:val="008815DA"/>
    <w:rsid w:val="008824D6"/>
    <w:rsid w:val="00882550"/>
    <w:rsid w:val="00882AC4"/>
    <w:rsid w:val="00882D70"/>
    <w:rsid w:val="008835D1"/>
    <w:rsid w:val="00883A46"/>
    <w:rsid w:val="00883BB9"/>
    <w:rsid w:val="00883C58"/>
    <w:rsid w:val="00884B3D"/>
    <w:rsid w:val="00885187"/>
    <w:rsid w:val="008853ED"/>
    <w:rsid w:val="00885D1B"/>
    <w:rsid w:val="00885E17"/>
    <w:rsid w:val="008864B1"/>
    <w:rsid w:val="0088665B"/>
    <w:rsid w:val="00886BF0"/>
    <w:rsid w:val="008877A1"/>
    <w:rsid w:val="00887B69"/>
    <w:rsid w:val="00887B6D"/>
    <w:rsid w:val="00890233"/>
    <w:rsid w:val="008908AC"/>
    <w:rsid w:val="00890A0D"/>
    <w:rsid w:val="00891BA2"/>
    <w:rsid w:val="00891C12"/>
    <w:rsid w:val="00892CD9"/>
    <w:rsid w:val="00892F3A"/>
    <w:rsid w:val="0089396A"/>
    <w:rsid w:val="00893C81"/>
    <w:rsid w:val="00894324"/>
    <w:rsid w:val="00894375"/>
    <w:rsid w:val="00894A6E"/>
    <w:rsid w:val="008957CB"/>
    <w:rsid w:val="00895928"/>
    <w:rsid w:val="00896265"/>
    <w:rsid w:val="008963A9"/>
    <w:rsid w:val="00896D40"/>
    <w:rsid w:val="00896DCF"/>
    <w:rsid w:val="008974E4"/>
    <w:rsid w:val="00897570"/>
    <w:rsid w:val="008A11D2"/>
    <w:rsid w:val="008A142B"/>
    <w:rsid w:val="008A16F1"/>
    <w:rsid w:val="008A2564"/>
    <w:rsid w:val="008A29BC"/>
    <w:rsid w:val="008A29C4"/>
    <w:rsid w:val="008A2E34"/>
    <w:rsid w:val="008A3102"/>
    <w:rsid w:val="008A34A3"/>
    <w:rsid w:val="008A3693"/>
    <w:rsid w:val="008A47FD"/>
    <w:rsid w:val="008A4A78"/>
    <w:rsid w:val="008A4C7E"/>
    <w:rsid w:val="008A5429"/>
    <w:rsid w:val="008A59D2"/>
    <w:rsid w:val="008A5B14"/>
    <w:rsid w:val="008A5CD4"/>
    <w:rsid w:val="008A6AF9"/>
    <w:rsid w:val="008A7937"/>
    <w:rsid w:val="008A7963"/>
    <w:rsid w:val="008A7B4A"/>
    <w:rsid w:val="008A7C05"/>
    <w:rsid w:val="008A7CE4"/>
    <w:rsid w:val="008B00C5"/>
    <w:rsid w:val="008B088A"/>
    <w:rsid w:val="008B0A27"/>
    <w:rsid w:val="008B182C"/>
    <w:rsid w:val="008B1942"/>
    <w:rsid w:val="008B2273"/>
    <w:rsid w:val="008B2704"/>
    <w:rsid w:val="008B2E26"/>
    <w:rsid w:val="008B33F2"/>
    <w:rsid w:val="008B3A14"/>
    <w:rsid w:val="008B3EC3"/>
    <w:rsid w:val="008B4252"/>
    <w:rsid w:val="008B43CE"/>
    <w:rsid w:val="008B4AA6"/>
    <w:rsid w:val="008B4EE9"/>
    <w:rsid w:val="008B5519"/>
    <w:rsid w:val="008B5BD5"/>
    <w:rsid w:val="008B658A"/>
    <w:rsid w:val="008B68EB"/>
    <w:rsid w:val="008B69B4"/>
    <w:rsid w:val="008B6A6D"/>
    <w:rsid w:val="008B777C"/>
    <w:rsid w:val="008B7867"/>
    <w:rsid w:val="008B7BD4"/>
    <w:rsid w:val="008B7EF8"/>
    <w:rsid w:val="008C00A7"/>
    <w:rsid w:val="008C1676"/>
    <w:rsid w:val="008C1965"/>
    <w:rsid w:val="008C19C3"/>
    <w:rsid w:val="008C19C9"/>
    <w:rsid w:val="008C2E67"/>
    <w:rsid w:val="008C2F39"/>
    <w:rsid w:val="008C3C4A"/>
    <w:rsid w:val="008C4E0A"/>
    <w:rsid w:val="008C63F8"/>
    <w:rsid w:val="008C6DE3"/>
    <w:rsid w:val="008C7229"/>
    <w:rsid w:val="008C7344"/>
    <w:rsid w:val="008C7494"/>
    <w:rsid w:val="008C7729"/>
    <w:rsid w:val="008D110B"/>
    <w:rsid w:val="008D16E2"/>
    <w:rsid w:val="008D170D"/>
    <w:rsid w:val="008D1789"/>
    <w:rsid w:val="008D1B86"/>
    <w:rsid w:val="008D1DD1"/>
    <w:rsid w:val="008D2106"/>
    <w:rsid w:val="008D2AD0"/>
    <w:rsid w:val="008D2BEF"/>
    <w:rsid w:val="008D3939"/>
    <w:rsid w:val="008D3D6C"/>
    <w:rsid w:val="008D47D3"/>
    <w:rsid w:val="008D528D"/>
    <w:rsid w:val="008D601B"/>
    <w:rsid w:val="008D60B8"/>
    <w:rsid w:val="008D62BA"/>
    <w:rsid w:val="008D6755"/>
    <w:rsid w:val="008D7237"/>
    <w:rsid w:val="008D7732"/>
    <w:rsid w:val="008D7978"/>
    <w:rsid w:val="008D7F1D"/>
    <w:rsid w:val="008E0171"/>
    <w:rsid w:val="008E0343"/>
    <w:rsid w:val="008E05F5"/>
    <w:rsid w:val="008E1EDF"/>
    <w:rsid w:val="008E293A"/>
    <w:rsid w:val="008E2F12"/>
    <w:rsid w:val="008E3660"/>
    <w:rsid w:val="008E37C8"/>
    <w:rsid w:val="008E3CBD"/>
    <w:rsid w:val="008E4337"/>
    <w:rsid w:val="008E4B49"/>
    <w:rsid w:val="008E4DD8"/>
    <w:rsid w:val="008E52BA"/>
    <w:rsid w:val="008E53A3"/>
    <w:rsid w:val="008E560F"/>
    <w:rsid w:val="008E608E"/>
    <w:rsid w:val="008E64F2"/>
    <w:rsid w:val="008E6631"/>
    <w:rsid w:val="008E71A3"/>
    <w:rsid w:val="008E7A65"/>
    <w:rsid w:val="008F00DC"/>
    <w:rsid w:val="008F124F"/>
    <w:rsid w:val="008F1545"/>
    <w:rsid w:val="008F2190"/>
    <w:rsid w:val="008F232E"/>
    <w:rsid w:val="008F29BE"/>
    <w:rsid w:val="008F2D73"/>
    <w:rsid w:val="008F3627"/>
    <w:rsid w:val="008F3860"/>
    <w:rsid w:val="008F3AC3"/>
    <w:rsid w:val="008F3E03"/>
    <w:rsid w:val="008F3F74"/>
    <w:rsid w:val="008F3F97"/>
    <w:rsid w:val="008F5510"/>
    <w:rsid w:val="008F6453"/>
    <w:rsid w:val="008F67EF"/>
    <w:rsid w:val="008F6CC6"/>
    <w:rsid w:val="00900481"/>
    <w:rsid w:val="00900F59"/>
    <w:rsid w:val="0090103F"/>
    <w:rsid w:val="0090106F"/>
    <w:rsid w:val="009010A6"/>
    <w:rsid w:val="00901856"/>
    <w:rsid w:val="009018EC"/>
    <w:rsid w:val="00902096"/>
    <w:rsid w:val="00902148"/>
    <w:rsid w:val="009029BE"/>
    <w:rsid w:val="00902A02"/>
    <w:rsid w:val="00902CB7"/>
    <w:rsid w:val="00902E6F"/>
    <w:rsid w:val="00903C3A"/>
    <w:rsid w:val="00904053"/>
    <w:rsid w:val="00904631"/>
    <w:rsid w:val="00904A71"/>
    <w:rsid w:val="00904E80"/>
    <w:rsid w:val="00905B24"/>
    <w:rsid w:val="00906CF7"/>
    <w:rsid w:val="009108DC"/>
    <w:rsid w:val="00910B56"/>
    <w:rsid w:val="0091145D"/>
    <w:rsid w:val="00911596"/>
    <w:rsid w:val="00912E7D"/>
    <w:rsid w:val="0091321A"/>
    <w:rsid w:val="0091323D"/>
    <w:rsid w:val="009133D5"/>
    <w:rsid w:val="00913650"/>
    <w:rsid w:val="00913F4D"/>
    <w:rsid w:val="00914407"/>
    <w:rsid w:val="009156D4"/>
    <w:rsid w:val="00915B72"/>
    <w:rsid w:val="0091630D"/>
    <w:rsid w:val="0091673C"/>
    <w:rsid w:val="00916A5C"/>
    <w:rsid w:val="00916BEB"/>
    <w:rsid w:val="00917495"/>
    <w:rsid w:val="00917659"/>
    <w:rsid w:val="009176D9"/>
    <w:rsid w:val="00920189"/>
    <w:rsid w:val="00920258"/>
    <w:rsid w:val="009213BE"/>
    <w:rsid w:val="009215FD"/>
    <w:rsid w:val="009216B8"/>
    <w:rsid w:val="00921768"/>
    <w:rsid w:val="00921A89"/>
    <w:rsid w:val="00921B86"/>
    <w:rsid w:val="0092245E"/>
    <w:rsid w:val="00922574"/>
    <w:rsid w:val="00922749"/>
    <w:rsid w:val="00923475"/>
    <w:rsid w:val="009242EA"/>
    <w:rsid w:val="0092526B"/>
    <w:rsid w:val="009254A0"/>
    <w:rsid w:val="0092569D"/>
    <w:rsid w:val="00925C88"/>
    <w:rsid w:val="009266F3"/>
    <w:rsid w:val="00926CFC"/>
    <w:rsid w:val="0092754E"/>
    <w:rsid w:val="00927592"/>
    <w:rsid w:val="00927983"/>
    <w:rsid w:val="0093052D"/>
    <w:rsid w:val="009305FC"/>
    <w:rsid w:val="009311E4"/>
    <w:rsid w:val="00931289"/>
    <w:rsid w:val="009315EE"/>
    <w:rsid w:val="0093162B"/>
    <w:rsid w:val="00932BD8"/>
    <w:rsid w:val="00932D57"/>
    <w:rsid w:val="0093343E"/>
    <w:rsid w:val="00934482"/>
    <w:rsid w:val="0093452B"/>
    <w:rsid w:val="00935070"/>
    <w:rsid w:val="00935E34"/>
    <w:rsid w:val="0093697F"/>
    <w:rsid w:val="00936989"/>
    <w:rsid w:val="00936BBD"/>
    <w:rsid w:val="00937C08"/>
    <w:rsid w:val="00940AE0"/>
    <w:rsid w:val="00941FFC"/>
    <w:rsid w:val="0094218B"/>
    <w:rsid w:val="009429B1"/>
    <w:rsid w:val="00942DDC"/>
    <w:rsid w:val="00942E21"/>
    <w:rsid w:val="00943559"/>
    <w:rsid w:val="0094566E"/>
    <w:rsid w:val="0094612A"/>
    <w:rsid w:val="0094632A"/>
    <w:rsid w:val="00946409"/>
    <w:rsid w:val="00946736"/>
    <w:rsid w:val="0094750C"/>
    <w:rsid w:val="009501BB"/>
    <w:rsid w:val="0095058E"/>
    <w:rsid w:val="009508B0"/>
    <w:rsid w:val="00950A35"/>
    <w:rsid w:val="00950F59"/>
    <w:rsid w:val="009523FA"/>
    <w:rsid w:val="00954576"/>
    <w:rsid w:val="00954CD7"/>
    <w:rsid w:val="00955A92"/>
    <w:rsid w:val="0095627C"/>
    <w:rsid w:val="00956CD5"/>
    <w:rsid w:val="0095724E"/>
    <w:rsid w:val="00957308"/>
    <w:rsid w:val="009574BC"/>
    <w:rsid w:val="009574FA"/>
    <w:rsid w:val="009576B2"/>
    <w:rsid w:val="00957DEE"/>
    <w:rsid w:val="009606D9"/>
    <w:rsid w:val="00961046"/>
    <w:rsid w:val="009616A2"/>
    <w:rsid w:val="00961733"/>
    <w:rsid w:val="00962197"/>
    <w:rsid w:val="00962D75"/>
    <w:rsid w:val="009646F1"/>
    <w:rsid w:val="00965A19"/>
    <w:rsid w:val="00965BE2"/>
    <w:rsid w:val="009663A3"/>
    <w:rsid w:val="009664B0"/>
    <w:rsid w:val="00966F83"/>
    <w:rsid w:val="00967031"/>
    <w:rsid w:val="009704D1"/>
    <w:rsid w:val="009706B6"/>
    <w:rsid w:val="009707A9"/>
    <w:rsid w:val="00970ED5"/>
    <w:rsid w:val="00971279"/>
    <w:rsid w:val="009723A8"/>
    <w:rsid w:val="00972B63"/>
    <w:rsid w:val="00972D0A"/>
    <w:rsid w:val="00972F69"/>
    <w:rsid w:val="00973990"/>
    <w:rsid w:val="00974187"/>
    <w:rsid w:val="009744F8"/>
    <w:rsid w:val="00974AC3"/>
    <w:rsid w:val="00974BEE"/>
    <w:rsid w:val="009750A5"/>
    <w:rsid w:val="00975ED8"/>
    <w:rsid w:val="0097626A"/>
    <w:rsid w:val="009762C7"/>
    <w:rsid w:val="00976BD2"/>
    <w:rsid w:val="00976D51"/>
    <w:rsid w:val="00976ECC"/>
    <w:rsid w:val="0097701A"/>
    <w:rsid w:val="009770F0"/>
    <w:rsid w:val="0097730C"/>
    <w:rsid w:val="00977523"/>
    <w:rsid w:val="009775FD"/>
    <w:rsid w:val="00977CEA"/>
    <w:rsid w:val="0098001C"/>
    <w:rsid w:val="00980248"/>
    <w:rsid w:val="0098084A"/>
    <w:rsid w:val="00980D1F"/>
    <w:rsid w:val="00980E6A"/>
    <w:rsid w:val="009810A4"/>
    <w:rsid w:val="00981927"/>
    <w:rsid w:val="00982AF9"/>
    <w:rsid w:val="00982BAA"/>
    <w:rsid w:val="00982CD6"/>
    <w:rsid w:val="00983B89"/>
    <w:rsid w:val="00983BF6"/>
    <w:rsid w:val="00984189"/>
    <w:rsid w:val="0098478F"/>
    <w:rsid w:val="00984F34"/>
    <w:rsid w:val="00985A8B"/>
    <w:rsid w:val="00985A91"/>
    <w:rsid w:val="00985C89"/>
    <w:rsid w:val="0098677C"/>
    <w:rsid w:val="00986C2B"/>
    <w:rsid w:val="00987498"/>
    <w:rsid w:val="00987651"/>
    <w:rsid w:val="00987CE5"/>
    <w:rsid w:val="00987D5F"/>
    <w:rsid w:val="009923DD"/>
    <w:rsid w:val="009942C2"/>
    <w:rsid w:val="00994373"/>
    <w:rsid w:val="00995661"/>
    <w:rsid w:val="00995DEB"/>
    <w:rsid w:val="0099628A"/>
    <w:rsid w:val="009966E6"/>
    <w:rsid w:val="0099771C"/>
    <w:rsid w:val="00997F44"/>
    <w:rsid w:val="009A01D3"/>
    <w:rsid w:val="009A09E1"/>
    <w:rsid w:val="009A0C6D"/>
    <w:rsid w:val="009A1128"/>
    <w:rsid w:val="009A1668"/>
    <w:rsid w:val="009A1765"/>
    <w:rsid w:val="009A1E27"/>
    <w:rsid w:val="009A208C"/>
    <w:rsid w:val="009A21EF"/>
    <w:rsid w:val="009A2566"/>
    <w:rsid w:val="009A2970"/>
    <w:rsid w:val="009A31C7"/>
    <w:rsid w:val="009A3618"/>
    <w:rsid w:val="009A4761"/>
    <w:rsid w:val="009A4AAF"/>
    <w:rsid w:val="009A5299"/>
    <w:rsid w:val="009A58D8"/>
    <w:rsid w:val="009A6661"/>
    <w:rsid w:val="009A6E0A"/>
    <w:rsid w:val="009AC3A9"/>
    <w:rsid w:val="009B0B68"/>
    <w:rsid w:val="009B1274"/>
    <w:rsid w:val="009B15E1"/>
    <w:rsid w:val="009B185A"/>
    <w:rsid w:val="009B2D47"/>
    <w:rsid w:val="009B2F31"/>
    <w:rsid w:val="009B3C54"/>
    <w:rsid w:val="009B409A"/>
    <w:rsid w:val="009B4936"/>
    <w:rsid w:val="009B4C3B"/>
    <w:rsid w:val="009B52BF"/>
    <w:rsid w:val="009B5D64"/>
    <w:rsid w:val="009B5F2C"/>
    <w:rsid w:val="009B6E63"/>
    <w:rsid w:val="009B7189"/>
    <w:rsid w:val="009B771A"/>
    <w:rsid w:val="009B7774"/>
    <w:rsid w:val="009B7D8F"/>
    <w:rsid w:val="009C0452"/>
    <w:rsid w:val="009C047D"/>
    <w:rsid w:val="009C0767"/>
    <w:rsid w:val="009C0C2E"/>
    <w:rsid w:val="009C0CC8"/>
    <w:rsid w:val="009C0E93"/>
    <w:rsid w:val="009C0EB8"/>
    <w:rsid w:val="009C16C5"/>
    <w:rsid w:val="009C1B7D"/>
    <w:rsid w:val="009C2541"/>
    <w:rsid w:val="009C32EE"/>
    <w:rsid w:val="009C33C6"/>
    <w:rsid w:val="009C37B2"/>
    <w:rsid w:val="009C3A5F"/>
    <w:rsid w:val="009C3D6D"/>
    <w:rsid w:val="009C3E7B"/>
    <w:rsid w:val="009C427F"/>
    <w:rsid w:val="009C4494"/>
    <w:rsid w:val="009C466F"/>
    <w:rsid w:val="009C48C3"/>
    <w:rsid w:val="009C49C1"/>
    <w:rsid w:val="009C591F"/>
    <w:rsid w:val="009C5928"/>
    <w:rsid w:val="009C6250"/>
    <w:rsid w:val="009C64DF"/>
    <w:rsid w:val="009C6A81"/>
    <w:rsid w:val="009C714E"/>
    <w:rsid w:val="009D02BA"/>
    <w:rsid w:val="009D07A3"/>
    <w:rsid w:val="009D083B"/>
    <w:rsid w:val="009D1AF5"/>
    <w:rsid w:val="009D1F82"/>
    <w:rsid w:val="009D2D5E"/>
    <w:rsid w:val="009D4042"/>
    <w:rsid w:val="009D48F6"/>
    <w:rsid w:val="009D4D37"/>
    <w:rsid w:val="009D4FC5"/>
    <w:rsid w:val="009D5316"/>
    <w:rsid w:val="009D541E"/>
    <w:rsid w:val="009D5990"/>
    <w:rsid w:val="009D5E26"/>
    <w:rsid w:val="009D618F"/>
    <w:rsid w:val="009D61DE"/>
    <w:rsid w:val="009D6D33"/>
    <w:rsid w:val="009D722D"/>
    <w:rsid w:val="009D738B"/>
    <w:rsid w:val="009D7BCC"/>
    <w:rsid w:val="009D7E6B"/>
    <w:rsid w:val="009E0154"/>
    <w:rsid w:val="009E0567"/>
    <w:rsid w:val="009E09EB"/>
    <w:rsid w:val="009E109A"/>
    <w:rsid w:val="009E1164"/>
    <w:rsid w:val="009E1760"/>
    <w:rsid w:val="009E2791"/>
    <w:rsid w:val="009E29DA"/>
    <w:rsid w:val="009E29F4"/>
    <w:rsid w:val="009E3D65"/>
    <w:rsid w:val="009E4CB6"/>
    <w:rsid w:val="009E5289"/>
    <w:rsid w:val="009E5351"/>
    <w:rsid w:val="009E57A5"/>
    <w:rsid w:val="009E5B6C"/>
    <w:rsid w:val="009E5C6A"/>
    <w:rsid w:val="009E613E"/>
    <w:rsid w:val="009E6170"/>
    <w:rsid w:val="009E6C66"/>
    <w:rsid w:val="009E6F9B"/>
    <w:rsid w:val="009E7377"/>
    <w:rsid w:val="009E7BAE"/>
    <w:rsid w:val="009F05C2"/>
    <w:rsid w:val="009F17B7"/>
    <w:rsid w:val="009F1D0D"/>
    <w:rsid w:val="009F232A"/>
    <w:rsid w:val="009F2767"/>
    <w:rsid w:val="009F2B6C"/>
    <w:rsid w:val="009F2CE3"/>
    <w:rsid w:val="009F3B02"/>
    <w:rsid w:val="009F3D6A"/>
    <w:rsid w:val="009F3E2D"/>
    <w:rsid w:val="009F3F07"/>
    <w:rsid w:val="009F3FD1"/>
    <w:rsid w:val="009F48B6"/>
    <w:rsid w:val="009F4DE9"/>
    <w:rsid w:val="009F4DFF"/>
    <w:rsid w:val="009F50E3"/>
    <w:rsid w:val="009F51F6"/>
    <w:rsid w:val="009F5A0D"/>
    <w:rsid w:val="009F6B55"/>
    <w:rsid w:val="009F6F2C"/>
    <w:rsid w:val="009F798D"/>
    <w:rsid w:val="00A0045D"/>
    <w:rsid w:val="00A0065A"/>
    <w:rsid w:val="00A00686"/>
    <w:rsid w:val="00A006E7"/>
    <w:rsid w:val="00A015A7"/>
    <w:rsid w:val="00A020CC"/>
    <w:rsid w:val="00A02961"/>
    <w:rsid w:val="00A0320F"/>
    <w:rsid w:val="00A03458"/>
    <w:rsid w:val="00A03B26"/>
    <w:rsid w:val="00A05050"/>
    <w:rsid w:val="00A0508B"/>
    <w:rsid w:val="00A05105"/>
    <w:rsid w:val="00A05249"/>
    <w:rsid w:val="00A05831"/>
    <w:rsid w:val="00A062E7"/>
    <w:rsid w:val="00A0636C"/>
    <w:rsid w:val="00A065F4"/>
    <w:rsid w:val="00A06D28"/>
    <w:rsid w:val="00A07038"/>
    <w:rsid w:val="00A07044"/>
    <w:rsid w:val="00A07A23"/>
    <w:rsid w:val="00A07F64"/>
    <w:rsid w:val="00A1057E"/>
    <w:rsid w:val="00A118CC"/>
    <w:rsid w:val="00A11B83"/>
    <w:rsid w:val="00A11BD6"/>
    <w:rsid w:val="00A1266A"/>
    <w:rsid w:val="00A126E1"/>
    <w:rsid w:val="00A12CF8"/>
    <w:rsid w:val="00A12EAC"/>
    <w:rsid w:val="00A139F2"/>
    <w:rsid w:val="00A14E0B"/>
    <w:rsid w:val="00A14FFC"/>
    <w:rsid w:val="00A15031"/>
    <w:rsid w:val="00A1514F"/>
    <w:rsid w:val="00A151C4"/>
    <w:rsid w:val="00A15B83"/>
    <w:rsid w:val="00A16120"/>
    <w:rsid w:val="00A162BA"/>
    <w:rsid w:val="00A165BF"/>
    <w:rsid w:val="00A16AEB"/>
    <w:rsid w:val="00A16CC9"/>
    <w:rsid w:val="00A17E28"/>
    <w:rsid w:val="00A201B3"/>
    <w:rsid w:val="00A203CA"/>
    <w:rsid w:val="00A2084C"/>
    <w:rsid w:val="00A2109E"/>
    <w:rsid w:val="00A21313"/>
    <w:rsid w:val="00A21B6E"/>
    <w:rsid w:val="00A21F63"/>
    <w:rsid w:val="00A225A4"/>
    <w:rsid w:val="00A237C3"/>
    <w:rsid w:val="00A2388D"/>
    <w:rsid w:val="00A23B9D"/>
    <w:rsid w:val="00A24515"/>
    <w:rsid w:val="00A24AA4"/>
    <w:rsid w:val="00A25007"/>
    <w:rsid w:val="00A255F7"/>
    <w:rsid w:val="00A25938"/>
    <w:rsid w:val="00A25A93"/>
    <w:rsid w:val="00A25C33"/>
    <w:rsid w:val="00A26734"/>
    <w:rsid w:val="00A26816"/>
    <w:rsid w:val="00A26EC1"/>
    <w:rsid w:val="00A26F2C"/>
    <w:rsid w:val="00A27539"/>
    <w:rsid w:val="00A276E8"/>
    <w:rsid w:val="00A279F2"/>
    <w:rsid w:val="00A27CCE"/>
    <w:rsid w:val="00A27D7E"/>
    <w:rsid w:val="00A30A1C"/>
    <w:rsid w:val="00A31156"/>
    <w:rsid w:val="00A3156F"/>
    <w:rsid w:val="00A31896"/>
    <w:rsid w:val="00A31F6E"/>
    <w:rsid w:val="00A32232"/>
    <w:rsid w:val="00A32B6D"/>
    <w:rsid w:val="00A32EBE"/>
    <w:rsid w:val="00A33292"/>
    <w:rsid w:val="00A33952"/>
    <w:rsid w:val="00A33A73"/>
    <w:rsid w:val="00A33A92"/>
    <w:rsid w:val="00A34639"/>
    <w:rsid w:val="00A34839"/>
    <w:rsid w:val="00A34CCD"/>
    <w:rsid w:val="00A353B3"/>
    <w:rsid w:val="00A35791"/>
    <w:rsid w:val="00A35887"/>
    <w:rsid w:val="00A3649E"/>
    <w:rsid w:val="00A3718C"/>
    <w:rsid w:val="00A372BB"/>
    <w:rsid w:val="00A37719"/>
    <w:rsid w:val="00A37759"/>
    <w:rsid w:val="00A40629"/>
    <w:rsid w:val="00A40735"/>
    <w:rsid w:val="00A40885"/>
    <w:rsid w:val="00A408E9"/>
    <w:rsid w:val="00A415D3"/>
    <w:rsid w:val="00A419BE"/>
    <w:rsid w:val="00A41C6B"/>
    <w:rsid w:val="00A41F10"/>
    <w:rsid w:val="00A4361F"/>
    <w:rsid w:val="00A4403E"/>
    <w:rsid w:val="00A44945"/>
    <w:rsid w:val="00A455F7"/>
    <w:rsid w:val="00A459A7"/>
    <w:rsid w:val="00A45DD1"/>
    <w:rsid w:val="00A462F9"/>
    <w:rsid w:val="00A473EB"/>
    <w:rsid w:val="00A505CF"/>
    <w:rsid w:val="00A50B18"/>
    <w:rsid w:val="00A50C48"/>
    <w:rsid w:val="00A51937"/>
    <w:rsid w:val="00A51A59"/>
    <w:rsid w:val="00A51A5A"/>
    <w:rsid w:val="00A51AE1"/>
    <w:rsid w:val="00A52083"/>
    <w:rsid w:val="00A52C1E"/>
    <w:rsid w:val="00A52FB8"/>
    <w:rsid w:val="00A5371F"/>
    <w:rsid w:val="00A548AF"/>
    <w:rsid w:val="00A54B9A"/>
    <w:rsid w:val="00A55031"/>
    <w:rsid w:val="00A5522F"/>
    <w:rsid w:val="00A5539E"/>
    <w:rsid w:val="00A5562B"/>
    <w:rsid w:val="00A55FDD"/>
    <w:rsid w:val="00A565D6"/>
    <w:rsid w:val="00A569BD"/>
    <w:rsid w:val="00A56AF6"/>
    <w:rsid w:val="00A5741D"/>
    <w:rsid w:val="00A5742A"/>
    <w:rsid w:val="00A577DD"/>
    <w:rsid w:val="00A57A1F"/>
    <w:rsid w:val="00A57E78"/>
    <w:rsid w:val="00A6091E"/>
    <w:rsid w:val="00A6098B"/>
    <w:rsid w:val="00A6185B"/>
    <w:rsid w:val="00A61F91"/>
    <w:rsid w:val="00A620D3"/>
    <w:rsid w:val="00A62199"/>
    <w:rsid w:val="00A62F09"/>
    <w:rsid w:val="00A636FB"/>
    <w:rsid w:val="00A639D7"/>
    <w:rsid w:val="00A63C5E"/>
    <w:rsid w:val="00A63CB7"/>
    <w:rsid w:val="00A63DEB"/>
    <w:rsid w:val="00A64709"/>
    <w:rsid w:val="00A647F5"/>
    <w:rsid w:val="00A64A1B"/>
    <w:rsid w:val="00A64F78"/>
    <w:rsid w:val="00A64FF4"/>
    <w:rsid w:val="00A65252"/>
    <w:rsid w:val="00A655EF"/>
    <w:rsid w:val="00A657F4"/>
    <w:rsid w:val="00A65E36"/>
    <w:rsid w:val="00A661ED"/>
    <w:rsid w:val="00A66A00"/>
    <w:rsid w:val="00A6732B"/>
    <w:rsid w:val="00A67ABB"/>
    <w:rsid w:val="00A67D96"/>
    <w:rsid w:val="00A67EB8"/>
    <w:rsid w:val="00A67F33"/>
    <w:rsid w:val="00A70A92"/>
    <w:rsid w:val="00A71685"/>
    <w:rsid w:val="00A72ECC"/>
    <w:rsid w:val="00A73047"/>
    <w:rsid w:val="00A73967"/>
    <w:rsid w:val="00A740DA"/>
    <w:rsid w:val="00A740EE"/>
    <w:rsid w:val="00A74400"/>
    <w:rsid w:val="00A74486"/>
    <w:rsid w:val="00A74599"/>
    <w:rsid w:val="00A74E56"/>
    <w:rsid w:val="00A7550F"/>
    <w:rsid w:val="00A759B3"/>
    <w:rsid w:val="00A76089"/>
    <w:rsid w:val="00A7673A"/>
    <w:rsid w:val="00A76B1E"/>
    <w:rsid w:val="00A76D71"/>
    <w:rsid w:val="00A77888"/>
    <w:rsid w:val="00A8042D"/>
    <w:rsid w:val="00A81C1E"/>
    <w:rsid w:val="00A81F3B"/>
    <w:rsid w:val="00A82410"/>
    <w:rsid w:val="00A82538"/>
    <w:rsid w:val="00A83094"/>
    <w:rsid w:val="00A831F9"/>
    <w:rsid w:val="00A835A5"/>
    <w:rsid w:val="00A83631"/>
    <w:rsid w:val="00A836C6"/>
    <w:rsid w:val="00A83CA6"/>
    <w:rsid w:val="00A83FA9"/>
    <w:rsid w:val="00A847E4"/>
    <w:rsid w:val="00A84BE6"/>
    <w:rsid w:val="00A84ED1"/>
    <w:rsid w:val="00A85417"/>
    <w:rsid w:val="00A857EC"/>
    <w:rsid w:val="00A85969"/>
    <w:rsid w:val="00A8633F"/>
    <w:rsid w:val="00A86906"/>
    <w:rsid w:val="00A8690D"/>
    <w:rsid w:val="00A869A6"/>
    <w:rsid w:val="00A86AD5"/>
    <w:rsid w:val="00A86AFE"/>
    <w:rsid w:val="00A87098"/>
    <w:rsid w:val="00A87942"/>
    <w:rsid w:val="00A87A80"/>
    <w:rsid w:val="00A90F31"/>
    <w:rsid w:val="00A9120F"/>
    <w:rsid w:val="00A91745"/>
    <w:rsid w:val="00A92410"/>
    <w:rsid w:val="00A93105"/>
    <w:rsid w:val="00A93485"/>
    <w:rsid w:val="00A94171"/>
    <w:rsid w:val="00A94CCF"/>
    <w:rsid w:val="00A94DAC"/>
    <w:rsid w:val="00A954F0"/>
    <w:rsid w:val="00A9560B"/>
    <w:rsid w:val="00A959D1"/>
    <w:rsid w:val="00A95CD9"/>
    <w:rsid w:val="00A95FC9"/>
    <w:rsid w:val="00A97793"/>
    <w:rsid w:val="00A97C10"/>
    <w:rsid w:val="00A97CE9"/>
    <w:rsid w:val="00A97E15"/>
    <w:rsid w:val="00A97FA4"/>
    <w:rsid w:val="00AA03B9"/>
    <w:rsid w:val="00AA08D2"/>
    <w:rsid w:val="00AA0947"/>
    <w:rsid w:val="00AA0D94"/>
    <w:rsid w:val="00AA10E6"/>
    <w:rsid w:val="00AA1CD9"/>
    <w:rsid w:val="00AA2800"/>
    <w:rsid w:val="00AA281E"/>
    <w:rsid w:val="00AA2CD4"/>
    <w:rsid w:val="00AA3439"/>
    <w:rsid w:val="00AA353A"/>
    <w:rsid w:val="00AA3F9C"/>
    <w:rsid w:val="00AA46B3"/>
    <w:rsid w:val="00AA47D7"/>
    <w:rsid w:val="00AA4857"/>
    <w:rsid w:val="00AA54A5"/>
    <w:rsid w:val="00AA574F"/>
    <w:rsid w:val="00AA61AE"/>
    <w:rsid w:val="00AA63E7"/>
    <w:rsid w:val="00AA6F16"/>
    <w:rsid w:val="00AA7906"/>
    <w:rsid w:val="00AA7BF4"/>
    <w:rsid w:val="00AADD92"/>
    <w:rsid w:val="00AB02D4"/>
    <w:rsid w:val="00AB0380"/>
    <w:rsid w:val="00AB0545"/>
    <w:rsid w:val="00AB06ED"/>
    <w:rsid w:val="00AB0C6A"/>
    <w:rsid w:val="00AB152B"/>
    <w:rsid w:val="00AB1E1F"/>
    <w:rsid w:val="00AB2343"/>
    <w:rsid w:val="00AB253D"/>
    <w:rsid w:val="00AB25D1"/>
    <w:rsid w:val="00AB2CD5"/>
    <w:rsid w:val="00AB3012"/>
    <w:rsid w:val="00AB3387"/>
    <w:rsid w:val="00AB33B8"/>
    <w:rsid w:val="00AB396F"/>
    <w:rsid w:val="00AB43A1"/>
    <w:rsid w:val="00AB44EC"/>
    <w:rsid w:val="00AB5961"/>
    <w:rsid w:val="00AB611B"/>
    <w:rsid w:val="00AB61CB"/>
    <w:rsid w:val="00AB6401"/>
    <w:rsid w:val="00AB67B6"/>
    <w:rsid w:val="00AB74BD"/>
    <w:rsid w:val="00AB75BD"/>
    <w:rsid w:val="00AB7775"/>
    <w:rsid w:val="00AB7B8A"/>
    <w:rsid w:val="00AC02CC"/>
    <w:rsid w:val="00AC05ED"/>
    <w:rsid w:val="00AC0A3F"/>
    <w:rsid w:val="00AC0CAF"/>
    <w:rsid w:val="00AC240E"/>
    <w:rsid w:val="00AC285D"/>
    <w:rsid w:val="00AC28F6"/>
    <w:rsid w:val="00AC2A06"/>
    <w:rsid w:val="00AC37A5"/>
    <w:rsid w:val="00AC395B"/>
    <w:rsid w:val="00AC3C87"/>
    <w:rsid w:val="00AC4020"/>
    <w:rsid w:val="00AC5DCE"/>
    <w:rsid w:val="00AC6435"/>
    <w:rsid w:val="00AC6E84"/>
    <w:rsid w:val="00AC77B7"/>
    <w:rsid w:val="00AC7F10"/>
    <w:rsid w:val="00AD026C"/>
    <w:rsid w:val="00AD04BA"/>
    <w:rsid w:val="00AD1499"/>
    <w:rsid w:val="00AD18E6"/>
    <w:rsid w:val="00AD1EC4"/>
    <w:rsid w:val="00AD1F14"/>
    <w:rsid w:val="00AD205B"/>
    <w:rsid w:val="00AD210C"/>
    <w:rsid w:val="00AD21B4"/>
    <w:rsid w:val="00AD2860"/>
    <w:rsid w:val="00AD2909"/>
    <w:rsid w:val="00AD2E6F"/>
    <w:rsid w:val="00AD2F69"/>
    <w:rsid w:val="00AD31AF"/>
    <w:rsid w:val="00AD3272"/>
    <w:rsid w:val="00AD32C5"/>
    <w:rsid w:val="00AD33C6"/>
    <w:rsid w:val="00AD3BE1"/>
    <w:rsid w:val="00AD458E"/>
    <w:rsid w:val="00AD4ECA"/>
    <w:rsid w:val="00AD57BD"/>
    <w:rsid w:val="00AD5CC4"/>
    <w:rsid w:val="00AD6211"/>
    <w:rsid w:val="00AD63E0"/>
    <w:rsid w:val="00AD77FD"/>
    <w:rsid w:val="00AD79DE"/>
    <w:rsid w:val="00AD7DD9"/>
    <w:rsid w:val="00AD7F60"/>
    <w:rsid w:val="00AE0F95"/>
    <w:rsid w:val="00AE1AA4"/>
    <w:rsid w:val="00AE1BB9"/>
    <w:rsid w:val="00AE1C8F"/>
    <w:rsid w:val="00AE21B0"/>
    <w:rsid w:val="00AE2E84"/>
    <w:rsid w:val="00AE308D"/>
    <w:rsid w:val="00AE3538"/>
    <w:rsid w:val="00AE37F4"/>
    <w:rsid w:val="00AE417D"/>
    <w:rsid w:val="00AE441C"/>
    <w:rsid w:val="00AE445B"/>
    <w:rsid w:val="00AE4477"/>
    <w:rsid w:val="00AE498B"/>
    <w:rsid w:val="00AE4EED"/>
    <w:rsid w:val="00AE52AD"/>
    <w:rsid w:val="00AE63FB"/>
    <w:rsid w:val="00AE6FF1"/>
    <w:rsid w:val="00AF0516"/>
    <w:rsid w:val="00AF068E"/>
    <w:rsid w:val="00AF09AD"/>
    <w:rsid w:val="00AF0A56"/>
    <w:rsid w:val="00AF0A7B"/>
    <w:rsid w:val="00AF0D26"/>
    <w:rsid w:val="00AF0D5E"/>
    <w:rsid w:val="00AF1811"/>
    <w:rsid w:val="00AF25FE"/>
    <w:rsid w:val="00AF2E64"/>
    <w:rsid w:val="00AF3DC2"/>
    <w:rsid w:val="00AF413E"/>
    <w:rsid w:val="00AF494B"/>
    <w:rsid w:val="00AF4C7E"/>
    <w:rsid w:val="00AF5C56"/>
    <w:rsid w:val="00AF6C35"/>
    <w:rsid w:val="00AF6EF4"/>
    <w:rsid w:val="00AF7096"/>
    <w:rsid w:val="00AF7735"/>
    <w:rsid w:val="00AF7D54"/>
    <w:rsid w:val="00B000CD"/>
    <w:rsid w:val="00B00E33"/>
    <w:rsid w:val="00B0194C"/>
    <w:rsid w:val="00B02172"/>
    <w:rsid w:val="00B02468"/>
    <w:rsid w:val="00B02D60"/>
    <w:rsid w:val="00B03F46"/>
    <w:rsid w:val="00B046EE"/>
    <w:rsid w:val="00B058CE"/>
    <w:rsid w:val="00B05B5C"/>
    <w:rsid w:val="00B06C12"/>
    <w:rsid w:val="00B06CB2"/>
    <w:rsid w:val="00B06E75"/>
    <w:rsid w:val="00B11A01"/>
    <w:rsid w:val="00B12A8D"/>
    <w:rsid w:val="00B13032"/>
    <w:rsid w:val="00B131BE"/>
    <w:rsid w:val="00B133DB"/>
    <w:rsid w:val="00B1350A"/>
    <w:rsid w:val="00B13892"/>
    <w:rsid w:val="00B1402D"/>
    <w:rsid w:val="00B15890"/>
    <w:rsid w:val="00B15902"/>
    <w:rsid w:val="00B160DE"/>
    <w:rsid w:val="00B161A3"/>
    <w:rsid w:val="00B16375"/>
    <w:rsid w:val="00B166A6"/>
    <w:rsid w:val="00B169ED"/>
    <w:rsid w:val="00B171B3"/>
    <w:rsid w:val="00B17F4F"/>
    <w:rsid w:val="00B20339"/>
    <w:rsid w:val="00B2042E"/>
    <w:rsid w:val="00B205B0"/>
    <w:rsid w:val="00B20C16"/>
    <w:rsid w:val="00B20CA0"/>
    <w:rsid w:val="00B20D86"/>
    <w:rsid w:val="00B214B5"/>
    <w:rsid w:val="00B21B57"/>
    <w:rsid w:val="00B21DAF"/>
    <w:rsid w:val="00B2259D"/>
    <w:rsid w:val="00B22E2E"/>
    <w:rsid w:val="00B230E7"/>
    <w:rsid w:val="00B231AC"/>
    <w:rsid w:val="00B23BED"/>
    <w:rsid w:val="00B244E7"/>
    <w:rsid w:val="00B24CB0"/>
    <w:rsid w:val="00B25A45"/>
    <w:rsid w:val="00B25C79"/>
    <w:rsid w:val="00B27686"/>
    <w:rsid w:val="00B30012"/>
    <w:rsid w:val="00B30464"/>
    <w:rsid w:val="00B307A3"/>
    <w:rsid w:val="00B30C3E"/>
    <w:rsid w:val="00B30CD9"/>
    <w:rsid w:val="00B31228"/>
    <w:rsid w:val="00B313B3"/>
    <w:rsid w:val="00B316C4"/>
    <w:rsid w:val="00B32DAA"/>
    <w:rsid w:val="00B32DF4"/>
    <w:rsid w:val="00B33199"/>
    <w:rsid w:val="00B33843"/>
    <w:rsid w:val="00B340A4"/>
    <w:rsid w:val="00B3447B"/>
    <w:rsid w:val="00B34482"/>
    <w:rsid w:val="00B344FC"/>
    <w:rsid w:val="00B3456A"/>
    <w:rsid w:val="00B34A9E"/>
    <w:rsid w:val="00B357DB"/>
    <w:rsid w:val="00B35A55"/>
    <w:rsid w:val="00B35F83"/>
    <w:rsid w:val="00B36308"/>
    <w:rsid w:val="00B36461"/>
    <w:rsid w:val="00B36A7B"/>
    <w:rsid w:val="00B3742C"/>
    <w:rsid w:val="00B37975"/>
    <w:rsid w:val="00B40152"/>
    <w:rsid w:val="00B42574"/>
    <w:rsid w:val="00B425B9"/>
    <w:rsid w:val="00B429CE"/>
    <w:rsid w:val="00B4336E"/>
    <w:rsid w:val="00B4348F"/>
    <w:rsid w:val="00B4449E"/>
    <w:rsid w:val="00B449FB"/>
    <w:rsid w:val="00B44AE9"/>
    <w:rsid w:val="00B44B13"/>
    <w:rsid w:val="00B44C59"/>
    <w:rsid w:val="00B45808"/>
    <w:rsid w:val="00B45AD0"/>
    <w:rsid w:val="00B45C12"/>
    <w:rsid w:val="00B46127"/>
    <w:rsid w:val="00B46BD0"/>
    <w:rsid w:val="00B470DC"/>
    <w:rsid w:val="00B47B35"/>
    <w:rsid w:val="00B47CC8"/>
    <w:rsid w:val="00B502D0"/>
    <w:rsid w:val="00B50503"/>
    <w:rsid w:val="00B507E3"/>
    <w:rsid w:val="00B50B8D"/>
    <w:rsid w:val="00B50CE5"/>
    <w:rsid w:val="00B5122B"/>
    <w:rsid w:val="00B51826"/>
    <w:rsid w:val="00B51BA7"/>
    <w:rsid w:val="00B51C95"/>
    <w:rsid w:val="00B51CB0"/>
    <w:rsid w:val="00B51FBE"/>
    <w:rsid w:val="00B5230D"/>
    <w:rsid w:val="00B52395"/>
    <w:rsid w:val="00B52A1F"/>
    <w:rsid w:val="00B52B8F"/>
    <w:rsid w:val="00B52E9F"/>
    <w:rsid w:val="00B5475A"/>
    <w:rsid w:val="00B547C8"/>
    <w:rsid w:val="00B5487E"/>
    <w:rsid w:val="00B54DF5"/>
    <w:rsid w:val="00B55515"/>
    <w:rsid w:val="00B55891"/>
    <w:rsid w:val="00B558CF"/>
    <w:rsid w:val="00B55E22"/>
    <w:rsid w:val="00B55F13"/>
    <w:rsid w:val="00B55F41"/>
    <w:rsid w:val="00B56E21"/>
    <w:rsid w:val="00B56E33"/>
    <w:rsid w:val="00B56F04"/>
    <w:rsid w:val="00B5716B"/>
    <w:rsid w:val="00B57FB9"/>
    <w:rsid w:val="00B60512"/>
    <w:rsid w:val="00B6060F"/>
    <w:rsid w:val="00B60C24"/>
    <w:rsid w:val="00B61F03"/>
    <w:rsid w:val="00B62377"/>
    <w:rsid w:val="00B62770"/>
    <w:rsid w:val="00B62A06"/>
    <w:rsid w:val="00B62B91"/>
    <w:rsid w:val="00B62BE6"/>
    <w:rsid w:val="00B63322"/>
    <w:rsid w:val="00B64133"/>
    <w:rsid w:val="00B6458A"/>
    <w:rsid w:val="00B651E0"/>
    <w:rsid w:val="00B6574A"/>
    <w:rsid w:val="00B659BE"/>
    <w:rsid w:val="00B661D8"/>
    <w:rsid w:val="00B661F7"/>
    <w:rsid w:val="00B66560"/>
    <w:rsid w:val="00B66562"/>
    <w:rsid w:val="00B6676F"/>
    <w:rsid w:val="00B667C4"/>
    <w:rsid w:val="00B66971"/>
    <w:rsid w:val="00B669E4"/>
    <w:rsid w:val="00B67434"/>
    <w:rsid w:val="00B7038F"/>
    <w:rsid w:val="00B70C10"/>
    <w:rsid w:val="00B70DA4"/>
    <w:rsid w:val="00B70E58"/>
    <w:rsid w:val="00B711BD"/>
    <w:rsid w:val="00B711EB"/>
    <w:rsid w:val="00B71B90"/>
    <w:rsid w:val="00B723C2"/>
    <w:rsid w:val="00B72D15"/>
    <w:rsid w:val="00B72F22"/>
    <w:rsid w:val="00B732C2"/>
    <w:rsid w:val="00B733AB"/>
    <w:rsid w:val="00B73F5F"/>
    <w:rsid w:val="00B73FB8"/>
    <w:rsid w:val="00B75770"/>
    <w:rsid w:val="00B75C13"/>
    <w:rsid w:val="00B75E61"/>
    <w:rsid w:val="00B774C3"/>
    <w:rsid w:val="00B77613"/>
    <w:rsid w:val="00B7771C"/>
    <w:rsid w:val="00B803CA"/>
    <w:rsid w:val="00B807C1"/>
    <w:rsid w:val="00B80801"/>
    <w:rsid w:val="00B81052"/>
    <w:rsid w:val="00B81238"/>
    <w:rsid w:val="00B818E7"/>
    <w:rsid w:val="00B81E5F"/>
    <w:rsid w:val="00B82B97"/>
    <w:rsid w:val="00B8342B"/>
    <w:rsid w:val="00B83719"/>
    <w:rsid w:val="00B838FA"/>
    <w:rsid w:val="00B83C32"/>
    <w:rsid w:val="00B8450B"/>
    <w:rsid w:val="00B8530F"/>
    <w:rsid w:val="00B85C69"/>
    <w:rsid w:val="00B85F64"/>
    <w:rsid w:val="00B8608A"/>
    <w:rsid w:val="00B8632D"/>
    <w:rsid w:val="00B865B7"/>
    <w:rsid w:val="00B8692F"/>
    <w:rsid w:val="00B8760D"/>
    <w:rsid w:val="00B87B85"/>
    <w:rsid w:val="00B902DD"/>
    <w:rsid w:val="00B90321"/>
    <w:rsid w:val="00B90DE1"/>
    <w:rsid w:val="00B90F7D"/>
    <w:rsid w:val="00B91483"/>
    <w:rsid w:val="00B916B7"/>
    <w:rsid w:val="00B917CE"/>
    <w:rsid w:val="00B91D63"/>
    <w:rsid w:val="00B923C7"/>
    <w:rsid w:val="00B92A50"/>
    <w:rsid w:val="00B93434"/>
    <w:rsid w:val="00B93B2A"/>
    <w:rsid w:val="00B941D0"/>
    <w:rsid w:val="00B94C31"/>
    <w:rsid w:val="00B94C4E"/>
    <w:rsid w:val="00B958B4"/>
    <w:rsid w:val="00B95F27"/>
    <w:rsid w:val="00B96C62"/>
    <w:rsid w:val="00B96DE1"/>
    <w:rsid w:val="00B96E18"/>
    <w:rsid w:val="00B96E6B"/>
    <w:rsid w:val="00BA0760"/>
    <w:rsid w:val="00BA098D"/>
    <w:rsid w:val="00BA1302"/>
    <w:rsid w:val="00BA159B"/>
    <w:rsid w:val="00BA1F7B"/>
    <w:rsid w:val="00BA2159"/>
    <w:rsid w:val="00BA2764"/>
    <w:rsid w:val="00BA2E7B"/>
    <w:rsid w:val="00BA31B4"/>
    <w:rsid w:val="00BA32D2"/>
    <w:rsid w:val="00BA353D"/>
    <w:rsid w:val="00BA3562"/>
    <w:rsid w:val="00BA3590"/>
    <w:rsid w:val="00BA37A5"/>
    <w:rsid w:val="00BA3821"/>
    <w:rsid w:val="00BA5449"/>
    <w:rsid w:val="00BA68DA"/>
    <w:rsid w:val="00BA70ED"/>
    <w:rsid w:val="00BA716A"/>
    <w:rsid w:val="00BA7673"/>
    <w:rsid w:val="00BA7A5B"/>
    <w:rsid w:val="00BA7E40"/>
    <w:rsid w:val="00BA7F97"/>
    <w:rsid w:val="00BA7FFB"/>
    <w:rsid w:val="00BB0BD5"/>
    <w:rsid w:val="00BB0C4E"/>
    <w:rsid w:val="00BB0CC2"/>
    <w:rsid w:val="00BB13AA"/>
    <w:rsid w:val="00BB171E"/>
    <w:rsid w:val="00BB23AA"/>
    <w:rsid w:val="00BB24A9"/>
    <w:rsid w:val="00BB2D30"/>
    <w:rsid w:val="00BB30B8"/>
    <w:rsid w:val="00BB3B3F"/>
    <w:rsid w:val="00BB3D4A"/>
    <w:rsid w:val="00BB3F2E"/>
    <w:rsid w:val="00BB477B"/>
    <w:rsid w:val="00BB4E5A"/>
    <w:rsid w:val="00BB55B5"/>
    <w:rsid w:val="00BB6D5E"/>
    <w:rsid w:val="00BB6FBA"/>
    <w:rsid w:val="00BB793D"/>
    <w:rsid w:val="00BB7D86"/>
    <w:rsid w:val="00BB7E8D"/>
    <w:rsid w:val="00BC072D"/>
    <w:rsid w:val="00BC09C8"/>
    <w:rsid w:val="00BC1412"/>
    <w:rsid w:val="00BC1B4D"/>
    <w:rsid w:val="00BC2037"/>
    <w:rsid w:val="00BC215B"/>
    <w:rsid w:val="00BC2200"/>
    <w:rsid w:val="00BC3E42"/>
    <w:rsid w:val="00BC446C"/>
    <w:rsid w:val="00BC4D26"/>
    <w:rsid w:val="00BC4DF4"/>
    <w:rsid w:val="00BC51C7"/>
    <w:rsid w:val="00BC58EC"/>
    <w:rsid w:val="00BC5E40"/>
    <w:rsid w:val="00BC5EC9"/>
    <w:rsid w:val="00BC68B9"/>
    <w:rsid w:val="00BC73C1"/>
    <w:rsid w:val="00BC7670"/>
    <w:rsid w:val="00BC79C6"/>
    <w:rsid w:val="00BC7BF3"/>
    <w:rsid w:val="00BC7E9F"/>
    <w:rsid w:val="00BD0208"/>
    <w:rsid w:val="00BD03FC"/>
    <w:rsid w:val="00BD0BBD"/>
    <w:rsid w:val="00BD107E"/>
    <w:rsid w:val="00BD10B7"/>
    <w:rsid w:val="00BD1602"/>
    <w:rsid w:val="00BD1F4B"/>
    <w:rsid w:val="00BD2222"/>
    <w:rsid w:val="00BD2582"/>
    <w:rsid w:val="00BD2EC7"/>
    <w:rsid w:val="00BD321D"/>
    <w:rsid w:val="00BD37FF"/>
    <w:rsid w:val="00BD397A"/>
    <w:rsid w:val="00BD3A55"/>
    <w:rsid w:val="00BD4D93"/>
    <w:rsid w:val="00BD5027"/>
    <w:rsid w:val="00BD523A"/>
    <w:rsid w:val="00BD5270"/>
    <w:rsid w:val="00BD58A4"/>
    <w:rsid w:val="00BD6189"/>
    <w:rsid w:val="00BD67ED"/>
    <w:rsid w:val="00BD697B"/>
    <w:rsid w:val="00BD6BC4"/>
    <w:rsid w:val="00BD6EA7"/>
    <w:rsid w:val="00BE026B"/>
    <w:rsid w:val="00BE056D"/>
    <w:rsid w:val="00BE1FA8"/>
    <w:rsid w:val="00BE2062"/>
    <w:rsid w:val="00BE206D"/>
    <w:rsid w:val="00BE33DB"/>
    <w:rsid w:val="00BE3A41"/>
    <w:rsid w:val="00BE427C"/>
    <w:rsid w:val="00BE4A9C"/>
    <w:rsid w:val="00BE4AC8"/>
    <w:rsid w:val="00BE5079"/>
    <w:rsid w:val="00BE5752"/>
    <w:rsid w:val="00BE60E7"/>
    <w:rsid w:val="00BE6186"/>
    <w:rsid w:val="00BE67AD"/>
    <w:rsid w:val="00BE70FE"/>
    <w:rsid w:val="00BE73E7"/>
    <w:rsid w:val="00BF0918"/>
    <w:rsid w:val="00BF0D6D"/>
    <w:rsid w:val="00BF1239"/>
    <w:rsid w:val="00BF124B"/>
    <w:rsid w:val="00BF1618"/>
    <w:rsid w:val="00BF170F"/>
    <w:rsid w:val="00BF1740"/>
    <w:rsid w:val="00BF197D"/>
    <w:rsid w:val="00BF19C9"/>
    <w:rsid w:val="00BF1E82"/>
    <w:rsid w:val="00BF2E77"/>
    <w:rsid w:val="00BF32A2"/>
    <w:rsid w:val="00BF3454"/>
    <w:rsid w:val="00BF3516"/>
    <w:rsid w:val="00BF3722"/>
    <w:rsid w:val="00BF3C5E"/>
    <w:rsid w:val="00BF3FD4"/>
    <w:rsid w:val="00BF410A"/>
    <w:rsid w:val="00BF44FC"/>
    <w:rsid w:val="00BF4687"/>
    <w:rsid w:val="00BF4947"/>
    <w:rsid w:val="00BF496F"/>
    <w:rsid w:val="00BF5213"/>
    <w:rsid w:val="00BF57A0"/>
    <w:rsid w:val="00BF5B36"/>
    <w:rsid w:val="00BF5D80"/>
    <w:rsid w:val="00BF6448"/>
    <w:rsid w:val="00BF6752"/>
    <w:rsid w:val="00BF71EF"/>
    <w:rsid w:val="00BF72F9"/>
    <w:rsid w:val="00BF76D2"/>
    <w:rsid w:val="00BF788F"/>
    <w:rsid w:val="00C00030"/>
    <w:rsid w:val="00C00120"/>
    <w:rsid w:val="00C00878"/>
    <w:rsid w:val="00C01D46"/>
    <w:rsid w:val="00C01DC0"/>
    <w:rsid w:val="00C02838"/>
    <w:rsid w:val="00C02FB6"/>
    <w:rsid w:val="00C0341C"/>
    <w:rsid w:val="00C0366F"/>
    <w:rsid w:val="00C042AD"/>
    <w:rsid w:val="00C04B8F"/>
    <w:rsid w:val="00C05070"/>
    <w:rsid w:val="00C05E7C"/>
    <w:rsid w:val="00C064A9"/>
    <w:rsid w:val="00C06A6B"/>
    <w:rsid w:val="00C06CC0"/>
    <w:rsid w:val="00C07831"/>
    <w:rsid w:val="00C1007E"/>
    <w:rsid w:val="00C1060C"/>
    <w:rsid w:val="00C106F1"/>
    <w:rsid w:val="00C10A34"/>
    <w:rsid w:val="00C10AA2"/>
    <w:rsid w:val="00C116BB"/>
    <w:rsid w:val="00C11F97"/>
    <w:rsid w:val="00C128E3"/>
    <w:rsid w:val="00C13587"/>
    <w:rsid w:val="00C13A0F"/>
    <w:rsid w:val="00C15018"/>
    <w:rsid w:val="00C150CF"/>
    <w:rsid w:val="00C15326"/>
    <w:rsid w:val="00C153A4"/>
    <w:rsid w:val="00C15AB1"/>
    <w:rsid w:val="00C168BD"/>
    <w:rsid w:val="00C16A0E"/>
    <w:rsid w:val="00C16B77"/>
    <w:rsid w:val="00C17D41"/>
    <w:rsid w:val="00C2029C"/>
    <w:rsid w:val="00C203FB"/>
    <w:rsid w:val="00C205FA"/>
    <w:rsid w:val="00C20CD2"/>
    <w:rsid w:val="00C21037"/>
    <w:rsid w:val="00C214BA"/>
    <w:rsid w:val="00C21607"/>
    <w:rsid w:val="00C218D6"/>
    <w:rsid w:val="00C21FF8"/>
    <w:rsid w:val="00C22363"/>
    <w:rsid w:val="00C2286E"/>
    <w:rsid w:val="00C22916"/>
    <w:rsid w:val="00C22E77"/>
    <w:rsid w:val="00C22F1F"/>
    <w:rsid w:val="00C23161"/>
    <w:rsid w:val="00C23589"/>
    <w:rsid w:val="00C23B6E"/>
    <w:rsid w:val="00C23DBB"/>
    <w:rsid w:val="00C23DF0"/>
    <w:rsid w:val="00C24405"/>
    <w:rsid w:val="00C2443D"/>
    <w:rsid w:val="00C24466"/>
    <w:rsid w:val="00C24836"/>
    <w:rsid w:val="00C24B91"/>
    <w:rsid w:val="00C24B95"/>
    <w:rsid w:val="00C25391"/>
    <w:rsid w:val="00C2567A"/>
    <w:rsid w:val="00C2606C"/>
    <w:rsid w:val="00C26247"/>
    <w:rsid w:val="00C265CB"/>
    <w:rsid w:val="00C26A03"/>
    <w:rsid w:val="00C2772D"/>
    <w:rsid w:val="00C27F03"/>
    <w:rsid w:val="00C30004"/>
    <w:rsid w:val="00C30B74"/>
    <w:rsid w:val="00C311C3"/>
    <w:rsid w:val="00C31202"/>
    <w:rsid w:val="00C3166E"/>
    <w:rsid w:val="00C31AD4"/>
    <w:rsid w:val="00C31D43"/>
    <w:rsid w:val="00C31E2A"/>
    <w:rsid w:val="00C32B4F"/>
    <w:rsid w:val="00C32FF8"/>
    <w:rsid w:val="00C3303C"/>
    <w:rsid w:val="00C330AE"/>
    <w:rsid w:val="00C33784"/>
    <w:rsid w:val="00C3415C"/>
    <w:rsid w:val="00C3448C"/>
    <w:rsid w:val="00C34929"/>
    <w:rsid w:val="00C35068"/>
    <w:rsid w:val="00C353F3"/>
    <w:rsid w:val="00C36004"/>
    <w:rsid w:val="00C3633F"/>
    <w:rsid w:val="00C366B1"/>
    <w:rsid w:val="00C36965"/>
    <w:rsid w:val="00C36B72"/>
    <w:rsid w:val="00C36F9C"/>
    <w:rsid w:val="00C37189"/>
    <w:rsid w:val="00C372CB"/>
    <w:rsid w:val="00C37865"/>
    <w:rsid w:val="00C37EA5"/>
    <w:rsid w:val="00C404F5"/>
    <w:rsid w:val="00C40858"/>
    <w:rsid w:val="00C40BBD"/>
    <w:rsid w:val="00C40D8A"/>
    <w:rsid w:val="00C4127B"/>
    <w:rsid w:val="00C41AAB"/>
    <w:rsid w:val="00C41D2C"/>
    <w:rsid w:val="00C41E00"/>
    <w:rsid w:val="00C4281C"/>
    <w:rsid w:val="00C43504"/>
    <w:rsid w:val="00C43572"/>
    <w:rsid w:val="00C44175"/>
    <w:rsid w:val="00C441BF"/>
    <w:rsid w:val="00C44574"/>
    <w:rsid w:val="00C448E7"/>
    <w:rsid w:val="00C44BC4"/>
    <w:rsid w:val="00C44C9B"/>
    <w:rsid w:val="00C45288"/>
    <w:rsid w:val="00C455D3"/>
    <w:rsid w:val="00C4615D"/>
    <w:rsid w:val="00C4620B"/>
    <w:rsid w:val="00C4673F"/>
    <w:rsid w:val="00C46A02"/>
    <w:rsid w:val="00C46C14"/>
    <w:rsid w:val="00C46EFF"/>
    <w:rsid w:val="00C47369"/>
    <w:rsid w:val="00C47444"/>
    <w:rsid w:val="00C5004E"/>
    <w:rsid w:val="00C50A92"/>
    <w:rsid w:val="00C5144D"/>
    <w:rsid w:val="00C516F8"/>
    <w:rsid w:val="00C51BEA"/>
    <w:rsid w:val="00C51FAD"/>
    <w:rsid w:val="00C5214D"/>
    <w:rsid w:val="00C5235A"/>
    <w:rsid w:val="00C52808"/>
    <w:rsid w:val="00C53047"/>
    <w:rsid w:val="00C53ED1"/>
    <w:rsid w:val="00C5432F"/>
    <w:rsid w:val="00C54845"/>
    <w:rsid w:val="00C54D10"/>
    <w:rsid w:val="00C54DD4"/>
    <w:rsid w:val="00C5520D"/>
    <w:rsid w:val="00C55348"/>
    <w:rsid w:val="00C553D2"/>
    <w:rsid w:val="00C55870"/>
    <w:rsid w:val="00C5627B"/>
    <w:rsid w:val="00C564AC"/>
    <w:rsid w:val="00C5675A"/>
    <w:rsid w:val="00C56B30"/>
    <w:rsid w:val="00C56DEE"/>
    <w:rsid w:val="00C56E6C"/>
    <w:rsid w:val="00C5745D"/>
    <w:rsid w:val="00C5755F"/>
    <w:rsid w:val="00C57D58"/>
    <w:rsid w:val="00C57E17"/>
    <w:rsid w:val="00C57EC6"/>
    <w:rsid w:val="00C60012"/>
    <w:rsid w:val="00C60068"/>
    <w:rsid w:val="00C606A6"/>
    <w:rsid w:val="00C6082D"/>
    <w:rsid w:val="00C609C3"/>
    <w:rsid w:val="00C60D3A"/>
    <w:rsid w:val="00C61696"/>
    <w:rsid w:val="00C61D6B"/>
    <w:rsid w:val="00C61E1A"/>
    <w:rsid w:val="00C61E6D"/>
    <w:rsid w:val="00C62774"/>
    <w:rsid w:val="00C62C33"/>
    <w:rsid w:val="00C6335E"/>
    <w:rsid w:val="00C633A9"/>
    <w:rsid w:val="00C63B6F"/>
    <w:rsid w:val="00C63D2E"/>
    <w:rsid w:val="00C64D70"/>
    <w:rsid w:val="00C64E77"/>
    <w:rsid w:val="00C659F4"/>
    <w:rsid w:val="00C65AC6"/>
    <w:rsid w:val="00C66623"/>
    <w:rsid w:val="00C6705F"/>
    <w:rsid w:val="00C67810"/>
    <w:rsid w:val="00C67F6C"/>
    <w:rsid w:val="00C67FF7"/>
    <w:rsid w:val="00C7048E"/>
    <w:rsid w:val="00C706FB"/>
    <w:rsid w:val="00C717A6"/>
    <w:rsid w:val="00C71D93"/>
    <w:rsid w:val="00C7240E"/>
    <w:rsid w:val="00C725B1"/>
    <w:rsid w:val="00C72E88"/>
    <w:rsid w:val="00C74609"/>
    <w:rsid w:val="00C74A81"/>
    <w:rsid w:val="00C74BDE"/>
    <w:rsid w:val="00C75B22"/>
    <w:rsid w:val="00C7629A"/>
    <w:rsid w:val="00C77483"/>
    <w:rsid w:val="00C80052"/>
    <w:rsid w:val="00C8062A"/>
    <w:rsid w:val="00C81086"/>
    <w:rsid w:val="00C81AC5"/>
    <w:rsid w:val="00C81B42"/>
    <w:rsid w:val="00C81C48"/>
    <w:rsid w:val="00C81E53"/>
    <w:rsid w:val="00C81F33"/>
    <w:rsid w:val="00C8217B"/>
    <w:rsid w:val="00C825CE"/>
    <w:rsid w:val="00C828C0"/>
    <w:rsid w:val="00C829ED"/>
    <w:rsid w:val="00C82D18"/>
    <w:rsid w:val="00C83CCE"/>
    <w:rsid w:val="00C83F04"/>
    <w:rsid w:val="00C84E15"/>
    <w:rsid w:val="00C8508E"/>
    <w:rsid w:val="00C859B6"/>
    <w:rsid w:val="00C85FD2"/>
    <w:rsid w:val="00C86310"/>
    <w:rsid w:val="00C86410"/>
    <w:rsid w:val="00C864EB"/>
    <w:rsid w:val="00C8725D"/>
    <w:rsid w:val="00C875CB"/>
    <w:rsid w:val="00C87782"/>
    <w:rsid w:val="00C9135F"/>
    <w:rsid w:val="00C9166B"/>
    <w:rsid w:val="00C91C86"/>
    <w:rsid w:val="00C9298A"/>
    <w:rsid w:val="00C932ED"/>
    <w:rsid w:val="00C934F7"/>
    <w:rsid w:val="00C93E86"/>
    <w:rsid w:val="00C940E9"/>
    <w:rsid w:val="00C9424D"/>
    <w:rsid w:val="00C94D41"/>
    <w:rsid w:val="00C95109"/>
    <w:rsid w:val="00C951B2"/>
    <w:rsid w:val="00C9551A"/>
    <w:rsid w:val="00C95786"/>
    <w:rsid w:val="00C95A62"/>
    <w:rsid w:val="00C963DC"/>
    <w:rsid w:val="00C96965"/>
    <w:rsid w:val="00C96CE2"/>
    <w:rsid w:val="00C96F04"/>
    <w:rsid w:val="00C978D6"/>
    <w:rsid w:val="00CA02D0"/>
    <w:rsid w:val="00CA047A"/>
    <w:rsid w:val="00CA062F"/>
    <w:rsid w:val="00CA07E0"/>
    <w:rsid w:val="00CA0B3A"/>
    <w:rsid w:val="00CA0CD1"/>
    <w:rsid w:val="00CA1C93"/>
    <w:rsid w:val="00CA24E1"/>
    <w:rsid w:val="00CA302B"/>
    <w:rsid w:val="00CA30A3"/>
    <w:rsid w:val="00CA35C8"/>
    <w:rsid w:val="00CA3AE8"/>
    <w:rsid w:val="00CA3DDF"/>
    <w:rsid w:val="00CA4620"/>
    <w:rsid w:val="00CA5104"/>
    <w:rsid w:val="00CA54CC"/>
    <w:rsid w:val="00CA5706"/>
    <w:rsid w:val="00CA5825"/>
    <w:rsid w:val="00CA6010"/>
    <w:rsid w:val="00CA686E"/>
    <w:rsid w:val="00CA69B1"/>
    <w:rsid w:val="00CB054E"/>
    <w:rsid w:val="00CB0617"/>
    <w:rsid w:val="00CB0D06"/>
    <w:rsid w:val="00CB0DF1"/>
    <w:rsid w:val="00CB18EE"/>
    <w:rsid w:val="00CB1C62"/>
    <w:rsid w:val="00CB1CDC"/>
    <w:rsid w:val="00CB1E8B"/>
    <w:rsid w:val="00CB2C3D"/>
    <w:rsid w:val="00CB2D1F"/>
    <w:rsid w:val="00CB2FAF"/>
    <w:rsid w:val="00CB3962"/>
    <w:rsid w:val="00CB39FF"/>
    <w:rsid w:val="00CB3B0F"/>
    <w:rsid w:val="00CB3CA8"/>
    <w:rsid w:val="00CB4371"/>
    <w:rsid w:val="00CB44A9"/>
    <w:rsid w:val="00CB4BA7"/>
    <w:rsid w:val="00CB505C"/>
    <w:rsid w:val="00CB5151"/>
    <w:rsid w:val="00CB51EF"/>
    <w:rsid w:val="00CB5289"/>
    <w:rsid w:val="00CB53C8"/>
    <w:rsid w:val="00CB5584"/>
    <w:rsid w:val="00CB561D"/>
    <w:rsid w:val="00CB5A02"/>
    <w:rsid w:val="00CB7362"/>
    <w:rsid w:val="00CC0251"/>
    <w:rsid w:val="00CC0821"/>
    <w:rsid w:val="00CC1EC5"/>
    <w:rsid w:val="00CC2385"/>
    <w:rsid w:val="00CC242A"/>
    <w:rsid w:val="00CC2920"/>
    <w:rsid w:val="00CC2A7F"/>
    <w:rsid w:val="00CC2CF3"/>
    <w:rsid w:val="00CC2F8B"/>
    <w:rsid w:val="00CC37FA"/>
    <w:rsid w:val="00CC3BDF"/>
    <w:rsid w:val="00CC5178"/>
    <w:rsid w:val="00CC5915"/>
    <w:rsid w:val="00CC5A87"/>
    <w:rsid w:val="00CC62A1"/>
    <w:rsid w:val="00CC6C35"/>
    <w:rsid w:val="00CC6E64"/>
    <w:rsid w:val="00CC6EAD"/>
    <w:rsid w:val="00CC74C8"/>
    <w:rsid w:val="00CC7AE5"/>
    <w:rsid w:val="00CD0701"/>
    <w:rsid w:val="00CD0EC1"/>
    <w:rsid w:val="00CD19E0"/>
    <w:rsid w:val="00CD247C"/>
    <w:rsid w:val="00CD2602"/>
    <w:rsid w:val="00CD2A13"/>
    <w:rsid w:val="00CD2CE8"/>
    <w:rsid w:val="00CD3053"/>
    <w:rsid w:val="00CD305F"/>
    <w:rsid w:val="00CD3F57"/>
    <w:rsid w:val="00CD407E"/>
    <w:rsid w:val="00CD423A"/>
    <w:rsid w:val="00CD45C9"/>
    <w:rsid w:val="00CD5A43"/>
    <w:rsid w:val="00CD62B8"/>
    <w:rsid w:val="00CD6C33"/>
    <w:rsid w:val="00CD72D2"/>
    <w:rsid w:val="00CD74D9"/>
    <w:rsid w:val="00CD7765"/>
    <w:rsid w:val="00CD7DC2"/>
    <w:rsid w:val="00CE0883"/>
    <w:rsid w:val="00CE0938"/>
    <w:rsid w:val="00CE0D48"/>
    <w:rsid w:val="00CE0EB7"/>
    <w:rsid w:val="00CE1092"/>
    <w:rsid w:val="00CE1A77"/>
    <w:rsid w:val="00CE329E"/>
    <w:rsid w:val="00CE35FE"/>
    <w:rsid w:val="00CE3C4B"/>
    <w:rsid w:val="00CE3F97"/>
    <w:rsid w:val="00CE4744"/>
    <w:rsid w:val="00CE4A34"/>
    <w:rsid w:val="00CE53D4"/>
    <w:rsid w:val="00CE5FB6"/>
    <w:rsid w:val="00CE65A7"/>
    <w:rsid w:val="00CE6D5F"/>
    <w:rsid w:val="00CE7196"/>
    <w:rsid w:val="00CE71DD"/>
    <w:rsid w:val="00CF0573"/>
    <w:rsid w:val="00CF0B98"/>
    <w:rsid w:val="00CF0DAB"/>
    <w:rsid w:val="00CF1217"/>
    <w:rsid w:val="00CF14B5"/>
    <w:rsid w:val="00CF2104"/>
    <w:rsid w:val="00CF261C"/>
    <w:rsid w:val="00CF286F"/>
    <w:rsid w:val="00CF2AD0"/>
    <w:rsid w:val="00CF3455"/>
    <w:rsid w:val="00CF35F4"/>
    <w:rsid w:val="00CF4B25"/>
    <w:rsid w:val="00CF4C66"/>
    <w:rsid w:val="00CF58D0"/>
    <w:rsid w:val="00CF58D4"/>
    <w:rsid w:val="00CF5B92"/>
    <w:rsid w:val="00CF6308"/>
    <w:rsid w:val="00CF6391"/>
    <w:rsid w:val="00CF68CB"/>
    <w:rsid w:val="00CF6AF9"/>
    <w:rsid w:val="00CF6C3D"/>
    <w:rsid w:val="00CF7D38"/>
    <w:rsid w:val="00CF7DEC"/>
    <w:rsid w:val="00CF7E8D"/>
    <w:rsid w:val="00D0080A"/>
    <w:rsid w:val="00D00DF5"/>
    <w:rsid w:val="00D0185E"/>
    <w:rsid w:val="00D02698"/>
    <w:rsid w:val="00D029FF"/>
    <w:rsid w:val="00D031BF"/>
    <w:rsid w:val="00D04491"/>
    <w:rsid w:val="00D048F3"/>
    <w:rsid w:val="00D04967"/>
    <w:rsid w:val="00D04B70"/>
    <w:rsid w:val="00D053BA"/>
    <w:rsid w:val="00D05D7F"/>
    <w:rsid w:val="00D06E2D"/>
    <w:rsid w:val="00D06F13"/>
    <w:rsid w:val="00D07471"/>
    <w:rsid w:val="00D079B5"/>
    <w:rsid w:val="00D07BC1"/>
    <w:rsid w:val="00D1017C"/>
    <w:rsid w:val="00D10348"/>
    <w:rsid w:val="00D10A12"/>
    <w:rsid w:val="00D10DF6"/>
    <w:rsid w:val="00D11D64"/>
    <w:rsid w:val="00D11E38"/>
    <w:rsid w:val="00D120A7"/>
    <w:rsid w:val="00D124FC"/>
    <w:rsid w:val="00D12529"/>
    <w:rsid w:val="00D12619"/>
    <w:rsid w:val="00D12BDF"/>
    <w:rsid w:val="00D139A5"/>
    <w:rsid w:val="00D13F67"/>
    <w:rsid w:val="00D14390"/>
    <w:rsid w:val="00D143FD"/>
    <w:rsid w:val="00D15207"/>
    <w:rsid w:val="00D1589A"/>
    <w:rsid w:val="00D177A8"/>
    <w:rsid w:val="00D201D3"/>
    <w:rsid w:val="00D20240"/>
    <w:rsid w:val="00D2188E"/>
    <w:rsid w:val="00D21912"/>
    <w:rsid w:val="00D21D1C"/>
    <w:rsid w:val="00D21FA9"/>
    <w:rsid w:val="00D2277C"/>
    <w:rsid w:val="00D2337F"/>
    <w:rsid w:val="00D23C84"/>
    <w:rsid w:val="00D23CD3"/>
    <w:rsid w:val="00D2432B"/>
    <w:rsid w:val="00D24850"/>
    <w:rsid w:val="00D24A5F"/>
    <w:rsid w:val="00D24FF5"/>
    <w:rsid w:val="00D25155"/>
    <w:rsid w:val="00D2545D"/>
    <w:rsid w:val="00D25697"/>
    <w:rsid w:val="00D258D0"/>
    <w:rsid w:val="00D25C69"/>
    <w:rsid w:val="00D25D31"/>
    <w:rsid w:val="00D26144"/>
    <w:rsid w:val="00D26203"/>
    <w:rsid w:val="00D264AD"/>
    <w:rsid w:val="00D26C4C"/>
    <w:rsid w:val="00D27703"/>
    <w:rsid w:val="00D302E2"/>
    <w:rsid w:val="00D30649"/>
    <w:rsid w:val="00D30E5C"/>
    <w:rsid w:val="00D32766"/>
    <w:rsid w:val="00D33B22"/>
    <w:rsid w:val="00D34DA0"/>
    <w:rsid w:val="00D353F0"/>
    <w:rsid w:val="00D35672"/>
    <w:rsid w:val="00D35771"/>
    <w:rsid w:val="00D3594D"/>
    <w:rsid w:val="00D36384"/>
    <w:rsid w:val="00D369CE"/>
    <w:rsid w:val="00D36D09"/>
    <w:rsid w:val="00D4023E"/>
    <w:rsid w:val="00D40798"/>
    <w:rsid w:val="00D41549"/>
    <w:rsid w:val="00D41B16"/>
    <w:rsid w:val="00D42438"/>
    <w:rsid w:val="00D429C5"/>
    <w:rsid w:val="00D42C4A"/>
    <w:rsid w:val="00D42EED"/>
    <w:rsid w:val="00D431AA"/>
    <w:rsid w:val="00D43EAA"/>
    <w:rsid w:val="00D443B3"/>
    <w:rsid w:val="00D445A7"/>
    <w:rsid w:val="00D4468A"/>
    <w:rsid w:val="00D44935"/>
    <w:rsid w:val="00D4701F"/>
    <w:rsid w:val="00D47B3F"/>
    <w:rsid w:val="00D47FC5"/>
    <w:rsid w:val="00D502B8"/>
    <w:rsid w:val="00D507CD"/>
    <w:rsid w:val="00D50A30"/>
    <w:rsid w:val="00D51061"/>
    <w:rsid w:val="00D51425"/>
    <w:rsid w:val="00D51DA3"/>
    <w:rsid w:val="00D522A3"/>
    <w:rsid w:val="00D52649"/>
    <w:rsid w:val="00D5275B"/>
    <w:rsid w:val="00D52D2E"/>
    <w:rsid w:val="00D5316B"/>
    <w:rsid w:val="00D53CBE"/>
    <w:rsid w:val="00D542D2"/>
    <w:rsid w:val="00D55B98"/>
    <w:rsid w:val="00D55D69"/>
    <w:rsid w:val="00D56EEE"/>
    <w:rsid w:val="00D576F7"/>
    <w:rsid w:val="00D57871"/>
    <w:rsid w:val="00D605D2"/>
    <w:rsid w:val="00D6110E"/>
    <w:rsid w:val="00D613EF"/>
    <w:rsid w:val="00D617FF"/>
    <w:rsid w:val="00D618B4"/>
    <w:rsid w:val="00D6221F"/>
    <w:rsid w:val="00D64110"/>
    <w:rsid w:val="00D64E5B"/>
    <w:rsid w:val="00D65959"/>
    <w:rsid w:val="00D659E6"/>
    <w:rsid w:val="00D660E8"/>
    <w:rsid w:val="00D66EFB"/>
    <w:rsid w:val="00D6753E"/>
    <w:rsid w:val="00D6779C"/>
    <w:rsid w:val="00D679AA"/>
    <w:rsid w:val="00D7099B"/>
    <w:rsid w:val="00D70CBE"/>
    <w:rsid w:val="00D70F02"/>
    <w:rsid w:val="00D70FF0"/>
    <w:rsid w:val="00D710A6"/>
    <w:rsid w:val="00D71C68"/>
    <w:rsid w:val="00D71D0C"/>
    <w:rsid w:val="00D72265"/>
    <w:rsid w:val="00D72717"/>
    <w:rsid w:val="00D72ACB"/>
    <w:rsid w:val="00D735B2"/>
    <w:rsid w:val="00D7389B"/>
    <w:rsid w:val="00D73C4B"/>
    <w:rsid w:val="00D73EEE"/>
    <w:rsid w:val="00D73F68"/>
    <w:rsid w:val="00D74252"/>
    <w:rsid w:val="00D743E2"/>
    <w:rsid w:val="00D74418"/>
    <w:rsid w:val="00D745C6"/>
    <w:rsid w:val="00D748EF"/>
    <w:rsid w:val="00D74A40"/>
    <w:rsid w:val="00D74EF8"/>
    <w:rsid w:val="00D74FDB"/>
    <w:rsid w:val="00D750AB"/>
    <w:rsid w:val="00D750F2"/>
    <w:rsid w:val="00D75414"/>
    <w:rsid w:val="00D758C8"/>
    <w:rsid w:val="00D7603A"/>
    <w:rsid w:val="00D76D11"/>
    <w:rsid w:val="00D76DDA"/>
    <w:rsid w:val="00D76E54"/>
    <w:rsid w:val="00D77AFD"/>
    <w:rsid w:val="00D80806"/>
    <w:rsid w:val="00D80867"/>
    <w:rsid w:val="00D80B0D"/>
    <w:rsid w:val="00D8182A"/>
    <w:rsid w:val="00D818DB"/>
    <w:rsid w:val="00D81C1D"/>
    <w:rsid w:val="00D82262"/>
    <w:rsid w:val="00D829A4"/>
    <w:rsid w:val="00D82AB4"/>
    <w:rsid w:val="00D83122"/>
    <w:rsid w:val="00D83445"/>
    <w:rsid w:val="00D83AD7"/>
    <w:rsid w:val="00D83DA9"/>
    <w:rsid w:val="00D853B1"/>
    <w:rsid w:val="00D85DD2"/>
    <w:rsid w:val="00D869B4"/>
    <w:rsid w:val="00D87F00"/>
    <w:rsid w:val="00D87F8F"/>
    <w:rsid w:val="00D87FBA"/>
    <w:rsid w:val="00D905F3"/>
    <w:rsid w:val="00D90C39"/>
    <w:rsid w:val="00D90D19"/>
    <w:rsid w:val="00D90E6D"/>
    <w:rsid w:val="00D9142F"/>
    <w:rsid w:val="00D9146D"/>
    <w:rsid w:val="00D91AA9"/>
    <w:rsid w:val="00D91BFE"/>
    <w:rsid w:val="00D91D42"/>
    <w:rsid w:val="00D91D70"/>
    <w:rsid w:val="00D929DD"/>
    <w:rsid w:val="00D93067"/>
    <w:rsid w:val="00D9381E"/>
    <w:rsid w:val="00D93AC9"/>
    <w:rsid w:val="00D94832"/>
    <w:rsid w:val="00D94DD3"/>
    <w:rsid w:val="00D95B62"/>
    <w:rsid w:val="00D95BE1"/>
    <w:rsid w:val="00D960A2"/>
    <w:rsid w:val="00D96144"/>
    <w:rsid w:val="00D964EB"/>
    <w:rsid w:val="00D97531"/>
    <w:rsid w:val="00D97DDE"/>
    <w:rsid w:val="00DA0949"/>
    <w:rsid w:val="00DA1E00"/>
    <w:rsid w:val="00DA1E95"/>
    <w:rsid w:val="00DA1FF4"/>
    <w:rsid w:val="00DA21CD"/>
    <w:rsid w:val="00DA24C0"/>
    <w:rsid w:val="00DA2E75"/>
    <w:rsid w:val="00DA3AA7"/>
    <w:rsid w:val="00DA40C0"/>
    <w:rsid w:val="00DA4AF5"/>
    <w:rsid w:val="00DA4C84"/>
    <w:rsid w:val="00DA4FA6"/>
    <w:rsid w:val="00DA5F6B"/>
    <w:rsid w:val="00DA6319"/>
    <w:rsid w:val="00DA6C09"/>
    <w:rsid w:val="00DA6CF6"/>
    <w:rsid w:val="00DA78D7"/>
    <w:rsid w:val="00DA7D63"/>
    <w:rsid w:val="00DB002C"/>
    <w:rsid w:val="00DB28B5"/>
    <w:rsid w:val="00DB2E98"/>
    <w:rsid w:val="00DB3AD2"/>
    <w:rsid w:val="00DB3B2F"/>
    <w:rsid w:val="00DB3D0F"/>
    <w:rsid w:val="00DB3F9D"/>
    <w:rsid w:val="00DB48D5"/>
    <w:rsid w:val="00DB4926"/>
    <w:rsid w:val="00DB5062"/>
    <w:rsid w:val="00DB538C"/>
    <w:rsid w:val="00DB53BF"/>
    <w:rsid w:val="00DB5637"/>
    <w:rsid w:val="00DB5F3D"/>
    <w:rsid w:val="00DB6484"/>
    <w:rsid w:val="00DB66AA"/>
    <w:rsid w:val="00DB73BD"/>
    <w:rsid w:val="00DB787B"/>
    <w:rsid w:val="00DB7B35"/>
    <w:rsid w:val="00DB7F32"/>
    <w:rsid w:val="00DC0544"/>
    <w:rsid w:val="00DC19A0"/>
    <w:rsid w:val="00DC1A35"/>
    <w:rsid w:val="00DC212E"/>
    <w:rsid w:val="00DC2731"/>
    <w:rsid w:val="00DC2BF9"/>
    <w:rsid w:val="00DC3AF8"/>
    <w:rsid w:val="00DC4105"/>
    <w:rsid w:val="00DC4780"/>
    <w:rsid w:val="00DC50FF"/>
    <w:rsid w:val="00DC5BAF"/>
    <w:rsid w:val="00DC5C97"/>
    <w:rsid w:val="00DC5E25"/>
    <w:rsid w:val="00DC6F2B"/>
    <w:rsid w:val="00DC7C42"/>
    <w:rsid w:val="00DC7D5F"/>
    <w:rsid w:val="00DC7ED6"/>
    <w:rsid w:val="00DC7F51"/>
    <w:rsid w:val="00DD005A"/>
    <w:rsid w:val="00DD0FE9"/>
    <w:rsid w:val="00DD2124"/>
    <w:rsid w:val="00DD240D"/>
    <w:rsid w:val="00DD2BA0"/>
    <w:rsid w:val="00DD2BCC"/>
    <w:rsid w:val="00DD2F16"/>
    <w:rsid w:val="00DD3DC5"/>
    <w:rsid w:val="00DD3F82"/>
    <w:rsid w:val="00DD3F8C"/>
    <w:rsid w:val="00DD4BDC"/>
    <w:rsid w:val="00DD4D0C"/>
    <w:rsid w:val="00DD4E73"/>
    <w:rsid w:val="00DD4EFC"/>
    <w:rsid w:val="00DD4F6C"/>
    <w:rsid w:val="00DD5434"/>
    <w:rsid w:val="00DD5585"/>
    <w:rsid w:val="00DD5DF2"/>
    <w:rsid w:val="00DD60A1"/>
    <w:rsid w:val="00DD615D"/>
    <w:rsid w:val="00DD78BF"/>
    <w:rsid w:val="00DD7D02"/>
    <w:rsid w:val="00DD7E9A"/>
    <w:rsid w:val="00DE0034"/>
    <w:rsid w:val="00DE02CC"/>
    <w:rsid w:val="00DE0726"/>
    <w:rsid w:val="00DE0B25"/>
    <w:rsid w:val="00DE102D"/>
    <w:rsid w:val="00DE12A5"/>
    <w:rsid w:val="00DE1853"/>
    <w:rsid w:val="00DE2200"/>
    <w:rsid w:val="00DE2389"/>
    <w:rsid w:val="00DE2908"/>
    <w:rsid w:val="00DE36D5"/>
    <w:rsid w:val="00DE3FBF"/>
    <w:rsid w:val="00DE4439"/>
    <w:rsid w:val="00DE45E8"/>
    <w:rsid w:val="00DE4F6E"/>
    <w:rsid w:val="00DE5F4B"/>
    <w:rsid w:val="00DE6086"/>
    <w:rsid w:val="00DE6724"/>
    <w:rsid w:val="00DE6795"/>
    <w:rsid w:val="00DE6B05"/>
    <w:rsid w:val="00DE7C21"/>
    <w:rsid w:val="00DF003D"/>
    <w:rsid w:val="00DF02D3"/>
    <w:rsid w:val="00DF04BB"/>
    <w:rsid w:val="00DF0749"/>
    <w:rsid w:val="00DF090F"/>
    <w:rsid w:val="00DF09C6"/>
    <w:rsid w:val="00DF0F35"/>
    <w:rsid w:val="00DF0F72"/>
    <w:rsid w:val="00DF18B1"/>
    <w:rsid w:val="00DF2843"/>
    <w:rsid w:val="00DF353F"/>
    <w:rsid w:val="00DF37C1"/>
    <w:rsid w:val="00DF54E6"/>
    <w:rsid w:val="00DF5885"/>
    <w:rsid w:val="00DF5A45"/>
    <w:rsid w:val="00DF5E60"/>
    <w:rsid w:val="00DF6000"/>
    <w:rsid w:val="00DF6714"/>
    <w:rsid w:val="00DF6A03"/>
    <w:rsid w:val="00DF6C91"/>
    <w:rsid w:val="00DF7095"/>
    <w:rsid w:val="00DF7418"/>
    <w:rsid w:val="00DF7AD3"/>
    <w:rsid w:val="00E00601"/>
    <w:rsid w:val="00E007DE"/>
    <w:rsid w:val="00E00D2A"/>
    <w:rsid w:val="00E011FA"/>
    <w:rsid w:val="00E015BB"/>
    <w:rsid w:val="00E01BB3"/>
    <w:rsid w:val="00E02177"/>
    <w:rsid w:val="00E027DE"/>
    <w:rsid w:val="00E02DF3"/>
    <w:rsid w:val="00E02EB3"/>
    <w:rsid w:val="00E03160"/>
    <w:rsid w:val="00E0372C"/>
    <w:rsid w:val="00E04674"/>
    <w:rsid w:val="00E048A0"/>
    <w:rsid w:val="00E05414"/>
    <w:rsid w:val="00E05505"/>
    <w:rsid w:val="00E0591E"/>
    <w:rsid w:val="00E0665D"/>
    <w:rsid w:val="00E06F5E"/>
    <w:rsid w:val="00E06FC6"/>
    <w:rsid w:val="00E0763B"/>
    <w:rsid w:val="00E07C8B"/>
    <w:rsid w:val="00E10717"/>
    <w:rsid w:val="00E10826"/>
    <w:rsid w:val="00E10B29"/>
    <w:rsid w:val="00E111B7"/>
    <w:rsid w:val="00E11456"/>
    <w:rsid w:val="00E11CA5"/>
    <w:rsid w:val="00E11DCF"/>
    <w:rsid w:val="00E12616"/>
    <w:rsid w:val="00E12C41"/>
    <w:rsid w:val="00E13D04"/>
    <w:rsid w:val="00E1527A"/>
    <w:rsid w:val="00E15333"/>
    <w:rsid w:val="00E15E19"/>
    <w:rsid w:val="00E16FB3"/>
    <w:rsid w:val="00E17850"/>
    <w:rsid w:val="00E204AC"/>
    <w:rsid w:val="00E205D6"/>
    <w:rsid w:val="00E2130B"/>
    <w:rsid w:val="00E224EB"/>
    <w:rsid w:val="00E232B7"/>
    <w:rsid w:val="00E2343C"/>
    <w:rsid w:val="00E23F2C"/>
    <w:rsid w:val="00E23FD4"/>
    <w:rsid w:val="00E2412A"/>
    <w:rsid w:val="00E24821"/>
    <w:rsid w:val="00E2486D"/>
    <w:rsid w:val="00E24D3B"/>
    <w:rsid w:val="00E251F0"/>
    <w:rsid w:val="00E25EFC"/>
    <w:rsid w:val="00E2603C"/>
    <w:rsid w:val="00E260E3"/>
    <w:rsid w:val="00E261C2"/>
    <w:rsid w:val="00E26454"/>
    <w:rsid w:val="00E27C55"/>
    <w:rsid w:val="00E27FEC"/>
    <w:rsid w:val="00E30310"/>
    <w:rsid w:val="00E30D6B"/>
    <w:rsid w:val="00E31452"/>
    <w:rsid w:val="00E316E7"/>
    <w:rsid w:val="00E3254D"/>
    <w:rsid w:val="00E32E79"/>
    <w:rsid w:val="00E33182"/>
    <w:rsid w:val="00E333AA"/>
    <w:rsid w:val="00E349F0"/>
    <w:rsid w:val="00E34B48"/>
    <w:rsid w:val="00E34F6F"/>
    <w:rsid w:val="00E350BC"/>
    <w:rsid w:val="00E35275"/>
    <w:rsid w:val="00E36189"/>
    <w:rsid w:val="00E36511"/>
    <w:rsid w:val="00E3699D"/>
    <w:rsid w:val="00E36AF4"/>
    <w:rsid w:val="00E36CB4"/>
    <w:rsid w:val="00E36EDC"/>
    <w:rsid w:val="00E36FAD"/>
    <w:rsid w:val="00E37296"/>
    <w:rsid w:val="00E412B6"/>
    <w:rsid w:val="00E428E6"/>
    <w:rsid w:val="00E42CCD"/>
    <w:rsid w:val="00E43201"/>
    <w:rsid w:val="00E4387D"/>
    <w:rsid w:val="00E438F3"/>
    <w:rsid w:val="00E44327"/>
    <w:rsid w:val="00E44852"/>
    <w:rsid w:val="00E44B62"/>
    <w:rsid w:val="00E44BDF"/>
    <w:rsid w:val="00E44D6B"/>
    <w:rsid w:val="00E4518E"/>
    <w:rsid w:val="00E4535A"/>
    <w:rsid w:val="00E45411"/>
    <w:rsid w:val="00E45495"/>
    <w:rsid w:val="00E4580D"/>
    <w:rsid w:val="00E4694C"/>
    <w:rsid w:val="00E46963"/>
    <w:rsid w:val="00E46B69"/>
    <w:rsid w:val="00E476A5"/>
    <w:rsid w:val="00E47900"/>
    <w:rsid w:val="00E50DA2"/>
    <w:rsid w:val="00E5116A"/>
    <w:rsid w:val="00E5144D"/>
    <w:rsid w:val="00E517F7"/>
    <w:rsid w:val="00E51DC9"/>
    <w:rsid w:val="00E522DF"/>
    <w:rsid w:val="00E52C56"/>
    <w:rsid w:val="00E53685"/>
    <w:rsid w:val="00E53A83"/>
    <w:rsid w:val="00E54827"/>
    <w:rsid w:val="00E54B2E"/>
    <w:rsid w:val="00E5527B"/>
    <w:rsid w:val="00E55351"/>
    <w:rsid w:val="00E5544F"/>
    <w:rsid w:val="00E5561E"/>
    <w:rsid w:val="00E558B2"/>
    <w:rsid w:val="00E55F5F"/>
    <w:rsid w:val="00E56C4A"/>
    <w:rsid w:val="00E56F58"/>
    <w:rsid w:val="00E57874"/>
    <w:rsid w:val="00E579EE"/>
    <w:rsid w:val="00E6000E"/>
    <w:rsid w:val="00E60111"/>
    <w:rsid w:val="00E60910"/>
    <w:rsid w:val="00E61BBD"/>
    <w:rsid w:val="00E62609"/>
    <w:rsid w:val="00E6262B"/>
    <w:rsid w:val="00E63645"/>
    <w:rsid w:val="00E63A56"/>
    <w:rsid w:val="00E63B3F"/>
    <w:rsid w:val="00E63F6B"/>
    <w:rsid w:val="00E6425C"/>
    <w:rsid w:val="00E65AA0"/>
    <w:rsid w:val="00E65CE0"/>
    <w:rsid w:val="00E65FCF"/>
    <w:rsid w:val="00E66792"/>
    <w:rsid w:val="00E66FD2"/>
    <w:rsid w:val="00E67D51"/>
    <w:rsid w:val="00E7004A"/>
    <w:rsid w:val="00E70DAF"/>
    <w:rsid w:val="00E70DC5"/>
    <w:rsid w:val="00E716EB"/>
    <w:rsid w:val="00E718D9"/>
    <w:rsid w:val="00E71C68"/>
    <w:rsid w:val="00E71E09"/>
    <w:rsid w:val="00E71E42"/>
    <w:rsid w:val="00E72AB5"/>
    <w:rsid w:val="00E72EB8"/>
    <w:rsid w:val="00E73331"/>
    <w:rsid w:val="00E73634"/>
    <w:rsid w:val="00E73D1B"/>
    <w:rsid w:val="00E74879"/>
    <w:rsid w:val="00E74C98"/>
    <w:rsid w:val="00E75A0D"/>
    <w:rsid w:val="00E76DF8"/>
    <w:rsid w:val="00E76FD7"/>
    <w:rsid w:val="00E772FE"/>
    <w:rsid w:val="00E77595"/>
    <w:rsid w:val="00E77811"/>
    <w:rsid w:val="00E77E72"/>
    <w:rsid w:val="00E80009"/>
    <w:rsid w:val="00E8042E"/>
    <w:rsid w:val="00E806BB"/>
    <w:rsid w:val="00E811B9"/>
    <w:rsid w:val="00E81C0E"/>
    <w:rsid w:val="00E81D76"/>
    <w:rsid w:val="00E824D3"/>
    <w:rsid w:val="00E82C16"/>
    <w:rsid w:val="00E83001"/>
    <w:rsid w:val="00E835FC"/>
    <w:rsid w:val="00E838FF"/>
    <w:rsid w:val="00E83F2E"/>
    <w:rsid w:val="00E83FBC"/>
    <w:rsid w:val="00E84122"/>
    <w:rsid w:val="00E845C8"/>
    <w:rsid w:val="00E85310"/>
    <w:rsid w:val="00E8534A"/>
    <w:rsid w:val="00E857D9"/>
    <w:rsid w:val="00E8598E"/>
    <w:rsid w:val="00E85B83"/>
    <w:rsid w:val="00E85FDD"/>
    <w:rsid w:val="00E86087"/>
    <w:rsid w:val="00E86899"/>
    <w:rsid w:val="00E868D9"/>
    <w:rsid w:val="00E86978"/>
    <w:rsid w:val="00E86BE5"/>
    <w:rsid w:val="00E86DE0"/>
    <w:rsid w:val="00E87627"/>
    <w:rsid w:val="00E877C9"/>
    <w:rsid w:val="00E87BF3"/>
    <w:rsid w:val="00E87CC6"/>
    <w:rsid w:val="00E87F93"/>
    <w:rsid w:val="00E90210"/>
    <w:rsid w:val="00E904C4"/>
    <w:rsid w:val="00E905EF"/>
    <w:rsid w:val="00E909B4"/>
    <w:rsid w:val="00E90EB6"/>
    <w:rsid w:val="00E91095"/>
    <w:rsid w:val="00E915AE"/>
    <w:rsid w:val="00E91ED2"/>
    <w:rsid w:val="00E91ED5"/>
    <w:rsid w:val="00E925EA"/>
    <w:rsid w:val="00E9330F"/>
    <w:rsid w:val="00E93B5C"/>
    <w:rsid w:val="00E93CCE"/>
    <w:rsid w:val="00E93D11"/>
    <w:rsid w:val="00E9481E"/>
    <w:rsid w:val="00E94823"/>
    <w:rsid w:val="00E949DB"/>
    <w:rsid w:val="00E95D33"/>
    <w:rsid w:val="00E95EE5"/>
    <w:rsid w:val="00E9673B"/>
    <w:rsid w:val="00E96DD1"/>
    <w:rsid w:val="00E971A4"/>
    <w:rsid w:val="00E97392"/>
    <w:rsid w:val="00E97534"/>
    <w:rsid w:val="00E9769F"/>
    <w:rsid w:val="00EA10F5"/>
    <w:rsid w:val="00EA1499"/>
    <w:rsid w:val="00EA1CF9"/>
    <w:rsid w:val="00EA1EAF"/>
    <w:rsid w:val="00EA1FE3"/>
    <w:rsid w:val="00EA21EA"/>
    <w:rsid w:val="00EA29F2"/>
    <w:rsid w:val="00EA33B0"/>
    <w:rsid w:val="00EA3AF0"/>
    <w:rsid w:val="00EA442A"/>
    <w:rsid w:val="00EA5B33"/>
    <w:rsid w:val="00EA5C3A"/>
    <w:rsid w:val="00EA5E28"/>
    <w:rsid w:val="00EA611A"/>
    <w:rsid w:val="00EA6B13"/>
    <w:rsid w:val="00EA732B"/>
    <w:rsid w:val="00EA7458"/>
    <w:rsid w:val="00EA7A62"/>
    <w:rsid w:val="00EA7C48"/>
    <w:rsid w:val="00EA7C85"/>
    <w:rsid w:val="00EA7E07"/>
    <w:rsid w:val="00EA7FA1"/>
    <w:rsid w:val="00EB0A87"/>
    <w:rsid w:val="00EB0CFB"/>
    <w:rsid w:val="00EB112D"/>
    <w:rsid w:val="00EB20A6"/>
    <w:rsid w:val="00EB23FC"/>
    <w:rsid w:val="00EB2D30"/>
    <w:rsid w:val="00EB3602"/>
    <w:rsid w:val="00EB389A"/>
    <w:rsid w:val="00EB3D74"/>
    <w:rsid w:val="00EB3F0F"/>
    <w:rsid w:val="00EB4B0B"/>
    <w:rsid w:val="00EB4C80"/>
    <w:rsid w:val="00EB4E22"/>
    <w:rsid w:val="00EB5309"/>
    <w:rsid w:val="00EB6115"/>
    <w:rsid w:val="00EB6A68"/>
    <w:rsid w:val="00EB6B66"/>
    <w:rsid w:val="00EB7755"/>
    <w:rsid w:val="00EB78F8"/>
    <w:rsid w:val="00EB790F"/>
    <w:rsid w:val="00EC0459"/>
    <w:rsid w:val="00EC1CBE"/>
    <w:rsid w:val="00EC33AE"/>
    <w:rsid w:val="00EC3AE4"/>
    <w:rsid w:val="00EC430B"/>
    <w:rsid w:val="00EC4860"/>
    <w:rsid w:val="00EC4A30"/>
    <w:rsid w:val="00EC4D30"/>
    <w:rsid w:val="00EC52DE"/>
    <w:rsid w:val="00EC6515"/>
    <w:rsid w:val="00EC6629"/>
    <w:rsid w:val="00EC6A63"/>
    <w:rsid w:val="00ED034F"/>
    <w:rsid w:val="00ED0479"/>
    <w:rsid w:val="00ED060D"/>
    <w:rsid w:val="00ED0827"/>
    <w:rsid w:val="00ED0901"/>
    <w:rsid w:val="00ED0AF1"/>
    <w:rsid w:val="00ED0D5A"/>
    <w:rsid w:val="00ED0D98"/>
    <w:rsid w:val="00ED1CC9"/>
    <w:rsid w:val="00ED2651"/>
    <w:rsid w:val="00ED270D"/>
    <w:rsid w:val="00ED2A8B"/>
    <w:rsid w:val="00ED2A9B"/>
    <w:rsid w:val="00ED2B42"/>
    <w:rsid w:val="00ED2E7A"/>
    <w:rsid w:val="00ED3091"/>
    <w:rsid w:val="00ED3319"/>
    <w:rsid w:val="00ED45F4"/>
    <w:rsid w:val="00ED4FF3"/>
    <w:rsid w:val="00ED5271"/>
    <w:rsid w:val="00ED5485"/>
    <w:rsid w:val="00ED59E3"/>
    <w:rsid w:val="00ED65DA"/>
    <w:rsid w:val="00ED7C23"/>
    <w:rsid w:val="00EE020F"/>
    <w:rsid w:val="00EE11F5"/>
    <w:rsid w:val="00EE12D5"/>
    <w:rsid w:val="00EE1CC2"/>
    <w:rsid w:val="00EE225D"/>
    <w:rsid w:val="00EE2491"/>
    <w:rsid w:val="00EE28F8"/>
    <w:rsid w:val="00EE2AAE"/>
    <w:rsid w:val="00EE2AAF"/>
    <w:rsid w:val="00EE316A"/>
    <w:rsid w:val="00EE3309"/>
    <w:rsid w:val="00EE3A19"/>
    <w:rsid w:val="00EE3BDE"/>
    <w:rsid w:val="00EE3E4A"/>
    <w:rsid w:val="00EE4D57"/>
    <w:rsid w:val="00EE55ED"/>
    <w:rsid w:val="00EE560F"/>
    <w:rsid w:val="00EE5674"/>
    <w:rsid w:val="00EE5979"/>
    <w:rsid w:val="00EE5B7B"/>
    <w:rsid w:val="00EE6235"/>
    <w:rsid w:val="00EE6855"/>
    <w:rsid w:val="00EE688E"/>
    <w:rsid w:val="00EE7CA1"/>
    <w:rsid w:val="00EF0389"/>
    <w:rsid w:val="00EF14F1"/>
    <w:rsid w:val="00EF1AA3"/>
    <w:rsid w:val="00EF1C29"/>
    <w:rsid w:val="00EF1D42"/>
    <w:rsid w:val="00EF237F"/>
    <w:rsid w:val="00EF23E7"/>
    <w:rsid w:val="00EF27C0"/>
    <w:rsid w:val="00EF3067"/>
    <w:rsid w:val="00EF3B18"/>
    <w:rsid w:val="00EF3C61"/>
    <w:rsid w:val="00EF46AD"/>
    <w:rsid w:val="00EF4DFE"/>
    <w:rsid w:val="00EF5CF3"/>
    <w:rsid w:val="00EF604C"/>
    <w:rsid w:val="00EF63F1"/>
    <w:rsid w:val="00EF6C76"/>
    <w:rsid w:val="00EF6ED9"/>
    <w:rsid w:val="00EF7272"/>
    <w:rsid w:val="00EF7537"/>
    <w:rsid w:val="00EF7FE2"/>
    <w:rsid w:val="00F00F8F"/>
    <w:rsid w:val="00F01314"/>
    <w:rsid w:val="00F01C78"/>
    <w:rsid w:val="00F01DEF"/>
    <w:rsid w:val="00F022BA"/>
    <w:rsid w:val="00F02305"/>
    <w:rsid w:val="00F025A6"/>
    <w:rsid w:val="00F02735"/>
    <w:rsid w:val="00F030A7"/>
    <w:rsid w:val="00F0334D"/>
    <w:rsid w:val="00F039DF"/>
    <w:rsid w:val="00F03AD4"/>
    <w:rsid w:val="00F0415E"/>
    <w:rsid w:val="00F0418E"/>
    <w:rsid w:val="00F041B7"/>
    <w:rsid w:val="00F04919"/>
    <w:rsid w:val="00F04CDB"/>
    <w:rsid w:val="00F04EFB"/>
    <w:rsid w:val="00F04F18"/>
    <w:rsid w:val="00F053A2"/>
    <w:rsid w:val="00F057D4"/>
    <w:rsid w:val="00F05D9D"/>
    <w:rsid w:val="00F060DB"/>
    <w:rsid w:val="00F065A3"/>
    <w:rsid w:val="00F07983"/>
    <w:rsid w:val="00F07BA3"/>
    <w:rsid w:val="00F10563"/>
    <w:rsid w:val="00F1064C"/>
    <w:rsid w:val="00F10695"/>
    <w:rsid w:val="00F10C81"/>
    <w:rsid w:val="00F1141B"/>
    <w:rsid w:val="00F11937"/>
    <w:rsid w:val="00F11958"/>
    <w:rsid w:val="00F11C37"/>
    <w:rsid w:val="00F13AEE"/>
    <w:rsid w:val="00F13C1E"/>
    <w:rsid w:val="00F13E45"/>
    <w:rsid w:val="00F13EAC"/>
    <w:rsid w:val="00F1497B"/>
    <w:rsid w:val="00F14CA4"/>
    <w:rsid w:val="00F15425"/>
    <w:rsid w:val="00F15A10"/>
    <w:rsid w:val="00F16283"/>
    <w:rsid w:val="00F16C11"/>
    <w:rsid w:val="00F1736C"/>
    <w:rsid w:val="00F1744E"/>
    <w:rsid w:val="00F175FB"/>
    <w:rsid w:val="00F17B4E"/>
    <w:rsid w:val="00F17F47"/>
    <w:rsid w:val="00F20A7D"/>
    <w:rsid w:val="00F20D72"/>
    <w:rsid w:val="00F20F7E"/>
    <w:rsid w:val="00F2108B"/>
    <w:rsid w:val="00F2130B"/>
    <w:rsid w:val="00F2225D"/>
    <w:rsid w:val="00F22C1D"/>
    <w:rsid w:val="00F2330E"/>
    <w:rsid w:val="00F2350F"/>
    <w:rsid w:val="00F239A7"/>
    <w:rsid w:val="00F2473F"/>
    <w:rsid w:val="00F250EC"/>
    <w:rsid w:val="00F25435"/>
    <w:rsid w:val="00F2554C"/>
    <w:rsid w:val="00F25E9E"/>
    <w:rsid w:val="00F26233"/>
    <w:rsid w:val="00F26682"/>
    <w:rsid w:val="00F279DC"/>
    <w:rsid w:val="00F27A46"/>
    <w:rsid w:val="00F27F4F"/>
    <w:rsid w:val="00F301DE"/>
    <w:rsid w:val="00F30792"/>
    <w:rsid w:val="00F3095C"/>
    <w:rsid w:val="00F32874"/>
    <w:rsid w:val="00F32AB8"/>
    <w:rsid w:val="00F32AC6"/>
    <w:rsid w:val="00F32BFA"/>
    <w:rsid w:val="00F334C7"/>
    <w:rsid w:val="00F336DE"/>
    <w:rsid w:val="00F33F30"/>
    <w:rsid w:val="00F34A2F"/>
    <w:rsid w:val="00F34C49"/>
    <w:rsid w:val="00F350F8"/>
    <w:rsid w:val="00F35190"/>
    <w:rsid w:val="00F353B4"/>
    <w:rsid w:val="00F357E2"/>
    <w:rsid w:val="00F35B59"/>
    <w:rsid w:val="00F36508"/>
    <w:rsid w:val="00F36C25"/>
    <w:rsid w:val="00F37077"/>
    <w:rsid w:val="00F377E6"/>
    <w:rsid w:val="00F37EA3"/>
    <w:rsid w:val="00F40036"/>
    <w:rsid w:val="00F4010B"/>
    <w:rsid w:val="00F40321"/>
    <w:rsid w:val="00F40728"/>
    <w:rsid w:val="00F40C9B"/>
    <w:rsid w:val="00F40F7A"/>
    <w:rsid w:val="00F41125"/>
    <w:rsid w:val="00F41461"/>
    <w:rsid w:val="00F42216"/>
    <w:rsid w:val="00F42B47"/>
    <w:rsid w:val="00F4363C"/>
    <w:rsid w:val="00F43BE7"/>
    <w:rsid w:val="00F447C9"/>
    <w:rsid w:val="00F44EEC"/>
    <w:rsid w:val="00F4616C"/>
    <w:rsid w:val="00F47315"/>
    <w:rsid w:val="00F4774F"/>
    <w:rsid w:val="00F47D03"/>
    <w:rsid w:val="00F5060D"/>
    <w:rsid w:val="00F51424"/>
    <w:rsid w:val="00F518F2"/>
    <w:rsid w:val="00F52275"/>
    <w:rsid w:val="00F5253E"/>
    <w:rsid w:val="00F526E9"/>
    <w:rsid w:val="00F529CD"/>
    <w:rsid w:val="00F52ED9"/>
    <w:rsid w:val="00F530D8"/>
    <w:rsid w:val="00F53FC5"/>
    <w:rsid w:val="00F5430F"/>
    <w:rsid w:val="00F5488D"/>
    <w:rsid w:val="00F55CCC"/>
    <w:rsid w:val="00F55CE7"/>
    <w:rsid w:val="00F56955"/>
    <w:rsid w:val="00F56BD9"/>
    <w:rsid w:val="00F571A6"/>
    <w:rsid w:val="00F57B65"/>
    <w:rsid w:val="00F57C12"/>
    <w:rsid w:val="00F60B47"/>
    <w:rsid w:val="00F612FD"/>
    <w:rsid w:val="00F61D2C"/>
    <w:rsid w:val="00F61E08"/>
    <w:rsid w:val="00F61EA9"/>
    <w:rsid w:val="00F62330"/>
    <w:rsid w:val="00F624EF"/>
    <w:rsid w:val="00F62500"/>
    <w:rsid w:val="00F62CA6"/>
    <w:rsid w:val="00F63873"/>
    <w:rsid w:val="00F63A95"/>
    <w:rsid w:val="00F63EA3"/>
    <w:rsid w:val="00F63F96"/>
    <w:rsid w:val="00F6429F"/>
    <w:rsid w:val="00F64865"/>
    <w:rsid w:val="00F64A2C"/>
    <w:rsid w:val="00F64FDE"/>
    <w:rsid w:val="00F663A6"/>
    <w:rsid w:val="00F66DBE"/>
    <w:rsid w:val="00F66E9E"/>
    <w:rsid w:val="00F674EF"/>
    <w:rsid w:val="00F67CF3"/>
    <w:rsid w:val="00F67E6A"/>
    <w:rsid w:val="00F6C3D9"/>
    <w:rsid w:val="00F71303"/>
    <w:rsid w:val="00F713AD"/>
    <w:rsid w:val="00F714B5"/>
    <w:rsid w:val="00F716A1"/>
    <w:rsid w:val="00F718DF"/>
    <w:rsid w:val="00F726AB"/>
    <w:rsid w:val="00F72DC9"/>
    <w:rsid w:val="00F73C50"/>
    <w:rsid w:val="00F7400B"/>
    <w:rsid w:val="00F74450"/>
    <w:rsid w:val="00F74596"/>
    <w:rsid w:val="00F74C11"/>
    <w:rsid w:val="00F74F58"/>
    <w:rsid w:val="00F75374"/>
    <w:rsid w:val="00F75390"/>
    <w:rsid w:val="00F76065"/>
    <w:rsid w:val="00F765A1"/>
    <w:rsid w:val="00F76A8C"/>
    <w:rsid w:val="00F76E79"/>
    <w:rsid w:val="00F7734F"/>
    <w:rsid w:val="00F77817"/>
    <w:rsid w:val="00F77E58"/>
    <w:rsid w:val="00F8022E"/>
    <w:rsid w:val="00F80E14"/>
    <w:rsid w:val="00F81587"/>
    <w:rsid w:val="00F815AB"/>
    <w:rsid w:val="00F81D07"/>
    <w:rsid w:val="00F81D39"/>
    <w:rsid w:val="00F82049"/>
    <w:rsid w:val="00F821D1"/>
    <w:rsid w:val="00F82A24"/>
    <w:rsid w:val="00F83817"/>
    <w:rsid w:val="00F83C02"/>
    <w:rsid w:val="00F8468B"/>
    <w:rsid w:val="00F84AA2"/>
    <w:rsid w:val="00F8593F"/>
    <w:rsid w:val="00F85CF4"/>
    <w:rsid w:val="00F860A2"/>
    <w:rsid w:val="00F86654"/>
    <w:rsid w:val="00F869EE"/>
    <w:rsid w:val="00F86E21"/>
    <w:rsid w:val="00F86E31"/>
    <w:rsid w:val="00F87257"/>
    <w:rsid w:val="00F876F1"/>
    <w:rsid w:val="00F87FDE"/>
    <w:rsid w:val="00F90210"/>
    <w:rsid w:val="00F906B8"/>
    <w:rsid w:val="00F9171D"/>
    <w:rsid w:val="00F92506"/>
    <w:rsid w:val="00F92BA8"/>
    <w:rsid w:val="00F92DD5"/>
    <w:rsid w:val="00F92E22"/>
    <w:rsid w:val="00F93586"/>
    <w:rsid w:val="00F93648"/>
    <w:rsid w:val="00F93693"/>
    <w:rsid w:val="00F936D2"/>
    <w:rsid w:val="00F937F3"/>
    <w:rsid w:val="00F93840"/>
    <w:rsid w:val="00F93B4E"/>
    <w:rsid w:val="00F93C5C"/>
    <w:rsid w:val="00F93E16"/>
    <w:rsid w:val="00F940DA"/>
    <w:rsid w:val="00F943E5"/>
    <w:rsid w:val="00F94934"/>
    <w:rsid w:val="00F94DDB"/>
    <w:rsid w:val="00F9524A"/>
    <w:rsid w:val="00F9529A"/>
    <w:rsid w:val="00F95689"/>
    <w:rsid w:val="00F956D8"/>
    <w:rsid w:val="00F95A7B"/>
    <w:rsid w:val="00F95ADB"/>
    <w:rsid w:val="00F95F74"/>
    <w:rsid w:val="00F978A0"/>
    <w:rsid w:val="00F978BA"/>
    <w:rsid w:val="00F97998"/>
    <w:rsid w:val="00FA00FF"/>
    <w:rsid w:val="00FA06D2"/>
    <w:rsid w:val="00FA08D1"/>
    <w:rsid w:val="00FA14F4"/>
    <w:rsid w:val="00FA1694"/>
    <w:rsid w:val="00FA1CB7"/>
    <w:rsid w:val="00FA276E"/>
    <w:rsid w:val="00FA2A93"/>
    <w:rsid w:val="00FA3150"/>
    <w:rsid w:val="00FA3157"/>
    <w:rsid w:val="00FA40A4"/>
    <w:rsid w:val="00FA4426"/>
    <w:rsid w:val="00FA500F"/>
    <w:rsid w:val="00FA683F"/>
    <w:rsid w:val="00FA684D"/>
    <w:rsid w:val="00FA7A66"/>
    <w:rsid w:val="00FB0203"/>
    <w:rsid w:val="00FB0336"/>
    <w:rsid w:val="00FB0D6D"/>
    <w:rsid w:val="00FB1365"/>
    <w:rsid w:val="00FB15A8"/>
    <w:rsid w:val="00FB15C9"/>
    <w:rsid w:val="00FB180E"/>
    <w:rsid w:val="00FB183E"/>
    <w:rsid w:val="00FB2775"/>
    <w:rsid w:val="00FB2E36"/>
    <w:rsid w:val="00FB2FE0"/>
    <w:rsid w:val="00FB3CF9"/>
    <w:rsid w:val="00FB439F"/>
    <w:rsid w:val="00FB46E8"/>
    <w:rsid w:val="00FB6849"/>
    <w:rsid w:val="00FB6B92"/>
    <w:rsid w:val="00FB6C29"/>
    <w:rsid w:val="00FB6CEC"/>
    <w:rsid w:val="00FB6EEF"/>
    <w:rsid w:val="00FB6F7D"/>
    <w:rsid w:val="00FB7453"/>
    <w:rsid w:val="00FC057B"/>
    <w:rsid w:val="00FC0C3C"/>
    <w:rsid w:val="00FC1412"/>
    <w:rsid w:val="00FC14F4"/>
    <w:rsid w:val="00FC1A49"/>
    <w:rsid w:val="00FC1C2E"/>
    <w:rsid w:val="00FC1CC0"/>
    <w:rsid w:val="00FC22C8"/>
    <w:rsid w:val="00FC29AE"/>
    <w:rsid w:val="00FC3B22"/>
    <w:rsid w:val="00FC43E4"/>
    <w:rsid w:val="00FC47D7"/>
    <w:rsid w:val="00FC4C33"/>
    <w:rsid w:val="00FC4C86"/>
    <w:rsid w:val="00FC56CB"/>
    <w:rsid w:val="00FC5840"/>
    <w:rsid w:val="00FC5A19"/>
    <w:rsid w:val="00FC6F9D"/>
    <w:rsid w:val="00FC73D8"/>
    <w:rsid w:val="00FC7B66"/>
    <w:rsid w:val="00FC7D59"/>
    <w:rsid w:val="00FC7E89"/>
    <w:rsid w:val="00FD00BA"/>
    <w:rsid w:val="00FD10ED"/>
    <w:rsid w:val="00FD1724"/>
    <w:rsid w:val="00FD1DB7"/>
    <w:rsid w:val="00FD2CEC"/>
    <w:rsid w:val="00FD3895"/>
    <w:rsid w:val="00FD4DCF"/>
    <w:rsid w:val="00FD5C91"/>
    <w:rsid w:val="00FD6661"/>
    <w:rsid w:val="00FD67B7"/>
    <w:rsid w:val="00FD6BFD"/>
    <w:rsid w:val="00FD702A"/>
    <w:rsid w:val="00FD705A"/>
    <w:rsid w:val="00FD7305"/>
    <w:rsid w:val="00FD7BE7"/>
    <w:rsid w:val="00FD7C04"/>
    <w:rsid w:val="00FD7D2C"/>
    <w:rsid w:val="00FD7FB0"/>
    <w:rsid w:val="00FE04A7"/>
    <w:rsid w:val="00FE0726"/>
    <w:rsid w:val="00FE0D2F"/>
    <w:rsid w:val="00FE0ECA"/>
    <w:rsid w:val="00FE1047"/>
    <w:rsid w:val="00FE1F3E"/>
    <w:rsid w:val="00FE261B"/>
    <w:rsid w:val="00FE2EAF"/>
    <w:rsid w:val="00FE3972"/>
    <w:rsid w:val="00FE3FE3"/>
    <w:rsid w:val="00FE4DFE"/>
    <w:rsid w:val="00FE722C"/>
    <w:rsid w:val="00FE725F"/>
    <w:rsid w:val="00FE7BB1"/>
    <w:rsid w:val="00FF0DA6"/>
    <w:rsid w:val="00FF1096"/>
    <w:rsid w:val="00FF1351"/>
    <w:rsid w:val="00FF15B3"/>
    <w:rsid w:val="00FF1608"/>
    <w:rsid w:val="00FF1F63"/>
    <w:rsid w:val="00FF2DD0"/>
    <w:rsid w:val="00FF2F2C"/>
    <w:rsid w:val="00FF3251"/>
    <w:rsid w:val="00FF382D"/>
    <w:rsid w:val="00FF3BAA"/>
    <w:rsid w:val="00FF3DE3"/>
    <w:rsid w:val="00FF4286"/>
    <w:rsid w:val="00FF5D4D"/>
    <w:rsid w:val="00FF5EE4"/>
    <w:rsid w:val="00FF6109"/>
    <w:rsid w:val="00FF61F4"/>
    <w:rsid w:val="00FF6508"/>
    <w:rsid w:val="00FF6767"/>
    <w:rsid w:val="00FF700C"/>
    <w:rsid w:val="00FF74CE"/>
    <w:rsid w:val="0125F7B9"/>
    <w:rsid w:val="014500FE"/>
    <w:rsid w:val="014FA0A0"/>
    <w:rsid w:val="019999AB"/>
    <w:rsid w:val="01B6DFF2"/>
    <w:rsid w:val="01D5751D"/>
    <w:rsid w:val="01FD8604"/>
    <w:rsid w:val="02152EAB"/>
    <w:rsid w:val="024EF505"/>
    <w:rsid w:val="024F7B7D"/>
    <w:rsid w:val="0281F889"/>
    <w:rsid w:val="02821457"/>
    <w:rsid w:val="0292BA02"/>
    <w:rsid w:val="02A23CF1"/>
    <w:rsid w:val="02B06070"/>
    <w:rsid w:val="02D0554F"/>
    <w:rsid w:val="033646CD"/>
    <w:rsid w:val="033D69F6"/>
    <w:rsid w:val="03BECD30"/>
    <w:rsid w:val="04019A2F"/>
    <w:rsid w:val="041EFE3B"/>
    <w:rsid w:val="0495BA2F"/>
    <w:rsid w:val="04A89ECC"/>
    <w:rsid w:val="04CAAB86"/>
    <w:rsid w:val="04D4E1B0"/>
    <w:rsid w:val="04E37985"/>
    <w:rsid w:val="04EE83B1"/>
    <w:rsid w:val="05045B48"/>
    <w:rsid w:val="0513D746"/>
    <w:rsid w:val="0525823E"/>
    <w:rsid w:val="05621C3E"/>
    <w:rsid w:val="056E46E7"/>
    <w:rsid w:val="057D5E45"/>
    <w:rsid w:val="05BA66A0"/>
    <w:rsid w:val="06076B23"/>
    <w:rsid w:val="060FB1B1"/>
    <w:rsid w:val="061D7DA4"/>
    <w:rsid w:val="062C8B05"/>
    <w:rsid w:val="0630E0B4"/>
    <w:rsid w:val="068EFE72"/>
    <w:rsid w:val="0692B06C"/>
    <w:rsid w:val="06A4AE66"/>
    <w:rsid w:val="06BD22EC"/>
    <w:rsid w:val="06C138B3"/>
    <w:rsid w:val="06F01CDB"/>
    <w:rsid w:val="073F065D"/>
    <w:rsid w:val="074817E3"/>
    <w:rsid w:val="075B8404"/>
    <w:rsid w:val="07867C4A"/>
    <w:rsid w:val="078E38FC"/>
    <w:rsid w:val="07E4250D"/>
    <w:rsid w:val="07F86CC8"/>
    <w:rsid w:val="08066D9D"/>
    <w:rsid w:val="081C5B59"/>
    <w:rsid w:val="083F88A8"/>
    <w:rsid w:val="085702AB"/>
    <w:rsid w:val="087C0EFE"/>
    <w:rsid w:val="087E65EA"/>
    <w:rsid w:val="089959C4"/>
    <w:rsid w:val="089EB0C9"/>
    <w:rsid w:val="08D94C67"/>
    <w:rsid w:val="08DA2D2D"/>
    <w:rsid w:val="08DFEEC7"/>
    <w:rsid w:val="08FA564D"/>
    <w:rsid w:val="09036B93"/>
    <w:rsid w:val="0933001D"/>
    <w:rsid w:val="093BC5E6"/>
    <w:rsid w:val="094BBF88"/>
    <w:rsid w:val="09A69C10"/>
    <w:rsid w:val="09CCE69C"/>
    <w:rsid w:val="09E51A5C"/>
    <w:rsid w:val="0A1DE816"/>
    <w:rsid w:val="0A31C5FC"/>
    <w:rsid w:val="0A41EC3D"/>
    <w:rsid w:val="0A442209"/>
    <w:rsid w:val="0A6EFA16"/>
    <w:rsid w:val="0A86B02D"/>
    <w:rsid w:val="0A98A780"/>
    <w:rsid w:val="0AA9B4D7"/>
    <w:rsid w:val="0AD1C86D"/>
    <w:rsid w:val="0AE5BC32"/>
    <w:rsid w:val="0B007915"/>
    <w:rsid w:val="0B01BA3B"/>
    <w:rsid w:val="0B05D60A"/>
    <w:rsid w:val="0B315336"/>
    <w:rsid w:val="0B8F6CFC"/>
    <w:rsid w:val="0B91D354"/>
    <w:rsid w:val="0BBD455D"/>
    <w:rsid w:val="0BD3888A"/>
    <w:rsid w:val="0BE6B364"/>
    <w:rsid w:val="0C3FB843"/>
    <w:rsid w:val="0C5A213E"/>
    <w:rsid w:val="0C772E0A"/>
    <w:rsid w:val="0C8EEB9E"/>
    <w:rsid w:val="0C90FECA"/>
    <w:rsid w:val="0C91609E"/>
    <w:rsid w:val="0CBD90C1"/>
    <w:rsid w:val="0CCBD804"/>
    <w:rsid w:val="0CF6948A"/>
    <w:rsid w:val="0CFE9923"/>
    <w:rsid w:val="0D02F14D"/>
    <w:rsid w:val="0D1997A5"/>
    <w:rsid w:val="0D24AB37"/>
    <w:rsid w:val="0D263BDE"/>
    <w:rsid w:val="0D2F041F"/>
    <w:rsid w:val="0D560C2C"/>
    <w:rsid w:val="0D8073C5"/>
    <w:rsid w:val="0DA929A7"/>
    <w:rsid w:val="0DB3A236"/>
    <w:rsid w:val="0E1041DE"/>
    <w:rsid w:val="0E15FDC1"/>
    <w:rsid w:val="0E478AE4"/>
    <w:rsid w:val="0E50F365"/>
    <w:rsid w:val="0E734D60"/>
    <w:rsid w:val="0E785E71"/>
    <w:rsid w:val="0ECFCCBA"/>
    <w:rsid w:val="0ED2A645"/>
    <w:rsid w:val="0EDBC6E6"/>
    <w:rsid w:val="0EEC672F"/>
    <w:rsid w:val="0EF80FFA"/>
    <w:rsid w:val="0F132F3B"/>
    <w:rsid w:val="0F24A44D"/>
    <w:rsid w:val="0F44616E"/>
    <w:rsid w:val="0F4DC0AD"/>
    <w:rsid w:val="0F70E7F6"/>
    <w:rsid w:val="0F7DA64C"/>
    <w:rsid w:val="0F8DA33B"/>
    <w:rsid w:val="0F9A89A2"/>
    <w:rsid w:val="0FA8E78E"/>
    <w:rsid w:val="0FD58014"/>
    <w:rsid w:val="0FEF3D73"/>
    <w:rsid w:val="103166D1"/>
    <w:rsid w:val="10421BBA"/>
    <w:rsid w:val="10431C02"/>
    <w:rsid w:val="108D8D31"/>
    <w:rsid w:val="109BF530"/>
    <w:rsid w:val="10DD32F5"/>
    <w:rsid w:val="10E08FDF"/>
    <w:rsid w:val="10E464F4"/>
    <w:rsid w:val="10FECD62"/>
    <w:rsid w:val="1104A9B9"/>
    <w:rsid w:val="111A534C"/>
    <w:rsid w:val="113A4080"/>
    <w:rsid w:val="1162BBC8"/>
    <w:rsid w:val="1169324B"/>
    <w:rsid w:val="11BDDE19"/>
    <w:rsid w:val="11FC837A"/>
    <w:rsid w:val="12206870"/>
    <w:rsid w:val="129235DB"/>
    <w:rsid w:val="12CFBC90"/>
    <w:rsid w:val="134D434E"/>
    <w:rsid w:val="13535705"/>
    <w:rsid w:val="136E2E6A"/>
    <w:rsid w:val="13C608A6"/>
    <w:rsid w:val="13E2A35C"/>
    <w:rsid w:val="14212E56"/>
    <w:rsid w:val="142CA736"/>
    <w:rsid w:val="14A503DF"/>
    <w:rsid w:val="14ACB80C"/>
    <w:rsid w:val="14F49A54"/>
    <w:rsid w:val="14F88013"/>
    <w:rsid w:val="15027EF2"/>
    <w:rsid w:val="15059748"/>
    <w:rsid w:val="150CD285"/>
    <w:rsid w:val="15304377"/>
    <w:rsid w:val="1538B4CB"/>
    <w:rsid w:val="1547BDD3"/>
    <w:rsid w:val="15615A76"/>
    <w:rsid w:val="156E552F"/>
    <w:rsid w:val="15A8B2A7"/>
    <w:rsid w:val="15AA9F38"/>
    <w:rsid w:val="15C31CF5"/>
    <w:rsid w:val="15FD4608"/>
    <w:rsid w:val="1613B162"/>
    <w:rsid w:val="161E0D8B"/>
    <w:rsid w:val="16228C3D"/>
    <w:rsid w:val="1627B652"/>
    <w:rsid w:val="16314112"/>
    <w:rsid w:val="163F574B"/>
    <w:rsid w:val="164D049E"/>
    <w:rsid w:val="165EC602"/>
    <w:rsid w:val="16892621"/>
    <w:rsid w:val="1696FC9D"/>
    <w:rsid w:val="169BC6F8"/>
    <w:rsid w:val="16BD2956"/>
    <w:rsid w:val="16F22D4A"/>
    <w:rsid w:val="16F2D3C5"/>
    <w:rsid w:val="1705C4A9"/>
    <w:rsid w:val="171956CC"/>
    <w:rsid w:val="17383528"/>
    <w:rsid w:val="1742C552"/>
    <w:rsid w:val="17513A02"/>
    <w:rsid w:val="17715021"/>
    <w:rsid w:val="17926CFE"/>
    <w:rsid w:val="17956BFD"/>
    <w:rsid w:val="17D5DECD"/>
    <w:rsid w:val="1817B0A3"/>
    <w:rsid w:val="181A448D"/>
    <w:rsid w:val="183DF548"/>
    <w:rsid w:val="184D61D9"/>
    <w:rsid w:val="18536006"/>
    <w:rsid w:val="189F0776"/>
    <w:rsid w:val="18B8C6E2"/>
    <w:rsid w:val="18B9C9A5"/>
    <w:rsid w:val="1907D75D"/>
    <w:rsid w:val="191D044F"/>
    <w:rsid w:val="19382B99"/>
    <w:rsid w:val="19799997"/>
    <w:rsid w:val="19DF0B58"/>
    <w:rsid w:val="19F0B1F3"/>
    <w:rsid w:val="19FEC78A"/>
    <w:rsid w:val="1A1A73BC"/>
    <w:rsid w:val="1A21C3C5"/>
    <w:rsid w:val="1A3CDCC7"/>
    <w:rsid w:val="1A4BA377"/>
    <w:rsid w:val="1A89AAA2"/>
    <w:rsid w:val="1AB68C4B"/>
    <w:rsid w:val="1ABB949A"/>
    <w:rsid w:val="1AD48F98"/>
    <w:rsid w:val="1AD5226E"/>
    <w:rsid w:val="1B044FD1"/>
    <w:rsid w:val="1B1C981B"/>
    <w:rsid w:val="1B542233"/>
    <w:rsid w:val="1BF87C9F"/>
    <w:rsid w:val="1C03AE2A"/>
    <w:rsid w:val="1C070D86"/>
    <w:rsid w:val="1C350226"/>
    <w:rsid w:val="1C350D97"/>
    <w:rsid w:val="1C519A73"/>
    <w:rsid w:val="1C5F2F6E"/>
    <w:rsid w:val="1C636DB8"/>
    <w:rsid w:val="1C75389B"/>
    <w:rsid w:val="1CA425B1"/>
    <w:rsid w:val="1CAEE5AB"/>
    <w:rsid w:val="1D1046B5"/>
    <w:rsid w:val="1D57DA7F"/>
    <w:rsid w:val="1D918B2C"/>
    <w:rsid w:val="1DA26EEC"/>
    <w:rsid w:val="1E3F0FED"/>
    <w:rsid w:val="1E45AAB8"/>
    <w:rsid w:val="1E4DA41E"/>
    <w:rsid w:val="1E98D736"/>
    <w:rsid w:val="1EC00D30"/>
    <w:rsid w:val="1EC7C954"/>
    <w:rsid w:val="1EC99E3D"/>
    <w:rsid w:val="1EEE5A30"/>
    <w:rsid w:val="1EFA43FD"/>
    <w:rsid w:val="1F21D795"/>
    <w:rsid w:val="1F619B6B"/>
    <w:rsid w:val="1F789661"/>
    <w:rsid w:val="1FB871AD"/>
    <w:rsid w:val="1FC996DE"/>
    <w:rsid w:val="2010AB85"/>
    <w:rsid w:val="20303214"/>
    <w:rsid w:val="2052589C"/>
    <w:rsid w:val="205403BC"/>
    <w:rsid w:val="2059BE99"/>
    <w:rsid w:val="207E148C"/>
    <w:rsid w:val="208EBE65"/>
    <w:rsid w:val="20AD8A86"/>
    <w:rsid w:val="20C8F439"/>
    <w:rsid w:val="20CEF41F"/>
    <w:rsid w:val="20D758A3"/>
    <w:rsid w:val="21046D10"/>
    <w:rsid w:val="21049D94"/>
    <w:rsid w:val="2131C7FC"/>
    <w:rsid w:val="2143C163"/>
    <w:rsid w:val="215E3175"/>
    <w:rsid w:val="219C0422"/>
    <w:rsid w:val="21AD172E"/>
    <w:rsid w:val="21CB8B4B"/>
    <w:rsid w:val="21D62142"/>
    <w:rsid w:val="21D87203"/>
    <w:rsid w:val="21F6F1DB"/>
    <w:rsid w:val="22BCB86C"/>
    <w:rsid w:val="22D76C50"/>
    <w:rsid w:val="22E74169"/>
    <w:rsid w:val="22F92ABC"/>
    <w:rsid w:val="2320D8FF"/>
    <w:rsid w:val="2331773F"/>
    <w:rsid w:val="23634EE2"/>
    <w:rsid w:val="236814C7"/>
    <w:rsid w:val="239F53EE"/>
    <w:rsid w:val="23AA8D46"/>
    <w:rsid w:val="23EEDDF1"/>
    <w:rsid w:val="242C6AD6"/>
    <w:rsid w:val="246C108B"/>
    <w:rsid w:val="248E2A91"/>
    <w:rsid w:val="24950E3F"/>
    <w:rsid w:val="24C7C6B1"/>
    <w:rsid w:val="24E80585"/>
    <w:rsid w:val="24FFFD2F"/>
    <w:rsid w:val="250BAF57"/>
    <w:rsid w:val="25514EE4"/>
    <w:rsid w:val="257DE593"/>
    <w:rsid w:val="258867DC"/>
    <w:rsid w:val="2591F1F5"/>
    <w:rsid w:val="25AE46D8"/>
    <w:rsid w:val="25E04B8F"/>
    <w:rsid w:val="26054823"/>
    <w:rsid w:val="2654B5F2"/>
    <w:rsid w:val="26790D42"/>
    <w:rsid w:val="26911666"/>
    <w:rsid w:val="271EB8C8"/>
    <w:rsid w:val="2724F836"/>
    <w:rsid w:val="274D9022"/>
    <w:rsid w:val="2750885B"/>
    <w:rsid w:val="2766AC61"/>
    <w:rsid w:val="278FBC30"/>
    <w:rsid w:val="2793D445"/>
    <w:rsid w:val="27B93501"/>
    <w:rsid w:val="27C4E3DB"/>
    <w:rsid w:val="27EC9C8C"/>
    <w:rsid w:val="280A43C9"/>
    <w:rsid w:val="280AB889"/>
    <w:rsid w:val="281D5F7E"/>
    <w:rsid w:val="2826438B"/>
    <w:rsid w:val="2855B25A"/>
    <w:rsid w:val="28560FE7"/>
    <w:rsid w:val="28594998"/>
    <w:rsid w:val="28687842"/>
    <w:rsid w:val="286FF36B"/>
    <w:rsid w:val="288B5ABB"/>
    <w:rsid w:val="28BB4E8C"/>
    <w:rsid w:val="28C27E41"/>
    <w:rsid w:val="28C507D0"/>
    <w:rsid w:val="28D86973"/>
    <w:rsid w:val="28EB4AB8"/>
    <w:rsid w:val="2922C158"/>
    <w:rsid w:val="294897A4"/>
    <w:rsid w:val="29879C58"/>
    <w:rsid w:val="29C6527B"/>
    <w:rsid w:val="29FA0271"/>
    <w:rsid w:val="2A02302A"/>
    <w:rsid w:val="2A3194D7"/>
    <w:rsid w:val="2A3B3D30"/>
    <w:rsid w:val="2A4C9520"/>
    <w:rsid w:val="2A588040"/>
    <w:rsid w:val="2A67BFA9"/>
    <w:rsid w:val="2A85117F"/>
    <w:rsid w:val="2ABE61E3"/>
    <w:rsid w:val="2AC21001"/>
    <w:rsid w:val="2AC53EFB"/>
    <w:rsid w:val="2B0207DC"/>
    <w:rsid w:val="2B2B532A"/>
    <w:rsid w:val="2B4809C8"/>
    <w:rsid w:val="2B75AB1C"/>
    <w:rsid w:val="2BA18B92"/>
    <w:rsid w:val="2C055930"/>
    <w:rsid w:val="2C13BC2F"/>
    <w:rsid w:val="2C252BD8"/>
    <w:rsid w:val="2C2F4857"/>
    <w:rsid w:val="2C4F04D0"/>
    <w:rsid w:val="2C688864"/>
    <w:rsid w:val="2C76781C"/>
    <w:rsid w:val="2C8E6B92"/>
    <w:rsid w:val="2CAAACE5"/>
    <w:rsid w:val="2CB12AE9"/>
    <w:rsid w:val="2CB2CBFC"/>
    <w:rsid w:val="2CD8175D"/>
    <w:rsid w:val="2CEE9F56"/>
    <w:rsid w:val="2CF3E197"/>
    <w:rsid w:val="2D00D42D"/>
    <w:rsid w:val="2D079338"/>
    <w:rsid w:val="2D2652A3"/>
    <w:rsid w:val="2D6EADB9"/>
    <w:rsid w:val="2D9B45C3"/>
    <w:rsid w:val="2DC6F973"/>
    <w:rsid w:val="2DEB704E"/>
    <w:rsid w:val="2E14D2FA"/>
    <w:rsid w:val="2E1BAC82"/>
    <w:rsid w:val="2E1BD3E6"/>
    <w:rsid w:val="2E1D8466"/>
    <w:rsid w:val="2E3C3F84"/>
    <w:rsid w:val="2E50BD2D"/>
    <w:rsid w:val="2E99620E"/>
    <w:rsid w:val="2EA668E0"/>
    <w:rsid w:val="2EA94AF2"/>
    <w:rsid w:val="2EBE64AF"/>
    <w:rsid w:val="2ED09896"/>
    <w:rsid w:val="2EE87218"/>
    <w:rsid w:val="2EF3B04D"/>
    <w:rsid w:val="2F18E67A"/>
    <w:rsid w:val="2F40CA75"/>
    <w:rsid w:val="2F4E6B0B"/>
    <w:rsid w:val="2F521896"/>
    <w:rsid w:val="2F71A241"/>
    <w:rsid w:val="2F80B5F2"/>
    <w:rsid w:val="2FAA856D"/>
    <w:rsid w:val="2FDDFF7A"/>
    <w:rsid w:val="2FE2633A"/>
    <w:rsid w:val="2FE311F7"/>
    <w:rsid w:val="2FEFBB43"/>
    <w:rsid w:val="3010F0B8"/>
    <w:rsid w:val="3013EA2F"/>
    <w:rsid w:val="301C77DC"/>
    <w:rsid w:val="304E3B8F"/>
    <w:rsid w:val="30725F1D"/>
    <w:rsid w:val="3075B4E4"/>
    <w:rsid w:val="30816562"/>
    <w:rsid w:val="308F0585"/>
    <w:rsid w:val="30B39966"/>
    <w:rsid w:val="31064A75"/>
    <w:rsid w:val="311EF7C0"/>
    <w:rsid w:val="3125A5A0"/>
    <w:rsid w:val="3129BDA6"/>
    <w:rsid w:val="312A7587"/>
    <w:rsid w:val="3142A37E"/>
    <w:rsid w:val="3165FC41"/>
    <w:rsid w:val="317FABA7"/>
    <w:rsid w:val="3193B238"/>
    <w:rsid w:val="3199B266"/>
    <w:rsid w:val="31A8B483"/>
    <w:rsid w:val="31C84F3E"/>
    <w:rsid w:val="31C9D579"/>
    <w:rsid w:val="321257A4"/>
    <w:rsid w:val="3221158D"/>
    <w:rsid w:val="3227E8B1"/>
    <w:rsid w:val="325D1FCF"/>
    <w:rsid w:val="32623C56"/>
    <w:rsid w:val="3282CAEA"/>
    <w:rsid w:val="328C065C"/>
    <w:rsid w:val="32B578F1"/>
    <w:rsid w:val="32C68646"/>
    <w:rsid w:val="33036792"/>
    <w:rsid w:val="3305A66C"/>
    <w:rsid w:val="331B2F25"/>
    <w:rsid w:val="3328C063"/>
    <w:rsid w:val="332D53D3"/>
    <w:rsid w:val="334AA19F"/>
    <w:rsid w:val="3367C69A"/>
    <w:rsid w:val="3368D7A5"/>
    <w:rsid w:val="3383FECF"/>
    <w:rsid w:val="338ECD6B"/>
    <w:rsid w:val="33A8E383"/>
    <w:rsid w:val="33B04531"/>
    <w:rsid w:val="33BE5A18"/>
    <w:rsid w:val="33E1DECE"/>
    <w:rsid w:val="34158E69"/>
    <w:rsid w:val="343D2590"/>
    <w:rsid w:val="344EDCC6"/>
    <w:rsid w:val="34BC8C40"/>
    <w:rsid w:val="34E02A4F"/>
    <w:rsid w:val="351CF3C2"/>
    <w:rsid w:val="351E8F56"/>
    <w:rsid w:val="35447C51"/>
    <w:rsid w:val="354D9BE6"/>
    <w:rsid w:val="355AD5D5"/>
    <w:rsid w:val="355E3FF9"/>
    <w:rsid w:val="356C9CCC"/>
    <w:rsid w:val="358834A4"/>
    <w:rsid w:val="35973CCB"/>
    <w:rsid w:val="35AF27A8"/>
    <w:rsid w:val="35DCBEFA"/>
    <w:rsid w:val="3606ECFD"/>
    <w:rsid w:val="3606EF7A"/>
    <w:rsid w:val="364717E6"/>
    <w:rsid w:val="36574BB9"/>
    <w:rsid w:val="366D8623"/>
    <w:rsid w:val="3671D0B9"/>
    <w:rsid w:val="36D2CAD9"/>
    <w:rsid w:val="36DD5994"/>
    <w:rsid w:val="36E4154B"/>
    <w:rsid w:val="370683FA"/>
    <w:rsid w:val="3716D0A1"/>
    <w:rsid w:val="371A49BF"/>
    <w:rsid w:val="372F0AE0"/>
    <w:rsid w:val="373C9427"/>
    <w:rsid w:val="373D3E15"/>
    <w:rsid w:val="3747FAF4"/>
    <w:rsid w:val="374EAE0D"/>
    <w:rsid w:val="379A0739"/>
    <w:rsid w:val="37C00ADC"/>
    <w:rsid w:val="37C6759E"/>
    <w:rsid w:val="37D3B275"/>
    <w:rsid w:val="383C6CF1"/>
    <w:rsid w:val="384A8B90"/>
    <w:rsid w:val="38578098"/>
    <w:rsid w:val="386A8CFB"/>
    <w:rsid w:val="3870C4F8"/>
    <w:rsid w:val="387862D0"/>
    <w:rsid w:val="38A41F82"/>
    <w:rsid w:val="38D8ADDA"/>
    <w:rsid w:val="38F02AA2"/>
    <w:rsid w:val="38F25A46"/>
    <w:rsid w:val="390EA1A5"/>
    <w:rsid w:val="3916A72A"/>
    <w:rsid w:val="391943FD"/>
    <w:rsid w:val="3925AEDA"/>
    <w:rsid w:val="3932C78E"/>
    <w:rsid w:val="395377B0"/>
    <w:rsid w:val="39616554"/>
    <w:rsid w:val="397AEBB5"/>
    <w:rsid w:val="39B2E049"/>
    <w:rsid w:val="39BECD09"/>
    <w:rsid w:val="39C0E116"/>
    <w:rsid w:val="39C7867F"/>
    <w:rsid w:val="39DC6331"/>
    <w:rsid w:val="3A0A67CB"/>
    <w:rsid w:val="3A133CD2"/>
    <w:rsid w:val="3A3D6F73"/>
    <w:rsid w:val="3A865388"/>
    <w:rsid w:val="3A8CC155"/>
    <w:rsid w:val="3A8CE8AB"/>
    <w:rsid w:val="3A92A0D9"/>
    <w:rsid w:val="3A95C35A"/>
    <w:rsid w:val="3AA6C738"/>
    <w:rsid w:val="3AA81D22"/>
    <w:rsid w:val="3AA83B8C"/>
    <w:rsid w:val="3AAF734D"/>
    <w:rsid w:val="3AC17A0D"/>
    <w:rsid w:val="3ACA73EC"/>
    <w:rsid w:val="3ACF9ABE"/>
    <w:rsid w:val="3AE8EDFD"/>
    <w:rsid w:val="3B263827"/>
    <w:rsid w:val="3B3FC7E0"/>
    <w:rsid w:val="3B4439AD"/>
    <w:rsid w:val="3B49290A"/>
    <w:rsid w:val="3B6ED24E"/>
    <w:rsid w:val="3BA05CBB"/>
    <w:rsid w:val="3BA73B8D"/>
    <w:rsid w:val="3BBFB0DD"/>
    <w:rsid w:val="3BDAA421"/>
    <w:rsid w:val="3BEDA555"/>
    <w:rsid w:val="3C03A5B3"/>
    <w:rsid w:val="3C072B85"/>
    <w:rsid w:val="3C444EDE"/>
    <w:rsid w:val="3C4B09DA"/>
    <w:rsid w:val="3C760437"/>
    <w:rsid w:val="3CA735EB"/>
    <w:rsid w:val="3CA8FC6C"/>
    <w:rsid w:val="3CD170B0"/>
    <w:rsid w:val="3CF51836"/>
    <w:rsid w:val="3D29E123"/>
    <w:rsid w:val="3D2EDEEA"/>
    <w:rsid w:val="3D3A1103"/>
    <w:rsid w:val="3D717F0B"/>
    <w:rsid w:val="3D82F74A"/>
    <w:rsid w:val="3DAAD968"/>
    <w:rsid w:val="3DEB79C7"/>
    <w:rsid w:val="3E21B309"/>
    <w:rsid w:val="3E2EC1AE"/>
    <w:rsid w:val="3E42A6CB"/>
    <w:rsid w:val="3E499E1B"/>
    <w:rsid w:val="3E5E2B62"/>
    <w:rsid w:val="3E8213F0"/>
    <w:rsid w:val="3EB04E35"/>
    <w:rsid w:val="3EB4AFC8"/>
    <w:rsid w:val="3EF88604"/>
    <w:rsid w:val="3EF88801"/>
    <w:rsid w:val="3EF8B276"/>
    <w:rsid w:val="3F101AF1"/>
    <w:rsid w:val="3F176926"/>
    <w:rsid w:val="3F30F575"/>
    <w:rsid w:val="3F3CB9C6"/>
    <w:rsid w:val="3F3D0D8D"/>
    <w:rsid w:val="3F50258D"/>
    <w:rsid w:val="3F80874F"/>
    <w:rsid w:val="3F85F57B"/>
    <w:rsid w:val="3FA8AE6E"/>
    <w:rsid w:val="3FD53D0F"/>
    <w:rsid w:val="3FE69BB8"/>
    <w:rsid w:val="3FF9C295"/>
    <w:rsid w:val="400F519E"/>
    <w:rsid w:val="402B74EB"/>
    <w:rsid w:val="4032A66B"/>
    <w:rsid w:val="40361DD2"/>
    <w:rsid w:val="4081249A"/>
    <w:rsid w:val="40A7F7AE"/>
    <w:rsid w:val="40BCAD36"/>
    <w:rsid w:val="40D9FAFE"/>
    <w:rsid w:val="40E065B2"/>
    <w:rsid w:val="410B9CD7"/>
    <w:rsid w:val="410F8BA9"/>
    <w:rsid w:val="41109AF6"/>
    <w:rsid w:val="411EC85D"/>
    <w:rsid w:val="415805B4"/>
    <w:rsid w:val="417E5042"/>
    <w:rsid w:val="41A478F4"/>
    <w:rsid w:val="41BA1ECC"/>
    <w:rsid w:val="41DDD77B"/>
    <w:rsid w:val="41EFA369"/>
    <w:rsid w:val="41F409C4"/>
    <w:rsid w:val="420DE7FC"/>
    <w:rsid w:val="4216C4E1"/>
    <w:rsid w:val="422BF09C"/>
    <w:rsid w:val="422E3C63"/>
    <w:rsid w:val="423CBC7C"/>
    <w:rsid w:val="424C3A20"/>
    <w:rsid w:val="427A82EC"/>
    <w:rsid w:val="42999F15"/>
    <w:rsid w:val="429CDC15"/>
    <w:rsid w:val="42D0791D"/>
    <w:rsid w:val="42FC71D7"/>
    <w:rsid w:val="430B59DA"/>
    <w:rsid w:val="432B3162"/>
    <w:rsid w:val="434A0D43"/>
    <w:rsid w:val="436C9299"/>
    <w:rsid w:val="43789B43"/>
    <w:rsid w:val="439BAA58"/>
    <w:rsid w:val="43B45540"/>
    <w:rsid w:val="43DD503B"/>
    <w:rsid w:val="4401B8B9"/>
    <w:rsid w:val="441D1DEE"/>
    <w:rsid w:val="442E98B3"/>
    <w:rsid w:val="4435FC03"/>
    <w:rsid w:val="443E40E3"/>
    <w:rsid w:val="4441B026"/>
    <w:rsid w:val="4444FBD9"/>
    <w:rsid w:val="444EEDD2"/>
    <w:rsid w:val="4459F5C3"/>
    <w:rsid w:val="447DAD05"/>
    <w:rsid w:val="449DEE70"/>
    <w:rsid w:val="44A55E38"/>
    <w:rsid w:val="45088438"/>
    <w:rsid w:val="451A2ACF"/>
    <w:rsid w:val="4543FC68"/>
    <w:rsid w:val="454CBE72"/>
    <w:rsid w:val="455728B8"/>
    <w:rsid w:val="456BF36F"/>
    <w:rsid w:val="456C827E"/>
    <w:rsid w:val="45BE81B3"/>
    <w:rsid w:val="45C34428"/>
    <w:rsid w:val="45CC5362"/>
    <w:rsid w:val="45CE7F6B"/>
    <w:rsid w:val="45E2F3EE"/>
    <w:rsid w:val="45E43E77"/>
    <w:rsid w:val="460E4F78"/>
    <w:rsid w:val="461AA511"/>
    <w:rsid w:val="466C0943"/>
    <w:rsid w:val="46B51A82"/>
    <w:rsid w:val="46E1EAD6"/>
    <w:rsid w:val="46F8717E"/>
    <w:rsid w:val="470F6690"/>
    <w:rsid w:val="47202FC3"/>
    <w:rsid w:val="47460B7D"/>
    <w:rsid w:val="47522765"/>
    <w:rsid w:val="476F2BE6"/>
    <w:rsid w:val="477C4416"/>
    <w:rsid w:val="4798F0EA"/>
    <w:rsid w:val="47C260F2"/>
    <w:rsid w:val="47EEAAA8"/>
    <w:rsid w:val="47F8862B"/>
    <w:rsid w:val="480CE4CE"/>
    <w:rsid w:val="48144B1B"/>
    <w:rsid w:val="481D4C47"/>
    <w:rsid w:val="48925583"/>
    <w:rsid w:val="48A87545"/>
    <w:rsid w:val="48A9657E"/>
    <w:rsid w:val="48D2C371"/>
    <w:rsid w:val="48DA22B2"/>
    <w:rsid w:val="48FD4639"/>
    <w:rsid w:val="494A9411"/>
    <w:rsid w:val="49E436E8"/>
    <w:rsid w:val="49EA61DF"/>
    <w:rsid w:val="4A0A8BB0"/>
    <w:rsid w:val="4A4D065F"/>
    <w:rsid w:val="4A63B194"/>
    <w:rsid w:val="4A7EFEFF"/>
    <w:rsid w:val="4A9C79AF"/>
    <w:rsid w:val="4AE905F1"/>
    <w:rsid w:val="4AF2F7A3"/>
    <w:rsid w:val="4B00C36B"/>
    <w:rsid w:val="4B1C5C82"/>
    <w:rsid w:val="4B26F308"/>
    <w:rsid w:val="4B39E82D"/>
    <w:rsid w:val="4B538426"/>
    <w:rsid w:val="4B5D6251"/>
    <w:rsid w:val="4B6CA55C"/>
    <w:rsid w:val="4B8045D3"/>
    <w:rsid w:val="4B9451D6"/>
    <w:rsid w:val="4B9DF660"/>
    <w:rsid w:val="4C0ED83F"/>
    <w:rsid w:val="4CBD83DF"/>
    <w:rsid w:val="4CC1922F"/>
    <w:rsid w:val="4CD1CE12"/>
    <w:rsid w:val="4CD257B3"/>
    <w:rsid w:val="4CE79D3A"/>
    <w:rsid w:val="4CE91F2F"/>
    <w:rsid w:val="4CF18810"/>
    <w:rsid w:val="4D155085"/>
    <w:rsid w:val="4D302365"/>
    <w:rsid w:val="4D64164B"/>
    <w:rsid w:val="4D7B4CE2"/>
    <w:rsid w:val="4DB35F75"/>
    <w:rsid w:val="4DB4DFA4"/>
    <w:rsid w:val="4DDA9C52"/>
    <w:rsid w:val="4DE2988C"/>
    <w:rsid w:val="4DEF19CE"/>
    <w:rsid w:val="4E0B7AC5"/>
    <w:rsid w:val="4E1836F9"/>
    <w:rsid w:val="4E366A66"/>
    <w:rsid w:val="4E419A41"/>
    <w:rsid w:val="4E6057BF"/>
    <w:rsid w:val="4E68743E"/>
    <w:rsid w:val="4EAA4CB7"/>
    <w:rsid w:val="4EBFC30C"/>
    <w:rsid w:val="4EE009C5"/>
    <w:rsid w:val="4F028B0C"/>
    <w:rsid w:val="4F0B3C13"/>
    <w:rsid w:val="4F295393"/>
    <w:rsid w:val="4F4C6996"/>
    <w:rsid w:val="4F74F481"/>
    <w:rsid w:val="4F90DA7B"/>
    <w:rsid w:val="4FAD277D"/>
    <w:rsid w:val="4FC9113C"/>
    <w:rsid w:val="4FCD8C29"/>
    <w:rsid w:val="4FD4B27A"/>
    <w:rsid w:val="5002C5C0"/>
    <w:rsid w:val="501811FC"/>
    <w:rsid w:val="502235A7"/>
    <w:rsid w:val="502A65DA"/>
    <w:rsid w:val="505AE1D4"/>
    <w:rsid w:val="505E836F"/>
    <w:rsid w:val="5064C68F"/>
    <w:rsid w:val="5098BDC1"/>
    <w:rsid w:val="50B55E61"/>
    <w:rsid w:val="50B63576"/>
    <w:rsid w:val="50D45EFE"/>
    <w:rsid w:val="50F03CB0"/>
    <w:rsid w:val="5106023C"/>
    <w:rsid w:val="519352BA"/>
    <w:rsid w:val="51AFC0C5"/>
    <w:rsid w:val="51B5C75E"/>
    <w:rsid w:val="51CCC488"/>
    <w:rsid w:val="51EDADA3"/>
    <w:rsid w:val="51FDF891"/>
    <w:rsid w:val="521590E4"/>
    <w:rsid w:val="5224DE3A"/>
    <w:rsid w:val="52286F58"/>
    <w:rsid w:val="523AD948"/>
    <w:rsid w:val="524A2D85"/>
    <w:rsid w:val="524EADAD"/>
    <w:rsid w:val="525B0989"/>
    <w:rsid w:val="52783DFB"/>
    <w:rsid w:val="52A9F588"/>
    <w:rsid w:val="52BEF484"/>
    <w:rsid w:val="52E19B03"/>
    <w:rsid w:val="5322D247"/>
    <w:rsid w:val="537B332E"/>
    <w:rsid w:val="53A4DA2E"/>
    <w:rsid w:val="541DC948"/>
    <w:rsid w:val="54D16DD7"/>
    <w:rsid w:val="54F2ED38"/>
    <w:rsid w:val="54F93125"/>
    <w:rsid w:val="550F7861"/>
    <w:rsid w:val="55240481"/>
    <w:rsid w:val="5526F874"/>
    <w:rsid w:val="55412F05"/>
    <w:rsid w:val="55441503"/>
    <w:rsid w:val="558D6055"/>
    <w:rsid w:val="559EAF0C"/>
    <w:rsid w:val="55B965F7"/>
    <w:rsid w:val="55BF5AD0"/>
    <w:rsid w:val="55BF89CF"/>
    <w:rsid w:val="55CF41B8"/>
    <w:rsid w:val="55E4A8DA"/>
    <w:rsid w:val="562F3170"/>
    <w:rsid w:val="5670E81B"/>
    <w:rsid w:val="56777BBD"/>
    <w:rsid w:val="568944B0"/>
    <w:rsid w:val="56A61988"/>
    <w:rsid w:val="56B0BFC2"/>
    <w:rsid w:val="56D27877"/>
    <w:rsid w:val="56E9B8E2"/>
    <w:rsid w:val="56FA591F"/>
    <w:rsid w:val="57052A53"/>
    <w:rsid w:val="5719847A"/>
    <w:rsid w:val="571E89EC"/>
    <w:rsid w:val="572FCAF7"/>
    <w:rsid w:val="573B0587"/>
    <w:rsid w:val="57533796"/>
    <w:rsid w:val="5761806E"/>
    <w:rsid w:val="57707570"/>
    <w:rsid w:val="577A7DDC"/>
    <w:rsid w:val="57BBD76D"/>
    <w:rsid w:val="57BFFCD3"/>
    <w:rsid w:val="57D2C3AF"/>
    <w:rsid w:val="57EB3AAA"/>
    <w:rsid w:val="582BF18B"/>
    <w:rsid w:val="5835B06C"/>
    <w:rsid w:val="583A60F8"/>
    <w:rsid w:val="583D719C"/>
    <w:rsid w:val="584107A6"/>
    <w:rsid w:val="585825CC"/>
    <w:rsid w:val="587EBB42"/>
    <w:rsid w:val="58C77B5B"/>
    <w:rsid w:val="58F3ADBC"/>
    <w:rsid w:val="58F965C2"/>
    <w:rsid w:val="591D330F"/>
    <w:rsid w:val="595F7A34"/>
    <w:rsid w:val="599BCD46"/>
    <w:rsid w:val="599D92C2"/>
    <w:rsid w:val="59D759FA"/>
    <w:rsid w:val="59D93B45"/>
    <w:rsid w:val="5A008AB8"/>
    <w:rsid w:val="5A1405B6"/>
    <w:rsid w:val="5A2320F1"/>
    <w:rsid w:val="5A759292"/>
    <w:rsid w:val="5A88AFF5"/>
    <w:rsid w:val="5AAE0C5C"/>
    <w:rsid w:val="5AB24A3F"/>
    <w:rsid w:val="5ACDBC45"/>
    <w:rsid w:val="5AEFA5F0"/>
    <w:rsid w:val="5B0AA1F9"/>
    <w:rsid w:val="5B0C0E50"/>
    <w:rsid w:val="5B328CF9"/>
    <w:rsid w:val="5B60F57F"/>
    <w:rsid w:val="5B7F897C"/>
    <w:rsid w:val="5B821585"/>
    <w:rsid w:val="5BAA2BD9"/>
    <w:rsid w:val="5BB9077D"/>
    <w:rsid w:val="5BC4FE8B"/>
    <w:rsid w:val="5BDC3F46"/>
    <w:rsid w:val="5C444B01"/>
    <w:rsid w:val="5C5775B6"/>
    <w:rsid w:val="5C5C2117"/>
    <w:rsid w:val="5C75C67D"/>
    <w:rsid w:val="5C82A8B5"/>
    <w:rsid w:val="5C89DBED"/>
    <w:rsid w:val="5CA07BA4"/>
    <w:rsid w:val="5CAC344B"/>
    <w:rsid w:val="5CB9A2EB"/>
    <w:rsid w:val="5D095427"/>
    <w:rsid w:val="5D095D7A"/>
    <w:rsid w:val="5D0B7D78"/>
    <w:rsid w:val="5D339901"/>
    <w:rsid w:val="5D75F695"/>
    <w:rsid w:val="5D9A632C"/>
    <w:rsid w:val="5DC244EF"/>
    <w:rsid w:val="5DC95651"/>
    <w:rsid w:val="5DE93BB4"/>
    <w:rsid w:val="5DF21F91"/>
    <w:rsid w:val="5E059DFB"/>
    <w:rsid w:val="5E3BE1C3"/>
    <w:rsid w:val="5E430C0A"/>
    <w:rsid w:val="5E4CFC65"/>
    <w:rsid w:val="5E6AA1EF"/>
    <w:rsid w:val="5E6D4C27"/>
    <w:rsid w:val="5E8C6521"/>
    <w:rsid w:val="5ED26B5D"/>
    <w:rsid w:val="5EE05401"/>
    <w:rsid w:val="5EF0A343"/>
    <w:rsid w:val="5F28EB33"/>
    <w:rsid w:val="5F30B82E"/>
    <w:rsid w:val="5F80ADD9"/>
    <w:rsid w:val="5F8248D6"/>
    <w:rsid w:val="5FA6A467"/>
    <w:rsid w:val="5FB4B944"/>
    <w:rsid w:val="5FBFB82D"/>
    <w:rsid w:val="6023F970"/>
    <w:rsid w:val="603B41C4"/>
    <w:rsid w:val="603C36A0"/>
    <w:rsid w:val="6049BFD4"/>
    <w:rsid w:val="605E8528"/>
    <w:rsid w:val="6064AC5B"/>
    <w:rsid w:val="60668AED"/>
    <w:rsid w:val="607517F6"/>
    <w:rsid w:val="608475F7"/>
    <w:rsid w:val="60880225"/>
    <w:rsid w:val="60B77637"/>
    <w:rsid w:val="60FA85ED"/>
    <w:rsid w:val="60FD9FA9"/>
    <w:rsid w:val="61065511"/>
    <w:rsid w:val="61228920"/>
    <w:rsid w:val="615B3A5E"/>
    <w:rsid w:val="616D6B6A"/>
    <w:rsid w:val="61BB2821"/>
    <w:rsid w:val="62097E3E"/>
    <w:rsid w:val="620DF6AA"/>
    <w:rsid w:val="6218C82C"/>
    <w:rsid w:val="62494362"/>
    <w:rsid w:val="62905648"/>
    <w:rsid w:val="62D62559"/>
    <w:rsid w:val="62FA2BB1"/>
    <w:rsid w:val="62FBC8DA"/>
    <w:rsid w:val="6305E2A4"/>
    <w:rsid w:val="630A03E4"/>
    <w:rsid w:val="6313344A"/>
    <w:rsid w:val="6348C011"/>
    <w:rsid w:val="635DED1E"/>
    <w:rsid w:val="63BE8A67"/>
    <w:rsid w:val="63C1D8B0"/>
    <w:rsid w:val="63FBF9F7"/>
    <w:rsid w:val="641A50F1"/>
    <w:rsid w:val="643DF5DA"/>
    <w:rsid w:val="646412D2"/>
    <w:rsid w:val="646BC269"/>
    <w:rsid w:val="647DAA77"/>
    <w:rsid w:val="6482AE07"/>
    <w:rsid w:val="64B1F788"/>
    <w:rsid w:val="64F6DB35"/>
    <w:rsid w:val="64F7FE94"/>
    <w:rsid w:val="64FBEC4D"/>
    <w:rsid w:val="64FE01FA"/>
    <w:rsid w:val="65245CAF"/>
    <w:rsid w:val="652B3C5B"/>
    <w:rsid w:val="6560C956"/>
    <w:rsid w:val="65B4F91A"/>
    <w:rsid w:val="65E88029"/>
    <w:rsid w:val="65F4037A"/>
    <w:rsid w:val="65FA016F"/>
    <w:rsid w:val="65FEC618"/>
    <w:rsid w:val="660DAA5E"/>
    <w:rsid w:val="6622D1C6"/>
    <w:rsid w:val="66246252"/>
    <w:rsid w:val="66370E9A"/>
    <w:rsid w:val="6666309D"/>
    <w:rsid w:val="6667FD23"/>
    <w:rsid w:val="666ABCBD"/>
    <w:rsid w:val="668E85E9"/>
    <w:rsid w:val="6691D8FD"/>
    <w:rsid w:val="66CF009F"/>
    <w:rsid w:val="66D0558E"/>
    <w:rsid w:val="66DE7E7A"/>
    <w:rsid w:val="66E06AF3"/>
    <w:rsid w:val="66E07486"/>
    <w:rsid w:val="66E27A2C"/>
    <w:rsid w:val="66E77B6B"/>
    <w:rsid w:val="671B5E42"/>
    <w:rsid w:val="671C16FB"/>
    <w:rsid w:val="67344048"/>
    <w:rsid w:val="673C57CA"/>
    <w:rsid w:val="67467475"/>
    <w:rsid w:val="675FF9C7"/>
    <w:rsid w:val="67607C85"/>
    <w:rsid w:val="6775BF7C"/>
    <w:rsid w:val="679D3056"/>
    <w:rsid w:val="679DDC06"/>
    <w:rsid w:val="67A27A66"/>
    <w:rsid w:val="67AB08EF"/>
    <w:rsid w:val="67CD541A"/>
    <w:rsid w:val="68013A52"/>
    <w:rsid w:val="68287166"/>
    <w:rsid w:val="6839DB20"/>
    <w:rsid w:val="683F9072"/>
    <w:rsid w:val="684472C5"/>
    <w:rsid w:val="68B50053"/>
    <w:rsid w:val="68D6BB5F"/>
    <w:rsid w:val="68FAEFB3"/>
    <w:rsid w:val="68FB0CBA"/>
    <w:rsid w:val="68FE863E"/>
    <w:rsid w:val="69036E47"/>
    <w:rsid w:val="691FF352"/>
    <w:rsid w:val="69215C90"/>
    <w:rsid w:val="69681AC4"/>
    <w:rsid w:val="69817F2B"/>
    <w:rsid w:val="698295A5"/>
    <w:rsid w:val="69866962"/>
    <w:rsid w:val="699B6E78"/>
    <w:rsid w:val="69BDED75"/>
    <w:rsid w:val="69EC8D54"/>
    <w:rsid w:val="6A0D8517"/>
    <w:rsid w:val="6A456597"/>
    <w:rsid w:val="6A85E763"/>
    <w:rsid w:val="6A9B8F8E"/>
    <w:rsid w:val="6AA95D86"/>
    <w:rsid w:val="6AAE0018"/>
    <w:rsid w:val="6ABEA2BA"/>
    <w:rsid w:val="6AC912C3"/>
    <w:rsid w:val="6ACC0C6B"/>
    <w:rsid w:val="6AD1C3AA"/>
    <w:rsid w:val="6AE536FA"/>
    <w:rsid w:val="6AF116E6"/>
    <w:rsid w:val="6AF1827C"/>
    <w:rsid w:val="6AF57352"/>
    <w:rsid w:val="6B114CBC"/>
    <w:rsid w:val="6B1AF41C"/>
    <w:rsid w:val="6B2E0B13"/>
    <w:rsid w:val="6B5530DE"/>
    <w:rsid w:val="6B7DCBE1"/>
    <w:rsid w:val="6B864B77"/>
    <w:rsid w:val="6B87D595"/>
    <w:rsid w:val="6B976F33"/>
    <w:rsid w:val="6B985E3F"/>
    <w:rsid w:val="6BB82FD7"/>
    <w:rsid w:val="6BC51A9C"/>
    <w:rsid w:val="6BCB895C"/>
    <w:rsid w:val="6C0CC031"/>
    <w:rsid w:val="6C1A233D"/>
    <w:rsid w:val="6C1C76D4"/>
    <w:rsid w:val="6C550634"/>
    <w:rsid w:val="6C589E46"/>
    <w:rsid w:val="6C5C9DD1"/>
    <w:rsid w:val="6C88C3FF"/>
    <w:rsid w:val="6C8B7067"/>
    <w:rsid w:val="6C9393D5"/>
    <w:rsid w:val="6CCA4706"/>
    <w:rsid w:val="6CE784CA"/>
    <w:rsid w:val="6D085957"/>
    <w:rsid w:val="6D2D7C67"/>
    <w:rsid w:val="6D55F6C7"/>
    <w:rsid w:val="6D73EBAD"/>
    <w:rsid w:val="6DAA1ADB"/>
    <w:rsid w:val="6DADE03C"/>
    <w:rsid w:val="6DC1B73C"/>
    <w:rsid w:val="6DCB00A4"/>
    <w:rsid w:val="6DD11E70"/>
    <w:rsid w:val="6DEE339C"/>
    <w:rsid w:val="6E208340"/>
    <w:rsid w:val="6E218053"/>
    <w:rsid w:val="6E374B5D"/>
    <w:rsid w:val="6E40B1BD"/>
    <w:rsid w:val="6E4DF3F1"/>
    <w:rsid w:val="6E522D55"/>
    <w:rsid w:val="6E7C7E8D"/>
    <w:rsid w:val="6EA25576"/>
    <w:rsid w:val="6EB5514B"/>
    <w:rsid w:val="6EC9577B"/>
    <w:rsid w:val="6EE5A73B"/>
    <w:rsid w:val="6F31C1D0"/>
    <w:rsid w:val="6F322068"/>
    <w:rsid w:val="6F459B29"/>
    <w:rsid w:val="6F544CA4"/>
    <w:rsid w:val="6FCF491B"/>
    <w:rsid w:val="6FDFD446"/>
    <w:rsid w:val="70137785"/>
    <w:rsid w:val="704A51B0"/>
    <w:rsid w:val="7086A470"/>
    <w:rsid w:val="70986FCE"/>
    <w:rsid w:val="70DB7529"/>
    <w:rsid w:val="70E057CD"/>
    <w:rsid w:val="70EB1035"/>
    <w:rsid w:val="710F7316"/>
    <w:rsid w:val="7156C61D"/>
    <w:rsid w:val="715D45A8"/>
    <w:rsid w:val="71629C11"/>
    <w:rsid w:val="71A8DBBB"/>
    <w:rsid w:val="71A91468"/>
    <w:rsid w:val="71B095A3"/>
    <w:rsid w:val="71B2A243"/>
    <w:rsid w:val="71BA05C1"/>
    <w:rsid w:val="71E1FD8E"/>
    <w:rsid w:val="71F24449"/>
    <w:rsid w:val="7245CD34"/>
    <w:rsid w:val="72580B67"/>
    <w:rsid w:val="728042FD"/>
    <w:rsid w:val="72A430BC"/>
    <w:rsid w:val="72AD1A9D"/>
    <w:rsid w:val="72D41006"/>
    <w:rsid w:val="72DA763B"/>
    <w:rsid w:val="7317E06C"/>
    <w:rsid w:val="7321564D"/>
    <w:rsid w:val="732E8711"/>
    <w:rsid w:val="734F1C71"/>
    <w:rsid w:val="7350E8BF"/>
    <w:rsid w:val="735A3402"/>
    <w:rsid w:val="736B1A2A"/>
    <w:rsid w:val="738CA1F0"/>
    <w:rsid w:val="739740E5"/>
    <w:rsid w:val="73AE1475"/>
    <w:rsid w:val="73AF9FDC"/>
    <w:rsid w:val="73B40984"/>
    <w:rsid w:val="741DC98A"/>
    <w:rsid w:val="741EB8C5"/>
    <w:rsid w:val="7460074D"/>
    <w:rsid w:val="747AC636"/>
    <w:rsid w:val="74960BBD"/>
    <w:rsid w:val="74C10BB6"/>
    <w:rsid w:val="74E41358"/>
    <w:rsid w:val="74F61225"/>
    <w:rsid w:val="75046492"/>
    <w:rsid w:val="751D9F72"/>
    <w:rsid w:val="7529494F"/>
    <w:rsid w:val="7531A338"/>
    <w:rsid w:val="753ACBA9"/>
    <w:rsid w:val="7591D1BD"/>
    <w:rsid w:val="759E4EEB"/>
    <w:rsid w:val="75A950B5"/>
    <w:rsid w:val="7608F464"/>
    <w:rsid w:val="7628AFD0"/>
    <w:rsid w:val="767DF10E"/>
    <w:rsid w:val="76FC5063"/>
    <w:rsid w:val="7705D072"/>
    <w:rsid w:val="770BA742"/>
    <w:rsid w:val="771E4DFF"/>
    <w:rsid w:val="7720864F"/>
    <w:rsid w:val="77414A65"/>
    <w:rsid w:val="7741897D"/>
    <w:rsid w:val="78000D05"/>
    <w:rsid w:val="781306DD"/>
    <w:rsid w:val="78456AB1"/>
    <w:rsid w:val="784B337B"/>
    <w:rsid w:val="78519187"/>
    <w:rsid w:val="7857A32E"/>
    <w:rsid w:val="78588262"/>
    <w:rsid w:val="786AD940"/>
    <w:rsid w:val="787AB691"/>
    <w:rsid w:val="78830A78"/>
    <w:rsid w:val="78BA7167"/>
    <w:rsid w:val="78CEBACD"/>
    <w:rsid w:val="78D141D8"/>
    <w:rsid w:val="78E0BC8E"/>
    <w:rsid w:val="791606B5"/>
    <w:rsid w:val="792D00E1"/>
    <w:rsid w:val="7946ED12"/>
    <w:rsid w:val="7954BDB6"/>
    <w:rsid w:val="7979D3A0"/>
    <w:rsid w:val="798E3057"/>
    <w:rsid w:val="79B9A29A"/>
    <w:rsid w:val="79CD5E12"/>
    <w:rsid w:val="79D8E5F3"/>
    <w:rsid w:val="7A0FC74A"/>
    <w:rsid w:val="7A2E5A95"/>
    <w:rsid w:val="7A742C7E"/>
    <w:rsid w:val="7A9272B1"/>
    <w:rsid w:val="7A9516EC"/>
    <w:rsid w:val="7ABBBEE3"/>
    <w:rsid w:val="7ABC472A"/>
    <w:rsid w:val="7AF03C8C"/>
    <w:rsid w:val="7AF4F507"/>
    <w:rsid w:val="7B0A4A9F"/>
    <w:rsid w:val="7B1333AF"/>
    <w:rsid w:val="7B56CE93"/>
    <w:rsid w:val="7B5B8836"/>
    <w:rsid w:val="7B945BFA"/>
    <w:rsid w:val="7B95B6EC"/>
    <w:rsid w:val="7BB3894B"/>
    <w:rsid w:val="7BC1CEA0"/>
    <w:rsid w:val="7BC27AB9"/>
    <w:rsid w:val="7BCFAF14"/>
    <w:rsid w:val="7BD6DE1E"/>
    <w:rsid w:val="7BE9FA5D"/>
    <w:rsid w:val="7BF1B283"/>
    <w:rsid w:val="7C0027BE"/>
    <w:rsid w:val="7C2E531A"/>
    <w:rsid w:val="7C50DD82"/>
    <w:rsid w:val="7C64C037"/>
    <w:rsid w:val="7C7DD1E5"/>
    <w:rsid w:val="7CAB6E75"/>
    <w:rsid w:val="7CDB8C42"/>
    <w:rsid w:val="7CE7C3ED"/>
    <w:rsid w:val="7D05673F"/>
    <w:rsid w:val="7D4ACBA6"/>
    <w:rsid w:val="7D74B273"/>
    <w:rsid w:val="7E0665C5"/>
    <w:rsid w:val="7E27DFFA"/>
    <w:rsid w:val="7E2B3D0C"/>
    <w:rsid w:val="7E3DFD8A"/>
    <w:rsid w:val="7E43C90D"/>
    <w:rsid w:val="7ED255FB"/>
    <w:rsid w:val="7ED8D2BD"/>
    <w:rsid w:val="7F4A3C98"/>
    <w:rsid w:val="7F554167"/>
    <w:rsid w:val="7F58230F"/>
    <w:rsid w:val="7FA1C236"/>
    <w:rsid w:val="7FC1D618"/>
    <w:rsid w:val="7FC5CC90"/>
    <w:rsid w:val="7FD3986C"/>
    <w:rsid w:val="7FE1B7AC"/>
    <w:rsid w:val="7FF7B8A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88D7A"/>
  <w15:docId w15:val="{00532A92-3515-4C0C-A22D-CCD141621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sz w:val="24"/>
        <w:szCs w:val="24"/>
        <w:lang w:val="fr-FR" w:eastAsia="en-US" w:bidi="ar-SA"/>
      </w:rPr>
    </w:rPrDefault>
    <w:pPrDefault>
      <w:pPr>
        <w:spacing w:before="120" w:after="12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65FCF"/>
    <w:pPr>
      <w:widowControl w:val="0"/>
      <w:spacing w:before="0" w:after="0"/>
    </w:pPr>
    <w:rPr>
      <w:rFonts w:asciiTheme="minorHAnsi" w:hAnsiTheme="minorHAnsi"/>
      <w:sz w:val="22"/>
      <w:szCs w:val="22"/>
    </w:rPr>
  </w:style>
  <w:style w:type="paragraph" w:styleId="Heading1">
    <w:name w:val="heading 1"/>
    <w:basedOn w:val="Normal"/>
    <w:link w:val="Heading1Char"/>
    <w:uiPriority w:val="1"/>
    <w:qFormat/>
    <w:rsid w:val="00266941"/>
    <w:pPr>
      <w:ind w:left="839" w:hanging="720"/>
      <w:outlineLvl w:val="0"/>
    </w:pPr>
    <w:rPr>
      <w:rFonts w:ascii="Arial" w:eastAsia="Arial" w:hAnsi="Arial"/>
      <w:b/>
      <w:bCs/>
      <w:sz w:val="20"/>
      <w:szCs w:val="20"/>
    </w:rPr>
  </w:style>
  <w:style w:type="paragraph" w:styleId="Heading2">
    <w:name w:val="heading 2"/>
    <w:basedOn w:val="Normal"/>
    <w:next w:val="Normal"/>
    <w:link w:val="Heading2Char"/>
    <w:uiPriority w:val="9"/>
    <w:semiHidden/>
    <w:unhideWhenUsed/>
    <w:qFormat/>
    <w:rsid w:val="00236AC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6490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6490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C3302"/>
    <w:pPr>
      <w:ind w:left="720"/>
      <w:contextualSpacing/>
    </w:pPr>
  </w:style>
  <w:style w:type="paragraph" w:styleId="Header">
    <w:name w:val="header"/>
    <w:basedOn w:val="Normal"/>
    <w:link w:val="HeaderChar"/>
    <w:uiPriority w:val="99"/>
    <w:unhideWhenUsed/>
    <w:rsid w:val="00266941"/>
    <w:pPr>
      <w:tabs>
        <w:tab w:val="center" w:pos="4680"/>
        <w:tab w:val="right" w:pos="9360"/>
      </w:tabs>
    </w:pPr>
  </w:style>
  <w:style w:type="character" w:customStyle="1" w:styleId="HeaderChar">
    <w:name w:val="Header Char"/>
    <w:basedOn w:val="DefaultParagraphFont"/>
    <w:link w:val="Header"/>
    <w:uiPriority w:val="99"/>
    <w:rsid w:val="00266941"/>
    <w:rPr>
      <w:lang w:val="fr-FR"/>
    </w:rPr>
  </w:style>
  <w:style w:type="paragraph" w:styleId="Footer">
    <w:name w:val="footer"/>
    <w:basedOn w:val="Normal"/>
    <w:link w:val="FooterChar"/>
    <w:uiPriority w:val="99"/>
    <w:unhideWhenUsed/>
    <w:rsid w:val="00266941"/>
    <w:pPr>
      <w:tabs>
        <w:tab w:val="center" w:pos="4680"/>
        <w:tab w:val="right" w:pos="9360"/>
      </w:tabs>
    </w:pPr>
  </w:style>
  <w:style w:type="character" w:customStyle="1" w:styleId="FooterChar">
    <w:name w:val="Footer Char"/>
    <w:basedOn w:val="DefaultParagraphFont"/>
    <w:link w:val="Footer"/>
    <w:uiPriority w:val="99"/>
    <w:rsid w:val="00266941"/>
    <w:rPr>
      <w:lang w:val="fr-FR"/>
    </w:rPr>
  </w:style>
  <w:style w:type="character" w:customStyle="1" w:styleId="Heading1Char">
    <w:name w:val="Heading 1 Char"/>
    <w:basedOn w:val="DefaultParagraphFont"/>
    <w:link w:val="Heading1"/>
    <w:uiPriority w:val="1"/>
    <w:rsid w:val="00266941"/>
    <w:rPr>
      <w:rFonts w:ascii="Arial" w:eastAsia="Arial" w:hAnsi="Arial"/>
      <w:b/>
      <w:bCs/>
      <w:sz w:val="20"/>
      <w:szCs w:val="20"/>
    </w:rPr>
  </w:style>
  <w:style w:type="paragraph" w:styleId="BodyText">
    <w:name w:val="Body Text"/>
    <w:basedOn w:val="Normal"/>
    <w:link w:val="BodyTextChar"/>
    <w:uiPriority w:val="1"/>
    <w:qFormat/>
    <w:rsid w:val="00266941"/>
    <w:pPr>
      <w:ind w:left="119"/>
    </w:pPr>
    <w:rPr>
      <w:rFonts w:ascii="Arial" w:eastAsia="Arial" w:hAnsi="Arial"/>
      <w:sz w:val="20"/>
      <w:szCs w:val="20"/>
    </w:rPr>
  </w:style>
  <w:style w:type="character" w:customStyle="1" w:styleId="BodyTextChar">
    <w:name w:val="Body Text Char"/>
    <w:basedOn w:val="DefaultParagraphFont"/>
    <w:link w:val="BodyText"/>
    <w:uiPriority w:val="1"/>
    <w:rsid w:val="00266941"/>
    <w:rPr>
      <w:rFonts w:ascii="Arial" w:eastAsia="Arial" w:hAnsi="Arial"/>
      <w:sz w:val="20"/>
      <w:szCs w:val="20"/>
    </w:rPr>
  </w:style>
  <w:style w:type="character" w:styleId="Hyperlink">
    <w:name w:val="Hyperlink"/>
    <w:basedOn w:val="DefaultParagraphFont"/>
    <w:uiPriority w:val="99"/>
    <w:unhideWhenUsed/>
    <w:rsid w:val="00266941"/>
    <w:rPr>
      <w:color w:val="0000FF" w:themeColor="hyperlink"/>
      <w:u w:val="single"/>
    </w:rPr>
  </w:style>
  <w:style w:type="character" w:styleId="CommentReference">
    <w:name w:val="annotation reference"/>
    <w:basedOn w:val="DefaultParagraphFont"/>
    <w:uiPriority w:val="99"/>
    <w:semiHidden/>
    <w:unhideWhenUsed/>
    <w:rsid w:val="00266941"/>
    <w:rPr>
      <w:sz w:val="16"/>
      <w:szCs w:val="16"/>
    </w:rPr>
  </w:style>
  <w:style w:type="paragraph" w:styleId="CommentText">
    <w:name w:val="annotation text"/>
    <w:basedOn w:val="Normal"/>
    <w:link w:val="CommentTextChar"/>
    <w:uiPriority w:val="99"/>
    <w:unhideWhenUsed/>
    <w:rsid w:val="00266941"/>
    <w:rPr>
      <w:sz w:val="20"/>
      <w:szCs w:val="20"/>
    </w:rPr>
  </w:style>
  <w:style w:type="character" w:customStyle="1" w:styleId="CommentTextChar">
    <w:name w:val="Comment Text Char"/>
    <w:basedOn w:val="DefaultParagraphFont"/>
    <w:link w:val="CommentText"/>
    <w:uiPriority w:val="99"/>
    <w:rsid w:val="00266941"/>
    <w:rPr>
      <w:rFonts w:asciiTheme="minorHAnsi" w:hAnsiTheme="minorHAnsi"/>
      <w:sz w:val="20"/>
      <w:szCs w:val="20"/>
    </w:rPr>
  </w:style>
  <w:style w:type="paragraph" w:styleId="BalloonText">
    <w:name w:val="Balloon Text"/>
    <w:basedOn w:val="Normal"/>
    <w:link w:val="BalloonTextChar"/>
    <w:uiPriority w:val="99"/>
    <w:semiHidden/>
    <w:unhideWhenUsed/>
    <w:rsid w:val="002669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941"/>
    <w:rPr>
      <w:rFonts w:ascii="Segoe UI" w:hAnsi="Segoe UI" w:cs="Segoe UI"/>
      <w:sz w:val="18"/>
      <w:szCs w:val="18"/>
    </w:rPr>
  </w:style>
  <w:style w:type="paragraph" w:styleId="TOCHeading">
    <w:name w:val="TOC Heading"/>
    <w:basedOn w:val="Heading1"/>
    <w:next w:val="Normal"/>
    <w:uiPriority w:val="39"/>
    <w:unhideWhenUsed/>
    <w:qFormat/>
    <w:rsid w:val="00266941"/>
    <w:pPr>
      <w:keepNext/>
      <w:keepLines/>
      <w:widowControl/>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EB6B66"/>
    <w:pPr>
      <w:tabs>
        <w:tab w:val="left" w:pos="426"/>
        <w:tab w:val="right" w:leader="dot" w:pos="9350"/>
      </w:tabs>
      <w:spacing w:after="100"/>
    </w:pPr>
  </w:style>
  <w:style w:type="character" w:customStyle="1" w:styleId="ListParagraphChar">
    <w:name w:val="List Paragraph Char"/>
    <w:basedOn w:val="DefaultParagraphFont"/>
    <w:link w:val="ListParagraph"/>
    <w:uiPriority w:val="34"/>
    <w:rsid w:val="000F7953"/>
    <w:rPr>
      <w:rFonts w:asciiTheme="minorHAnsi" w:hAnsiTheme="minorHAnsi"/>
      <w:sz w:val="22"/>
      <w:szCs w:val="22"/>
    </w:rPr>
  </w:style>
  <w:style w:type="table" w:customStyle="1" w:styleId="TableGrid2">
    <w:name w:val="Table Grid2"/>
    <w:basedOn w:val="TableNormal"/>
    <w:next w:val="TableGrid"/>
    <w:uiPriority w:val="59"/>
    <w:rsid w:val="00121F22"/>
    <w:pPr>
      <w:spacing w:before="0" w:after="0"/>
      <w:ind w:left="720"/>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21F2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lateHeading2">
    <w:name w:val="Template Heading 2"/>
    <w:basedOn w:val="Heading2"/>
    <w:link w:val="TemplateHeading2Char"/>
    <w:qFormat/>
    <w:rsid w:val="00236ACD"/>
    <w:pPr>
      <w:widowControl/>
      <w:numPr>
        <w:ilvl w:val="1"/>
        <w:numId w:val="1"/>
      </w:numPr>
      <w:spacing w:before="0"/>
    </w:pPr>
    <w:rPr>
      <w:rFonts w:asciiTheme="minorHAnsi" w:hAnsiTheme="minorHAnsi" w:cs="Arial"/>
      <w:b/>
      <w:bCs/>
      <w:color w:val="000000" w:themeColor="text1"/>
      <w:sz w:val="22"/>
      <w:szCs w:val="22"/>
    </w:rPr>
  </w:style>
  <w:style w:type="character" w:customStyle="1" w:styleId="TemplateHeading2Char">
    <w:name w:val="Template Heading 2 Char"/>
    <w:basedOn w:val="DefaultParagraphFont"/>
    <w:link w:val="TemplateHeading2"/>
    <w:rsid w:val="00236ACD"/>
    <w:rPr>
      <w:rFonts w:asciiTheme="minorHAnsi" w:eastAsiaTheme="majorEastAsia" w:hAnsiTheme="minorHAnsi" w:cs="Arial"/>
      <w:b/>
      <w:bCs/>
      <w:color w:val="000000" w:themeColor="text1"/>
      <w:sz w:val="22"/>
      <w:szCs w:val="22"/>
      <w:lang w:val="fr-FR"/>
    </w:rPr>
  </w:style>
  <w:style w:type="paragraph" w:customStyle="1" w:styleId="DRDCALLTextEFully-Just">
    <w:name w:val="DRDC ALL Text (E) Fully-Just"/>
    <w:link w:val="DRDCALLTextEFully-JustChar"/>
    <w:uiPriority w:val="99"/>
    <w:rsid w:val="00236ACD"/>
    <w:pPr>
      <w:suppressAutoHyphens/>
      <w:spacing w:before="240"/>
      <w:ind w:left="720"/>
      <w:jc w:val="both"/>
    </w:pPr>
    <w:rPr>
      <w:rFonts w:ascii="Times New Roman" w:eastAsia="Times New Roman" w:hAnsi="Times New Roman" w:cs="Times New Roman"/>
      <w:sz w:val="22"/>
      <w:szCs w:val="20"/>
      <w:lang w:eastAsia="en-CA"/>
    </w:rPr>
  </w:style>
  <w:style w:type="character" w:customStyle="1" w:styleId="DRDCALLTextEFully-JustChar">
    <w:name w:val="DRDC ALL Text (E) Fully-Just Char"/>
    <w:basedOn w:val="DefaultParagraphFont"/>
    <w:link w:val="DRDCALLTextEFully-Just"/>
    <w:uiPriority w:val="99"/>
    <w:locked/>
    <w:rsid w:val="00236ACD"/>
    <w:rPr>
      <w:rFonts w:ascii="Times New Roman" w:eastAsia="Times New Roman" w:hAnsi="Times New Roman" w:cs="Times New Roman"/>
      <w:sz w:val="22"/>
      <w:szCs w:val="20"/>
      <w:lang w:val="fr-FR" w:eastAsia="en-CA"/>
    </w:rPr>
  </w:style>
  <w:style w:type="paragraph" w:customStyle="1" w:styleId="DefaultText">
    <w:name w:val="Default Text"/>
    <w:basedOn w:val="Normal"/>
    <w:link w:val="DefaultTextChar"/>
    <w:rsid w:val="00236ACD"/>
    <w:pPr>
      <w:widowControl/>
      <w:autoSpaceDE w:val="0"/>
      <w:autoSpaceDN w:val="0"/>
      <w:adjustRightInd w:val="0"/>
      <w:ind w:left="720"/>
    </w:pPr>
    <w:rPr>
      <w:rFonts w:ascii="Arial" w:eastAsia="Times New Roman" w:hAnsi="Arial" w:cs="Times New Roman"/>
      <w:sz w:val="20"/>
      <w:szCs w:val="20"/>
    </w:rPr>
  </w:style>
  <w:style w:type="character" w:customStyle="1" w:styleId="DefaultTextChar">
    <w:name w:val="Default Text Char"/>
    <w:link w:val="DefaultText"/>
    <w:rsid w:val="00236ACD"/>
    <w:rPr>
      <w:rFonts w:ascii="Arial" w:eastAsia="Times New Roman" w:hAnsi="Arial" w:cs="Times New Roman"/>
      <w:sz w:val="20"/>
      <w:szCs w:val="20"/>
    </w:rPr>
  </w:style>
  <w:style w:type="character" w:customStyle="1" w:styleId="Heading2Char">
    <w:name w:val="Heading 2 Char"/>
    <w:basedOn w:val="DefaultParagraphFont"/>
    <w:link w:val="Heading2"/>
    <w:uiPriority w:val="9"/>
    <w:semiHidden/>
    <w:rsid w:val="00236ACD"/>
    <w:rPr>
      <w:rFonts w:asciiTheme="majorHAnsi" w:eastAsiaTheme="majorEastAsia" w:hAnsiTheme="majorHAnsi" w:cstheme="majorBidi"/>
      <w:color w:val="365F91" w:themeColor="accent1" w:themeShade="BF"/>
      <w:sz w:val="26"/>
      <w:szCs w:val="26"/>
    </w:rPr>
  </w:style>
  <w:style w:type="paragraph" w:styleId="CommentSubject">
    <w:name w:val="annotation subject"/>
    <w:basedOn w:val="CommentText"/>
    <w:next w:val="CommentText"/>
    <w:link w:val="CommentSubjectChar"/>
    <w:uiPriority w:val="99"/>
    <w:semiHidden/>
    <w:unhideWhenUsed/>
    <w:rsid w:val="00E26454"/>
    <w:rPr>
      <w:b/>
      <w:bCs/>
    </w:rPr>
  </w:style>
  <w:style w:type="character" w:customStyle="1" w:styleId="CommentSubjectChar">
    <w:name w:val="Comment Subject Char"/>
    <w:basedOn w:val="CommentTextChar"/>
    <w:link w:val="CommentSubject"/>
    <w:uiPriority w:val="99"/>
    <w:semiHidden/>
    <w:rsid w:val="00E26454"/>
    <w:rPr>
      <w:rFonts w:asciiTheme="minorHAnsi" w:hAnsiTheme="minorHAnsi"/>
      <w:b/>
      <w:bCs/>
      <w:sz w:val="20"/>
      <w:szCs w:val="20"/>
    </w:rPr>
  </w:style>
  <w:style w:type="paragraph" w:customStyle="1" w:styleId="TemplateHeading1">
    <w:name w:val="Template Heading 1"/>
    <w:basedOn w:val="Heading1"/>
    <w:link w:val="TemplateHeading1Char"/>
    <w:qFormat/>
    <w:rsid w:val="00542724"/>
    <w:pPr>
      <w:widowControl/>
      <w:spacing w:before="100" w:beforeAutospacing="1" w:after="100" w:afterAutospacing="1"/>
      <w:ind w:left="720" w:firstLine="0"/>
    </w:pPr>
    <w:rPr>
      <w:rFonts w:eastAsia="Times New Roman" w:cs="Arial"/>
      <w:color w:val="365F91" w:themeColor="accent1" w:themeShade="BF"/>
      <w:kern w:val="36"/>
      <w:lang w:eastAsia="en-CA"/>
    </w:rPr>
  </w:style>
  <w:style w:type="character" w:customStyle="1" w:styleId="TemplateHeading1Char">
    <w:name w:val="Template Heading 1 Char"/>
    <w:basedOn w:val="Heading1Char"/>
    <w:link w:val="TemplateHeading1"/>
    <w:rsid w:val="00542724"/>
    <w:rPr>
      <w:rFonts w:ascii="Arial" w:eastAsia="Times New Roman" w:hAnsi="Arial" w:cs="Arial"/>
      <w:b/>
      <w:bCs/>
      <w:color w:val="365F91" w:themeColor="accent1" w:themeShade="BF"/>
      <w:kern w:val="36"/>
      <w:sz w:val="20"/>
      <w:szCs w:val="20"/>
      <w:lang w:eastAsia="en-CA"/>
    </w:rPr>
  </w:style>
  <w:style w:type="paragraph" w:styleId="FootnoteText">
    <w:name w:val="footnote text"/>
    <w:basedOn w:val="Normal"/>
    <w:link w:val="FootnoteTextChar"/>
    <w:uiPriority w:val="99"/>
    <w:semiHidden/>
    <w:unhideWhenUsed/>
    <w:rsid w:val="005D0E4A"/>
    <w:rPr>
      <w:sz w:val="20"/>
      <w:szCs w:val="20"/>
    </w:rPr>
  </w:style>
  <w:style w:type="character" w:customStyle="1" w:styleId="FootnoteTextChar">
    <w:name w:val="Footnote Text Char"/>
    <w:basedOn w:val="DefaultParagraphFont"/>
    <w:link w:val="FootnoteText"/>
    <w:uiPriority w:val="99"/>
    <w:semiHidden/>
    <w:rsid w:val="005D0E4A"/>
    <w:rPr>
      <w:rFonts w:asciiTheme="minorHAnsi" w:hAnsiTheme="minorHAnsi"/>
      <w:sz w:val="20"/>
      <w:szCs w:val="20"/>
    </w:rPr>
  </w:style>
  <w:style w:type="character" w:styleId="FootnoteReference">
    <w:name w:val="footnote reference"/>
    <w:basedOn w:val="DefaultParagraphFont"/>
    <w:uiPriority w:val="99"/>
    <w:semiHidden/>
    <w:unhideWhenUsed/>
    <w:rsid w:val="005D0E4A"/>
    <w:rPr>
      <w:vertAlign w:val="superscript"/>
    </w:rPr>
  </w:style>
  <w:style w:type="paragraph" w:styleId="NoSpacing">
    <w:name w:val="No Spacing"/>
    <w:link w:val="NoSpacingChar"/>
    <w:uiPriority w:val="1"/>
    <w:qFormat/>
    <w:rsid w:val="0036750D"/>
    <w:pPr>
      <w:spacing w:before="0" w:after="0"/>
    </w:pPr>
    <w:rPr>
      <w:rFonts w:asciiTheme="minorHAnsi" w:eastAsiaTheme="minorEastAsia" w:hAnsiTheme="minorHAnsi"/>
      <w:sz w:val="22"/>
      <w:szCs w:val="22"/>
    </w:rPr>
  </w:style>
  <w:style w:type="character" w:customStyle="1" w:styleId="NoSpacingChar">
    <w:name w:val="No Spacing Char"/>
    <w:basedOn w:val="DefaultParagraphFont"/>
    <w:link w:val="NoSpacing"/>
    <w:uiPriority w:val="1"/>
    <w:rsid w:val="0036750D"/>
    <w:rPr>
      <w:rFonts w:asciiTheme="minorHAnsi" w:eastAsiaTheme="minorEastAsia" w:hAnsiTheme="minorHAnsi"/>
      <w:sz w:val="22"/>
      <w:szCs w:val="22"/>
    </w:rPr>
  </w:style>
  <w:style w:type="paragraph" w:styleId="NormalWeb">
    <w:name w:val="Normal (Web)"/>
    <w:basedOn w:val="Normal"/>
    <w:uiPriority w:val="99"/>
    <w:unhideWhenUsed/>
    <w:rsid w:val="0061770F"/>
    <w:pPr>
      <w:widowControl/>
      <w:spacing w:before="100" w:beforeAutospacing="1" w:after="100" w:afterAutospacing="1"/>
    </w:pPr>
    <w:rPr>
      <w:rFonts w:ascii="Times New Roman" w:eastAsia="Times New Roman" w:hAnsi="Times New Roman" w:cs="Times New Roman"/>
      <w:sz w:val="24"/>
      <w:szCs w:val="24"/>
      <w:lang w:eastAsia="en-CA"/>
    </w:rPr>
  </w:style>
  <w:style w:type="character" w:customStyle="1" w:styleId="mw-headline">
    <w:name w:val="mw-headline"/>
    <w:basedOn w:val="DefaultParagraphFont"/>
    <w:rsid w:val="0061770F"/>
  </w:style>
  <w:style w:type="character" w:customStyle="1" w:styleId="mw-editsection1">
    <w:name w:val="mw-editsection1"/>
    <w:basedOn w:val="DefaultParagraphFont"/>
    <w:rsid w:val="0061770F"/>
  </w:style>
  <w:style w:type="character" w:customStyle="1" w:styleId="mw-editsection-bracket">
    <w:name w:val="mw-editsection-bracket"/>
    <w:basedOn w:val="DefaultParagraphFont"/>
    <w:rsid w:val="0061770F"/>
  </w:style>
  <w:style w:type="paragraph" w:styleId="Revision">
    <w:name w:val="Revision"/>
    <w:hidden/>
    <w:uiPriority w:val="99"/>
    <w:semiHidden/>
    <w:rsid w:val="00CD3F57"/>
    <w:pPr>
      <w:spacing w:before="0" w:after="0"/>
    </w:pPr>
    <w:rPr>
      <w:rFonts w:asciiTheme="minorHAnsi" w:hAnsiTheme="minorHAnsi"/>
      <w:sz w:val="22"/>
      <w:szCs w:val="22"/>
    </w:rPr>
  </w:style>
  <w:style w:type="character" w:styleId="FollowedHyperlink">
    <w:name w:val="FollowedHyperlink"/>
    <w:basedOn w:val="DefaultParagraphFont"/>
    <w:uiPriority w:val="99"/>
    <w:semiHidden/>
    <w:unhideWhenUsed/>
    <w:rsid w:val="00E63A56"/>
    <w:rPr>
      <w:color w:val="800080" w:themeColor="followedHyperlink"/>
      <w:u w:val="single"/>
    </w:rPr>
  </w:style>
  <w:style w:type="character" w:styleId="Strong">
    <w:name w:val="Strong"/>
    <w:basedOn w:val="DefaultParagraphFont"/>
    <w:uiPriority w:val="22"/>
    <w:qFormat/>
    <w:rsid w:val="00F36508"/>
    <w:rPr>
      <w:b/>
      <w:bCs/>
    </w:rPr>
  </w:style>
  <w:style w:type="character" w:customStyle="1" w:styleId="Heading3Char">
    <w:name w:val="Heading 3 Char"/>
    <w:basedOn w:val="DefaultParagraphFont"/>
    <w:link w:val="Heading3"/>
    <w:uiPriority w:val="9"/>
    <w:semiHidden/>
    <w:rsid w:val="00064906"/>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semiHidden/>
    <w:rsid w:val="00064906"/>
    <w:rPr>
      <w:rFonts w:asciiTheme="majorHAnsi" w:eastAsiaTheme="majorEastAsia" w:hAnsiTheme="majorHAnsi" w:cstheme="majorBidi"/>
      <w:i/>
      <w:iCs/>
      <w:color w:val="365F91" w:themeColor="accent1" w:themeShade="BF"/>
      <w:sz w:val="22"/>
      <w:szCs w:val="22"/>
    </w:rPr>
  </w:style>
  <w:style w:type="paragraph" w:styleId="TOC2">
    <w:name w:val="toc 2"/>
    <w:basedOn w:val="Normal"/>
    <w:next w:val="Normal"/>
    <w:autoRedefine/>
    <w:uiPriority w:val="39"/>
    <w:unhideWhenUsed/>
    <w:rsid w:val="004659D5"/>
    <w:pPr>
      <w:spacing w:after="100"/>
      <w:ind w:left="220"/>
    </w:pPr>
  </w:style>
  <w:style w:type="paragraph" w:styleId="TOC3">
    <w:name w:val="toc 3"/>
    <w:basedOn w:val="Normal"/>
    <w:next w:val="Normal"/>
    <w:autoRedefine/>
    <w:uiPriority w:val="39"/>
    <w:unhideWhenUsed/>
    <w:rsid w:val="004659D5"/>
    <w:pPr>
      <w:widowControl/>
      <w:spacing w:after="100" w:line="259" w:lineRule="auto"/>
      <w:ind w:left="440"/>
    </w:pPr>
    <w:rPr>
      <w:rFonts w:eastAsiaTheme="minorEastAsia"/>
      <w:lang w:eastAsia="en-CA"/>
    </w:rPr>
  </w:style>
  <w:style w:type="paragraph" w:styleId="TOC4">
    <w:name w:val="toc 4"/>
    <w:basedOn w:val="Normal"/>
    <w:next w:val="Normal"/>
    <w:autoRedefine/>
    <w:uiPriority w:val="39"/>
    <w:unhideWhenUsed/>
    <w:rsid w:val="004659D5"/>
    <w:pPr>
      <w:widowControl/>
      <w:spacing w:after="100" w:line="259" w:lineRule="auto"/>
      <w:ind w:left="660"/>
    </w:pPr>
    <w:rPr>
      <w:rFonts w:eastAsiaTheme="minorEastAsia"/>
      <w:lang w:eastAsia="en-CA"/>
    </w:rPr>
  </w:style>
  <w:style w:type="paragraph" w:styleId="TOC5">
    <w:name w:val="toc 5"/>
    <w:basedOn w:val="Normal"/>
    <w:next w:val="Normal"/>
    <w:autoRedefine/>
    <w:uiPriority w:val="39"/>
    <w:unhideWhenUsed/>
    <w:rsid w:val="004659D5"/>
    <w:pPr>
      <w:widowControl/>
      <w:spacing w:after="100" w:line="259" w:lineRule="auto"/>
      <w:ind w:left="880"/>
    </w:pPr>
    <w:rPr>
      <w:rFonts w:eastAsiaTheme="minorEastAsia"/>
      <w:lang w:eastAsia="en-CA"/>
    </w:rPr>
  </w:style>
  <w:style w:type="paragraph" w:styleId="TOC6">
    <w:name w:val="toc 6"/>
    <w:basedOn w:val="Normal"/>
    <w:next w:val="Normal"/>
    <w:autoRedefine/>
    <w:uiPriority w:val="39"/>
    <w:unhideWhenUsed/>
    <w:rsid w:val="004659D5"/>
    <w:pPr>
      <w:widowControl/>
      <w:spacing w:after="100" w:line="259" w:lineRule="auto"/>
      <w:ind w:left="1100"/>
    </w:pPr>
    <w:rPr>
      <w:rFonts w:eastAsiaTheme="minorEastAsia"/>
      <w:lang w:eastAsia="en-CA"/>
    </w:rPr>
  </w:style>
  <w:style w:type="paragraph" w:styleId="TOC7">
    <w:name w:val="toc 7"/>
    <w:basedOn w:val="Normal"/>
    <w:next w:val="Normal"/>
    <w:autoRedefine/>
    <w:uiPriority w:val="39"/>
    <w:unhideWhenUsed/>
    <w:rsid w:val="004659D5"/>
    <w:pPr>
      <w:widowControl/>
      <w:spacing w:after="100" w:line="259" w:lineRule="auto"/>
      <w:ind w:left="1320"/>
    </w:pPr>
    <w:rPr>
      <w:rFonts w:eastAsiaTheme="minorEastAsia"/>
      <w:lang w:eastAsia="en-CA"/>
    </w:rPr>
  </w:style>
  <w:style w:type="paragraph" w:styleId="TOC8">
    <w:name w:val="toc 8"/>
    <w:basedOn w:val="Normal"/>
    <w:next w:val="Normal"/>
    <w:autoRedefine/>
    <w:uiPriority w:val="39"/>
    <w:unhideWhenUsed/>
    <w:rsid w:val="004659D5"/>
    <w:pPr>
      <w:widowControl/>
      <w:spacing w:after="100" w:line="259" w:lineRule="auto"/>
      <w:ind w:left="1540"/>
    </w:pPr>
    <w:rPr>
      <w:rFonts w:eastAsiaTheme="minorEastAsia"/>
      <w:lang w:eastAsia="en-CA"/>
    </w:rPr>
  </w:style>
  <w:style w:type="paragraph" w:styleId="TOC9">
    <w:name w:val="toc 9"/>
    <w:basedOn w:val="Normal"/>
    <w:next w:val="Normal"/>
    <w:autoRedefine/>
    <w:uiPriority w:val="39"/>
    <w:unhideWhenUsed/>
    <w:rsid w:val="004659D5"/>
    <w:pPr>
      <w:widowControl/>
      <w:spacing w:after="100" w:line="259" w:lineRule="auto"/>
      <w:ind w:left="1760"/>
    </w:pPr>
    <w:rPr>
      <w:rFonts w:eastAsiaTheme="minorEastAsia"/>
      <w:lang w:eastAsia="en-CA"/>
    </w:rPr>
  </w:style>
  <w:style w:type="paragraph" w:customStyle="1" w:styleId="Default">
    <w:name w:val="Default"/>
    <w:rsid w:val="006456F7"/>
    <w:pPr>
      <w:autoSpaceDE w:val="0"/>
      <w:autoSpaceDN w:val="0"/>
      <w:adjustRightInd w:val="0"/>
      <w:spacing w:before="0" w:after="0"/>
    </w:pPr>
    <w:rPr>
      <w:rFonts w:ascii="Arial" w:hAnsi="Arial" w:cs="Arial"/>
      <w:color w:val="000000"/>
    </w:rPr>
  </w:style>
  <w:style w:type="character" w:styleId="PlaceholderText">
    <w:name w:val="Placeholder Text"/>
    <w:basedOn w:val="DefaultParagraphFont"/>
    <w:uiPriority w:val="99"/>
    <w:semiHidden/>
    <w:rsid w:val="00CB2D1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589414">
      <w:bodyDiv w:val="1"/>
      <w:marLeft w:val="0"/>
      <w:marRight w:val="0"/>
      <w:marTop w:val="0"/>
      <w:marBottom w:val="0"/>
      <w:divBdr>
        <w:top w:val="none" w:sz="0" w:space="0" w:color="auto"/>
        <w:left w:val="none" w:sz="0" w:space="0" w:color="auto"/>
        <w:bottom w:val="none" w:sz="0" w:space="0" w:color="auto"/>
        <w:right w:val="none" w:sz="0" w:space="0" w:color="auto"/>
      </w:divBdr>
    </w:div>
    <w:div w:id="382217666">
      <w:bodyDiv w:val="1"/>
      <w:marLeft w:val="0"/>
      <w:marRight w:val="0"/>
      <w:marTop w:val="0"/>
      <w:marBottom w:val="0"/>
      <w:divBdr>
        <w:top w:val="none" w:sz="0" w:space="0" w:color="auto"/>
        <w:left w:val="none" w:sz="0" w:space="0" w:color="auto"/>
        <w:bottom w:val="none" w:sz="0" w:space="0" w:color="auto"/>
        <w:right w:val="none" w:sz="0" w:space="0" w:color="auto"/>
      </w:divBdr>
    </w:div>
    <w:div w:id="820346812">
      <w:bodyDiv w:val="1"/>
      <w:marLeft w:val="0"/>
      <w:marRight w:val="0"/>
      <w:marTop w:val="0"/>
      <w:marBottom w:val="0"/>
      <w:divBdr>
        <w:top w:val="none" w:sz="0" w:space="0" w:color="auto"/>
        <w:left w:val="none" w:sz="0" w:space="0" w:color="auto"/>
        <w:bottom w:val="none" w:sz="0" w:space="0" w:color="auto"/>
        <w:right w:val="none" w:sz="0" w:space="0" w:color="auto"/>
      </w:divBdr>
    </w:div>
    <w:div w:id="904993849">
      <w:bodyDiv w:val="1"/>
      <w:marLeft w:val="0"/>
      <w:marRight w:val="0"/>
      <w:marTop w:val="0"/>
      <w:marBottom w:val="0"/>
      <w:divBdr>
        <w:top w:val="none" w:sz="0" w:space="0" w:color="auto"/>
        <w:left w:val="none" w:sz="0" w:space="0" w:color="auto"/>
        <w:bottom w:val="none" w:sz="0" w:space="0" w:color="auto"/>
        <w:right w:val="none" w:sz="0" w:space="0" w:color="auto"/>
      </w:divBdr>
    </w:div>
    <w:div w:id="983047229">
      <w:bodyDiv w:val="1"/>
      <w:marLeft w:val="0"/>
      <w:marRight w:val="0"/>
      <w:marTop w:val="0"/>
      <w:marBottom w:val="0"/>
      <w:divBdr>
        <w:top w:val="none" w:sz="0" w:space="0" w:color="auto"/>
        <w:left w:val="none" w:sz="0" w:space="0" w:color="auto"/>
        <w:bottom w:val="none" w:sz="0" w:space="0" w:color="auto"/>
        <w:right w:val="none" w:sz="0" w:space="0" w:color="auto"/>
      </w:divBdr>
    </w:div>
    <w:div w:id="1129205727">
      <w:bodyDiv w:val="1"/>
      <w:marLeft w:val="0"/>
      <w:marRight w:val="0"/>
      <w:marTop w:val="0"/>
      <w:marBottom w:val="0"/>
      <w:divBdr>
        <w:top w:val="none" w:sz="0" w:space="0" w:color="auto"/>
        <w:left w:val="none" w:sz="0" w:space="0" w:color="auto"/>
        <w:bottom w:val="none" w:sz="0" w:space="0" w:color="auto"/>
        <w:right w:val="none" w:sz="0" w:space="0" w:color="auto"/>
      </w:divBdr>
    </w:div>
    <w:div w:id="1259484648">
      <w:bodyDiv w:val="1"/>
      <w:marLeft w:val="0"/>
      <w:marRight w:val="0"/>
      <w:marTop w:val="0"/>
      <w:marBottom w:val="0"/>
      <w:divBdr>
        <w:top w:val="none" w:sz="0" w:space="0" w:color="auto"/>
        <w:left w:val="none" w:sz="0" w:space="0" w:color="auto"/>
        <w:bottom w:val="none" w:sz="0" w:space="0" w:color="auto"/>
        <w:right w:val="none" w:sz="0" w:space="0" w:color="auto"/>
      </w:divBdr>
    </w:div>
    <w:div w:id="1427116957">
      <w:bodyDiv w:val="1"/>
      <w:marLeft w:val="0"/>
      <w:marRight w:val="0"/>
      <w:marTop w:val="0"/>
      <w:marBottom w:val="0"/>
      <w:divBdr>
        <w:top w:val="none" w:sz="0" w:space="0" w:color="auto"/>
        <w:left w:val="none" w:sz="0" w:space="0" w:color="auto"/>
        <w:bottom w:val="none" w:sz="0" w:space="0" w:color="auto"/>
        <w:right w:val="none" w:sz="0" w:space="0" w:color="auto"/>
      </w:divBdr>
      <w:divsChild>
        <w:div w:id="193346576">
          <w:marLeft w:val="0"/>
          <w:marRight w:val="0"/>
          <w:marTop w:val="0"/>
          <w:marBottom w:val="0"/>
          <w:divBdr>
            <w:top w:val="none" w:sz="0" w:space="0" w:color="auto"/>
            <w:left w:val="none" w:sz="0" w:space="0" w:color="auto"/>
            <w:bottom w:val="none" w:sz="0" w:space="0" w:color="auto"/>
            <w:right w:val="none" w:sz="0" w:space="0" w:color="auto"/>
          </w:divBdr>
          <w:divsChild>
            <w:div w:id="959070847">
              <w:marLeft w:val="0"/>
              <w:marRight w:val="0"/>
              <w:marTop w:val="0"/>
              <w:marBottom w:val="0"/>
              <w:divBdr>
                <w:top w:val="none" w:sz="0" w:space="0" w:color="auto"/>
                <w:left w:val="none" w:sz="0" w:space="0" w:color="auto"/>
                <w:bottom w:val="none" w:sz="0" w:space="0" w:color="auto"/>
                <w:right w:val="none" w:sz="0" w:space="0" w:color="auto"/>
              </w:divBdr>
              <w:divsChild>
                <w:div w:id="155276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838140">
      <w:bodyDiv w:val="1"/>
      <w:marLeft w:val="0"/>
      <w:marRight w:val="0"/>
      <w:marTop w:val="0"/>
      <w:marBottom w:val="0"/>
      <w:divBdr>
        <w:top w:val="none" w:sz="0" w:space="0" w:color="auto"/>
        <w:left w:val="none" w:sz="0" w:space="0" w:color="auto"/>
        <w:bottom w:val="none" w:sz="0" w:space="0" w:color="auto"/>
        <w:right w:val="none" w:sz="0" w:space="0" w:color="auto"/>
      </w:divBdr>
    </w:div>
    <w:div w:id="1677492090">
      <w:bodyDiv w:val="1"/>
      <w:marLeft w:val="0"/>
      <w:marRight w:val="0"/>
      <w:marTop w:val="0"/>
      <w:marBottom w:val="0"/>
      <w:divBdr>
        <w:top w:val="none" w:sz="0" w:space="0" w:color="auto"/>
        <w:left w:val="none" w:sz="0" w:space="0" w:color="auto"/>
        <w:bottom w:val="none" w:sz="0" w:space="0" w:color="auto"/>
        <w:right w:val="none" w:sz="0" w:space="0" w:color="auto"/>
      </w:divBdr>
      <w:divsChild>
        <w:div w:id="1176307184">
          <w:marLeft w:val="0"/>
          <w:marRight w:val="0"/>
          <w:marTop w:val="0"/>
          <w:marBottom w:val="0"/>
          <w:divBdr>
            <w:top w:val="none" w:sz="0" w:space="0" w:color="auto"/>
            <w:left w:val="none" w:sz="0" w:space="0" w:color="auto"/>
            <w:bottom w:val="none" w:sz="0" w:space="0" w:color="auto"/>
            <w:right w:val="none" w:sz="0" w:space="0" w:color="auto"/>
          </w:divBdr>
          <w:divsChild>
            <w:div w:id="1840778016">
              <w:marLeft w:val="0"/>
              <w:marRight w:val="0"/>
              <w:marTop w:val="0"/>
              <w:marBottom w:val="0"/>
              <w:divBdr>
                <w:top w:val="none" w:sz="0" w:space="0" w:color="auto"/>
                <w:left w:val="none" w:sz="0" w:space="0" w:color="auto"/>
                <w:bottom w:val="none" w:sz="0" w:space="0" w:color="auto"/>
                <w:right w:val="none" w:sz="0" w:space="0" w:color="auto"/>
              </w:divBdr>
              <w:divsChild>
                <w:div w:id="66461728">
                  <w:marLeft w:val="0"/>
                  <w:marRight w:val="0"/>
                  <w:marTop w:val="0"/>
                  <w:marBottom w:val="0"/>
                  <w:divBdr>
                    <w:top w:val="none" w:sz="0" w:space="0" w:color="auto"/>
                    <w:left w:val="none" w:sz="0" w:space="0" w:color="auto"/>
                    <w:bottom w:val="none" w:sz="0" w:space="0" w:color="auto"/>
                    <w:right w:val="none" w:sz="0" w:space="0" w:color="auto"/>
                  </w:divBdr>
                  <w:divsChild>
                    <w:div w:id="163297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30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ND Document" ma:contentTypeID="0x010100010C2ADD635BB5409CEF3A212D7D66C8003C8DD0E8FD103C499E7328ABEB5A4CAA" ma:contentTypeVersion="34" ma:contentTypeDescription="This Content Type applies the default UIC, Unit Name and Parent Org to all documents in the site." ma:contentTypeScope="" ma:versionID="fd4983dfa4a2a03061b3d05e1f5472e8">
  <xsd:schema xmlns:xsd="http://www.w3.org/2001/XMLSchema" xmlns:xs="http://www.w3.org/2001/XMLSchema" xmlns:p="http://schemas.microsoft.com/office/2006/metadata/properties" xmlns:ns1="http://schemas.microsoft.com/sharepoint/v3" xmlns:ns2="4e4e7067-1b66-4815-83c0-e5717f015141" xmlns:ns3="d7937be4-110e-46bd-85b2-4d45b1bdefbc" xmlns:ns4="cdd769e1-ef70-4c48-8043-f19deb018c71" xmlns:ns5="db4a00a1-5dca-4b0f-a5d1-f32cad164b69" targetNamespace="http://schemas.microsoft.com/office/2006/metadata/properties" ma:root="true" ma:fieldsID="f08bc8269302cf1a4411873479366ec6" ns1:_="" ns2:_="" ns3:_="" ns4:_="" ns5:_="">
    <xsd:import namespace="http://schemas.microsoft.com/sharepoint/v3"/>
    <xsd:import namespace="4e4e7067-1b66-4815-83c0-e5717f015141"/>
    <xsd:import namespace="d7937be4-110e-46bd-85b2-4d45b1bdefbc"/>
    <xsd:import namespace="cdd769e1-ef70-4c48-8043-f19deb018c71"/>
    <xsd:import namespace="db4a00a1-5dca-4b0f-a5d1-f32cad164b69"/>
    <xsd:element name="properties">
      <xsd:complexType>
        <xsd:sequence>
          <xsd:element name="documentManagement">
            <xsd:complexType>
              <xsd:all>
                <xsd:element ref="ns2:UIC"/>
                <xsd:element ref="ns2:Unit_x0020_Name"/>
                <xsd:element ref="ns2:Parent_Org"/>
                <xsd:element ref="ns3:_dlc_DocId" minOccurs="0"/>
                <xsd:element ref="ns3:_dlc_DocIdUrl" minOccurs="0"/>
                <xsd:element ref="ns3:_dlc_DocIdPersistId" minOccurs="0"/>
                <xsd:element ref="ns2:Function" minOccurs="0"/>
                <xsd:element ref="ns1:DocumentSetDescription" minOccurs="0"/>
                <xsd:element ref="ns4:MediaServiceMetadata" minOccurs="0"/>
                <xsd:element ref="ns4:MediaServiceFastMetadata" minOccurs="0"/>
                <xsd:element ref="ns3:SharedWithUsers" minOccurs="0"/>
                <xsd:element ref="ns3:SharedWithDetails" minOccurs="0"/>
                <xsd:element ref="ns4:MediaServiceObjectDetectorVersions" minOccurs="0"/>
                <xsd:element ref="ns4:MediaServiceSearchProperties" minOccurs="0"/>
                <xsd:element ref="ns4:lcf76f155ced4ddcb4097134ff3c332f" minOccurs="0"/>
                <xsd:element ref="ns5:TaxCatchAll" minOccurs="0"/>
                <xsd:element ref="ns4:MediaServiceDateTaken" minOccurs="0"/>
                <xsd:element ref="ns4:MediaServiceOCR" minOccurs="0"/>
                <xsd:element ref="ns4:MediaServiceGenerationTime" minOccurs="0"/>
                <xsd:element ref="ns4:MediaServiceEventHashCode" minOccurs="0"/>
                <xsd:element ref="ns4:MediaServiceLocation" minOccurs="0"/>
                <xsd:element ref="ns4:MediaLengthInSeconds" minOccurs="0"/>
                <xsd:element ref="ns1:_ip_UnifiedCompliancePolicyProperties" minOccurs="0"/>
                <xsd:element ref="ns1:_ip_UnifiedCompliancePolicyUIAction" minOccurs="0"/>
                <xsd:element ref="ns4:Status" minOccurs="0"/>
                <xsd:element ref="ns4:ParticipatingProgram" minOccurs="0"/>
                <xsd:element ref="ns4:L1Client" minOccurs="0"/>
                <xsd:element ref="ns4:CFPNumber" minOccurs="0"/>
                <xsd:element ref="ns4:PAMedia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5" nillable="true" ma:displayName="Description" ma:description="A description of the Document Set" ma:internalName="DocumentSetDescription">
      <xsd:simpleType>
        <xsd:restriction base="dms:Note"/>
      </xsd:simpleType>
    </xsd:element>
    <xsd:element name="_ip_UnifiedCompliancePolicyProperties" ma:index="31" nillable="true" ma:displayName="Unified Compliance Policy Properties" ma:hidden="true" ma:internalName="_ip_UnifiedCompliancePolicyProperties">
      <xsd:simpleType>
        <xsd:restriction base="dms:Note"/>
      </xsd:simpleType>
    </xsd:element>
    <xsd:element name="_ip_UnifiedCompliancePolicyUIAction" ma:index="3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4e7067-1b66-4815-83c0-e5717f015141" elementFormDefault="qualified">
    <xsd:import namespace="http://schemas.microsoft.com/office/2006/documentManagement/types"/>
    <xsd:import namespace="http://schemas.microsoft.com/office/infopath/2007/PartnerControls"/>
    <xsd:element name="UIC" ma:index="8" ma:displayName="UIC" ma:default="2207" ma:description="UIC" ma:internalName="UIC" ma:readOnly="false">
      <xsd:simpleType>
        <xsd:restriction base="dms:Text">
          <xsd:maxLength value="4"/>
        </xsd:restriction>
      </xsd:simpleType>
    </xsd:element>
    <xsd:element name="Unit_x0020_Name" ma:index="9" ma:displayName="Unit Name" ma:default="DG INNOVATION" ma:description="Unit Name" ma:internalName="Unit_x0020_Name" ma:readOnly="false">
      <xsd:simpleType>
        <xsd:restriction base="dms:Text">
          <xsd:maxLength value="255"/>
        </xsd:restriction>
      </xsd:simpleType>
    </xsd:element>
    <xsd:element name="Parent_Org" ma:index="10" ma:displayName="Parent_Org" ma:default="ADM (S&amp;T)" ma:format="Dropdown" ma:internalName="Parent_Org" ma:readOnly="false">
      <xsd:simpleType>
        <xsd:restriction base="dms:Choice">
          <xsd:enumeration value="O365_Admin"/>
          <xsd:enumeration value="CJOC"/>
          <xsd:enumeration value="ADM(RS)"/>
          <xsd:enumeration value="ADM(IE)"/>
          <xsd:enumeration value="ADM(Fin)"/>
          <xsd:enumeration value="ADM(S&amp;T)"/>
          <xsd:enumeration value="ADM(DIA)"/>
          <xsd:enumeration value="ADM(HR Civ)"/>
          <xsd:enumeration value="ADM(IM)"/>
          <xsd:enumeration value="ADM(Mat)"/>
          <xsd:enumeration value="ADM(PA)"/>
          <xsd:enumeration value="ADM(POL)"/>
          <xsd:enumeration value="CANSOFCOM"/>
          <xsd:enumeration value="CFINTCOM"/>
          <xsd:enumeration value="CMJ"/>
          <xsd:enumeration value="MPC"/>
          <xsd:enumeration value="Corp Sec"/>
          <xsd:enumeration value="CFHA"/>
          <xsd:enumeration value="JAG"/>
          <xsd:enumeration value="RCAF"/>
          <xsd:enumeration value="RCN"/>
          <xsd:enumeration value="SJS"/>
          <xsd:enumeration value="VCDS"/>
          <xsd:enumeration value="CA"/>
          <xsd:enumeration value="Ombudsman"/>
        </xsd:restriction>
      </xsd:simpleType>
    </xsd:element>
    <xsd:element name="Function" ma:index="14" nillable="true" ma:displayName="Function" ma:format="Dropdown" ma:internalName="Function">
      <xsd:simpleType>
        <xsd:restriction base="dms:Choice">
          <xsd:enumeration value="Acquisitions-Procurement"/>
          <xsd:enumeration value="Travel and Events"/>
          <xsd:enumeration value="Environment"/>
          <xsd:enumeration value="Finances"/>
          <xsd:enumeration value="Human Resources"/>
          <xsd:enumeration value="Information Management"/>
          <xsd:enumeration value="Information Technology"/>
          <xsd:enumeration value="Management and Oversight"/>
          <xsd:enumeration value="Materiel"/>
          <xsd:enumeration value="Military Personnel"/>
          <xsd:enumeration value="Occupational Health and Safety"/>
          <xsd:enumeration value="Public Affairs"/>
          <xsd:enumeration value="Real Property"/>
          <xsd:enumeration value="Ready Forces"/>
          <xsd:enumeration value="Operations"/>
          <xsd:enumeration value="Communications"/>
          <xsd:enumeration value="Legal Services"/>
          <xsd:enumeration value="Future Force Design"/>
          <xsd:enumeration value="Defence Team"/>
          <xsd:enumeration value="Sustainable Bases Information Technology System &amp; Infrastructure"/>
          <xsd:enumeration value="Procurement of Capabilities"/>
        </xsd:restriction>
      </xsd:simpleType>
    </xsd:element>
  </xsd:schema>
  <xsd:schema xmlns:xsd="http://www.w3.org/2001/XMLSchema" xmlns:xs="http://www.w3.org/2001/XMLSchema" xmlns:dms="http://schemas.microsoft.com/office/2006/documentManagement/types" xmlns:pc="http://schemas.microsoft.com/office/infopath/2007/PartnerControls" targetNamespace="d7937be4-110e-46bd-85b2-4d45b1bdefbc"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d769e1-ef70-4c48-8043-f19deb018c71"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ef6f2b6-e1f4-452e-8a28-a5369d3fc391" ma:termSetId="09814cd3-568e-fe90-9814-8d621ff8fb84" ma:anchorId="fba54fb3-c3e1-fe81-a776-ca4b69148c4d" ma:open="true" ma:isKeyword="false">
      <xsd:complexType>
        <xsd:sequence>
          <xsd:element ref="pc:Terms" minOccurs="0" maxOccurs="1"/>
        </xsd:sequence>
      </xsd:complex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Location" ma:index="29" nillable="true" ma:displayName="Location" ma:indexed="true" ma:internalName="MediaServiceLocation"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Status" ma:index="33" nillable="true" ma:displayName="Challenge Status" ma:description="Where is the Challenge in the Developmental Cycle?" ma:format="Dropdown" ma:internalName="Status">
      <xsd:complexType>
        <xsd:complexContent>
          <xsd:extension base="dms:MultiChoice">
            <xsd:sequence>
              <xsd:element name="Value" maxOccurs="unbounded" minOccurs="0" nillable="true">
                <xsd:simpleType>
                  <xsd:restriction base="dms:Choice">
                    <xsd:enumeration value="Initial Scoping"/>
                    <xsd:enumeration value="Formulation in Progress"/>
                    <xsd:enumeration value="Challenge Plan Approved"/>
                    <xsd:enumeration value="Network in progress"/>
                    <xsd:enumeration value="Comp Proj 1A in progress"/>
                    <xsd:enumeration value="Component 2 in progress"/>
                    <xsd:enumeration value="Sandbox in progress"/>
                    <xsd:enumeration value="Test Drive in progress"/>
                    <xsd:enumeration value="Report writing"/>
                    <xsd:enumeration value="Challenge completed"/>
                    <xsd:enumeration value="Challenge discontinued"/>
                  </xsd:restriction>
                </xsd:simpleType>
              </xsd:element>
            </xsd:sequence>
          </xsd:extension>
        </xsd:complexContent>
      </xsd:complexType>
    </xsd:element>
    <xsd:element name="ParticipatingProgram" ma:index="34" nillable="true" ma:displayName="Participating Program(s)" ma:description="Which programs are driving, partnering, or funding this challenge?" ma:format="Dropdown" ma:internalName="ParticipatingProgram">
      <xsd:complexType>
        <xsd:complexContent>
          <xsd:extension base="dms:MultiChoiceFillIn">
            <xsd:sequence>
              <xsd:element name="Value" maxOccurs="unbounded" minOccurs="0" nillable="true">
                <xsd:simpleType>
                  <xsd:union memberTypes="dms:Text">
                    <xsd:simpleType>
                      <xsd:restriction base="dms:Choice">
                        <xsd:enumeration value="IDEaS"/>
                        <xsd:enumeration value="NORAD Modernization"/>
                        <xsd:enumeration value="ISC"/>
                        <xsd:enumeration value="NATO DIANA"/>
                        <xsd:enumeration value="DRDC"/>
                        <xsd:enumeration value="CSS"/>
                        <xsd:enumeration value="RCMP"/>
                      </xsd:restriction>
                    </xsd:simpleType>
                  </xsd:union>
                </xsd:simpleType>
              </xsd:element>
            </xsd:sequence>
          </xsd:extension>
        </xsd:complexContent>
      </xsd:complexType>
    </xsd:element>
    <xsd:element name="L1Client" ma:index="35" nillable="true" ma:displayName="L1 Client" ma:format="Dropdown" ma:internalName="L1Client">
      <xsd:complexType>
        <xsd:complexContent>
          <xsd:extension base="dms:MultiChoice">
            <xsd:sequence>
              <xsd:element name="Value" maxOccurs="unbounded" minOccurs="0" nillable="true">
                <xsd:simpleType>
                  <xsd:restriction base="dms:Choice">
                    <xsd:enumeration value="Cdn Army"/>
                    <xsd:enumeration value="SOF"/>
                    <xsd:enumeration value="RCN"/>
                    <xsd:enumeration value="RCAF"/>
                    <xsd:enumeration value="ADM(MAT)"/>
                    <xsd:enumeration value="VCDS"/>
                    <xsd:enumeration value="All CAF"/>
                  </xsd:restriction>
                </xsd:simpleType>
              </xsd:element>
            </xsd:sequence>
          </xsd:extension>
        </xsd:complexContent>
      </xsd:complexType>
    </xsd:element>
    <xsd:element name="CFPNumber" ma:index="36" nillable="true" ma:displayName="CFP #" ma:description="Call For Proposals used" ma:format="Dropdown" ma:internalName="CFPNumber">
      <xsd:simpleType>
        <xsd:restriction base="dms:Text">
          <xsd:maxLength value="255"/>
        </xsd:restriction>
      </xsd:simpleType>
    </xsd:element>
    <xsd:element name="PAMediaTitle" ma:index="37" nillable="true" ma:displayName="PA Media Title" ma:format="Dropdown" ma:internalName="PAMediaTitl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4a00a1-5dca-4b0f-a5d1-f32cad164b6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2b565b9c-24b2-41ce-a3e9-f33c5450a403}" ma:internalName="TaxCatchAll" ma:showField="CatchAllData" ma:web="d7937be4-110e-46bd-85b2-4d45b1bdef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ParticipatingProgram xmlns="cdd769e1-ef70-4c48-8043-f19deb018c71" xsi:nil="true"/>
    <Unit_x0020_Name xmlns="4e4e7067-1b66-4815-83c0-e5717f015141">DG INNOVATION</Unit_x0020_Name>
    <DocumentSetDescription xmlns="http://schemas.microsoft.com/sharepoint/v3" xsi:nil="true"/>
    <Status xmlns="cdd769e1-ef70-4c48-8043-f19deb018c71">
      <Value>Sandbox in Progress</Value>
    </Status>
    <_ip_UnifiedCompliancePolicyProperties xmlns="http://schemas.microsoft.com/sharepoint/v3" xsi:nil="true"/>
    <TaxCatchAll xmlns="db4a00a1-5dca-4b0f-a5d1-f32cad164b69" xsi:nil="true"/>
    <UIC xmlns="4e4e7067-1b66-4815-83c0-e5717f015141">2207</UIC>
    <Parent_Org xmlns="4e4e7067-1b66-4815-83c0-e5717f015141">ADM(S&amp;T)</Parent_Org>
    <lcf76f155ced4ddcb4097134ff3c332f xmlns="cdd769e1-ef70-4c48-8043-f19deb018c71">
      <Terms xmlns="http://schemas.microsoft.com/office/infopath/2007/PartnerControls"/>
    </lcf76f155ced4ddcb4097134ff3c332f>
    <Function xmlns="4e4e7067-1b66-4815-83c0-e5717f015141" xsi:nil="true"/>
    <_dlc_DocId xmlns="d7937be4-110e-46bd-85b2-4d45b1bdefbc">DDXYCD6RKDN2-299573135-15044</_dlc_DocId>
    <_dlc_DocIdUrl xmlns="d7937be4-110e-46bd-85b2-4d45b1bdefbc">
      <Url>https://018gc.sharepoint.com/sites/ORG-2207-002-003/_layouts/15/DocIdRedir.aspx?ID=DDXYCD6RKDN2-299573135-15044</Url>
      <Description>DDXYCD6RKDN2-299573135-15044</Description>
    </_dlc_DocIdUrl>
    <L1Client xmlns="cdd769e1-ef70-4c48-8043-f19deb018c71" xsi:nil="true"/>
    <PAMediaTitle xmlns="cdd769e1-ef70-4c48-8043-f19deb018c71" xsi:nil="true"/>
    <CFPNumber xmlns="cdd769e1-ef70-4c48-8043-f19deb018c71"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A59F1-E279-49AE-910E-C55DA2470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4e7067-1b66-4815-83c0-e5717f015141"/>
    <ds:schemaRef ds:uri="d7937be4-110e-46bd-85b2-4d45b1bdefbc"/>
    <ds:schemaRef ds:uri="cdd769e1-ef70-4c48-8043-f19deb018c71"/>
    <ds:schemaRef ds:uri="db4a00a1-5dca-4b0f-a5d1-f32cad164b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B49D10-E4F2-46D8-98EF-B6F5F0103918}">
  <ds:schemaRefs>
    <ds:schemaRef ds:uri="http://schemas.microsoft.com/sharepoint/events"/>
  </ds:schemaRefs>
</ds:datastoreItem>
</file>

<file path=customXml/itemProps3.xml><?xml version="1.0" encoding="utf-8"?>
<ds:datastoreItem xmlns:ds="http://schemas.openxmlformats.org/officeDocument/2006/customXml" ds:itemID="{1E7223A7-33DE-4B25-B994-32980CE62448}">
  <ds:schemaRefs>
    <ds:schemaRef ds:uri="http://schemas.microsoft.com/sharepoint/v3/contenttype/forms"/>
  </ds:schemaRefs>
</ds:datastoreItem>
</file>

<file path=customXml/itemProps4.xml><?xml version="1.0" encoding="utf-8"?>
<ds:datastoreItem xmlns:ds="http://schemas.openxmlformats.org/officeDocument/2006/customXml" ds:itemID="{54A51699-A663-465D-881E-B52378B2FE8F}">
  <ds:schemaRefs>
    <ds:schemaRef ds:uri="http://schemas.microsoft.com/office/2006/metadata/properties"/>
    <ds:schemaRef ds:uri="http://schemas.microsoft.com/office/infopath/2007/PartnerControls"/>
    <ds:schemaRef ds:uri="http://schemas.microsoft.com/sharepoint/v3"/>
    <ds:schemaRef ds:uri="cdd769e1-ef70-4c48-8043-f19deb018c71"/>
    <ds:schemaRef ds:uri="4e4e7067-1b66-4815-83c0-e5717f015141"/>
    <ds:schemaRef ds:uri="db4a00a1-5dca-4b0f-a5d1-f32cad164b69"/>
    <ds:schemaRef ds:uri="d7937be4-110e-46bd-85b2-4d45b1bdefbc"/>
  </ds:schemaRefs>
</ds:datastoreItem>
</file>

<file path=customXml/itemProps5.xml><?xml version="1.0" encoding="utf-8"?>
<ds:datastoreItem xmlns:ds="http://schemas.openxmlformats.org/officeDocument/2006/customXml" ds:itemID="{C5F1398D-C112-43CD-A912-1E748CFA3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12</Pages>
  <Words>3800</Words>
  <Characters>20364</Characters>
  <Application>Microsoft Office Word</Application>
  <DocSecurity>0</DocSecurity>
  <Lines>855</Lines>
  <Paragraphs>366</Paragraphs>
  <ScaleCrop>false</ScaleCrop>
  <HeadingPairs>
    <vt:vector size="2" baseType="variant">
      <vt:variant>
        <vt:lpstr>Title</vt:lpstr>
      </vt:variant>
      <vt:variant>
        <vt:i4>1</vt:i4>
      </vt:variant>
    </vt:vector>
  </HeadingPairs>
  <TitlesOfParts>
    <vt:vector size="1" baseType="lpstr">
      <vt:lpstr>CUAS 2026 Test Plan</vt:lpstr>
    </vt:vector>
  </TitlesOfParts>
  <Company>Department of National Defence</Company>
  <LinksUpToDate>false</LinksUpToDate>
  <CharactersWithSpaces>23928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CUAS 2026 Test Plan</dc:title>
  <dc:subject/>
  <dc:creator>hughes.tf2</dc:creator>
  <cp:keywords/>
  <dc:description/>
  <cp:lastModifiedBy>McCoy LA@ADM(DRDC) DRDIO@Defence365</cp:lastModifiedBy>
  <cp:revision>92</cp:revision>
  <cp:lastPrinted>2019-03-19T16:38:00Z</cp:lastPrinted>
  <dcterms:created xsi:type="dcterms:W3CDTF">2025-02-21T20:37:00Z</dcterms:created>
  <dcterms:modified xsi:type="dcterms:W3CDTF">2025-02-26T16:32:00Z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0x010100010C2ADD635BB5409CEF3A212D7D66C8003C8DD0E8FD103C499E7328ABEB5A4CAA</vt:lpwstr>
  </property>
  <property fmtid="{D5CDD505-2E9C-101B-9397-08002B2CF9AE}" pid="3" name="_dlc_DocIdItemGuid">
    <vt:lpwstr>8db37990-a848-4f0e-b9ee-929a1269bdb8</vt:lpwstr>
  </property>
  <property fmtid="{D5CDD505-2E9C-101B-9397-08002B2CF9AE}" pid="4" name="MediaServiceImageTags">
    <vt:lpwstr/>
  </property>
  <property fmtid="{D5CDD505-2E9C-101B-9397-08002B2CF9AE}" pid="5" name="MSIP_Label_834ed4f5-eae4-40c7-82be-b1cdf720a1b9_Enabled">
    <vt:lpwstr>true</vt:lpwstr>
  </property>
  <property fmtid="{D5CDD505-2E9C-101B-9397-08002B2CF9AE}" pid="6" name="MSIP_Label_834ed4f5-eae4-40c7-82be-b1cdf720a1b9_SetDate">
    <vt:lpwstr>2025-02-21T20:37:46Z</vt:lpwstr>
  </property>
  <property fmtid="{D5CDD505-2E9C-101B-9397-08002B2CF9AE}" pid="7" name="MSIP_Label_834ed4f5-eae4-40c7-82be-b1cdf720a1b9_Method">
    <vt:lpwstr>Standard</vt:lpwstr>
  </property>
  <property fmtid="{D5CDD505-2E9C-101B-9397-08002B2CF9AE}" pid="8" name="MSIP_Label_834ed4f5-eae4-40c7-82be-b1cdf720a1b9_Name">
    <vt:lpwstr>Unclassified - Non classifié</vt:lpwstr>
  </property>
  <property fmtid="{D5CDD505-2E9C-101B-9397-08002B2CF9AE}" pid="9" name="MSIP_Label_834ed4f5-eae4-40c7-82be-b1cdf720a1b9_SiteId">
    <vt:lpwstr>e0d54a3c-7bbe-4a64-9d46-f9f84a41c833</vt:lpwstr>
  </property>
  <property fmtid="{D5CDD505-2E9C-101B-9397-08002B2CF9AE}" pid="10" name="MSIP_Label_834ed4f5-eae4-40c7-82be-b1cdf720a1b9_ActionId">
    <vt:lpwstr>507dfd74-2061-49d9-a75f-691ac4edbf59</vt:lpwstr>
  </property>
  <property fmtid="{D5CDD505-2E9C-101B-9397-08002B2CF9AE}" pid="11" name="MSIP_Label_834ed4f5-eae4-40c7-82be-b1cdf720a1b9_ContentBits">
    <vt:lpwstr>0</vt:lpwstr>
  </property>
</Properties>
</file>