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EC386" w14:textId="5EA561E6" w:rsidR="00615602" w:rsidRPr="00B70B9C" w:rsidRDefault="00D26E2A" w:rsidP="00762916">
      <w:pPr>
        <w:jc w:val="center"/>
        <w:rPr>
          <w:rFonts w:ascii="Arial" w:hAnsi="Arial" w:cs="Arial"/>
          <w:b/>
          <w:i/>
          <w:sz w:val="28"/>
          <w:szCs w:val="24"/>
        </w:rPr>
      </w:pPr>
      <w:bookmarkStart w:id="0" w:name="_GoBack"/>
      <w:bookmarkEnd w:id="0"/>
      <w:r w:rsidRPr="00B70B9C">
        <w:rPr>
          <w:rFonts w:ascii="Arial" w:hAnsi="Arial"/>
          <w:b/>
          <w:sz w:val="28"/>
          <w:szCs w:val="24"/>
        </w:rPr>
        <w:t>Instructions :</w:t>
      </w:r>
      <w:r w:rsidR="00BD7461" w:rsidRPr="00B70B9C">
        <w:rPr>
          <w:rFonts w:ascii="Arial" w:hAnsi="Arial"/>
          <w:b/>
          <w:sz w:val="28"/>
          <w:szCs w:val="24"/>
        </w:rPr>
        <w:t xml:space="preserve"> </w:t>
      </w:r>
      <w:r w:rsidR="00D92C5B" w:rsidRPr="00B70B9C">
        <w:rPr>
          <w:rFonts w:ascii="Arial" w:hAnsi="Arial"/>
          <w:b/>
          <w:sz w:val="28"/>
          <w:szCs w:val="24"/>
        </w:rPr>
        <w:t xml:space="preserve">Demande de permis de commerce </w:t>
      </w:r>
      <w:r w:rsidR="00696EAF" w:rsidRPr="00B70B9C">
        <w:rPr>
          <w:rFonts w:ascii="Arial" w:hAnsi="Arial"/>
          <w:b/>
          <w:sz w:val="28"/>
          <w:szCs w:val="24"/>
        </w:rPr>
        <w:t>de duvet d</w:t>
      </w:r>
      <w:r w:rsidR="00700EB1" w:rsidRPr="00B70B9C">
        <w:rPr>
          <w:rFonts w:ascii="Arial" w:hAnsi="Arial"/>
          <w:b/>
          <w:sz w:val="28"/>
          <w:szCs w:val="24"/>
        </w:rPr>
        <w:t>’</w:t>
      </w:r>
      <w:r w:rsidR="00696EAF" w:rsidRPr="00B70B9C">
        <w:rPr>
          <w:rFonts w:ascii="Arial" w:hAnsi="Arial"/>
          <w:b/>
          <w:sz w:val="28"/>
          <w:szCs w:val="24"/>
        </w:rPr>
        <w:t xml:space="preserve">eider </w:t>
      </w:r>
      <w:r w:rsidR="00D92C5B" w:rsidRPr="00B70B9C">
        <w:rPr>
          <w:rFonts w:ascii="Arial" w:hAnsi="Arial"/>
          <w:b/>
          <w:sz w:val="28"/>
          <w:szCs w:val="24"/>
        </w:rPr>
        <w:t xml:space="preserve">en vertu du </w:t>
      </w:r>
      <w:r w:rsidR="008F792B">
        <w:rPr>
          <w:rFonts w:ascii="Arial" w:hAnsi="Arial"/>
          <w:b/>
          <w:i/>
          <w:iCs/>
          <w:sz w:val="28"/>
          <w:szCs w:val="24"/>
        </w:rPr>
        <w:t>Règlement sur les oiseaux migrateurs (202</w:t>
      </w:r>
      <w:r w:rsidR="002869BC">
        <w:rPr>
          <w:rFonts w:ascii="Arial" w:hAnsi="Arial"/>
          <w:b/>
          <w:i/>
          <w:iCs/>
          <w:sz w:val="28"/>
          <w:szCs w:val="24"/>
        </w:rPr>
        <w:t>2</w:t>
      </w:r>
      <w:r w:rsidR="008F792B">
        <w:rPr>
          <w:rFonts w:ascii="Arial" w:hAnsi="Arial"/>
          <w:b/>
          <w:i/>
          <w:iCs/>
          <w:sz w:val="28"/>
          <w:szCs w:val="24"/>
        </w:rPr>
        <w:t>)</w:t>
      </w:r>
    </w:p>
    <w:tbl>
      <w:tblPr>
        <w:tblStyle w:val="TableGrid"/>
        <w:tblW w:w="0" w:type="auto"/>
        <w:tblLook w:val="04A0" w:firstRow="1" w:lastRow="0" w:firstColumn="1" w:lastColumn="0" w:noHBand="0" w:noVBand="1"/>
      </w:tblPr>
      <w:tblGrid>
        <w:gridCol w:w="9350"/>
      </w:tblGrid>
      <w:tr w:rsidR="00615602" w:rsidRPr="00B70B9C" w14:paraId="5CE74EEB" w14:textId="77777777" w:rsidTr="00BB6B4A">
        <w:trPr>
          <w:trHeight w:val="332"/>
        </w:trPr>
        <w:tc>
          <w:tcPr>
            <w:tcW w:w="9350" w:type="dxa"/>
            <w:shd w:val="clear" w:color="auto" w:fill="000000" w:themeFill="text1"/>
          </w:tcPr>
          <w:p w14:paraId="6D2FC6B7" w14:textId="77777777" w:rsidR="00615602" w:rsidRPr="00B70B9C" w:rsidRDefault="00BE5DFC" w:rsidP="00BE5DFC">
            <w:pPr>
              <w:rPr>
                <w:rFonts w:ascii="Arial" w:hAnsi="Arial" w:cs="Arial"/>
                <w:b/>
                <w:sz w:val="24"/>
                <w:szCs w:val="24"/>
              </w:rPr>
            </w:pPr>
            <w:r w:rsidRPr="00B70B9C">
              <w:rPr>
                <w:rFonts w:ascii="Arial" w:hAnsi="Arial"/>
                <w:b/>
                <w:sz w:val="24"/>
                <w:szCs w:val="24"/>
              </w:rPr>
              <w:t>Renseignements généraux</w:t>
            </w:r>
          </w:p>
        </w:tc>
      </w:tr>
      <w:tr w:rsidR="00615602" w:rsidRPr="00B70B9C" w14:paraId="1A064C0B" w14:textId="77777777" w:rsidTr="00BB6B4A">
        <w:trPr>
          <w:trHeight w:val="3950"/>
        </w:trPr>
        <w:tc>
          <w:tcPr>
            <w:tcW w:w="9350" w:type="dxa"/>
          </w:tcPr>
          <w:p w14:paraId="417392BE" w14:textId="6E9427B1" w:rsidR="00BB7F51" w:rsidRPr="00B70B9C" w:rsidRDefault="00BB7F51" w:rsidP="00A125E1">
            <w:pPr>
              <w:spacing w:before="240"/>
              <w:jc w:val="both"/>
              <w:rPr>
                <w:rFonts w:ascii="Arial" w:hAnsi="Arial" w:cs="Arial"/>
                <w:sz w:val="24"/>
                <w:szCs w:val="24"/>
              </w:rPr>
            </w:pPr>
            <w:r w:rsidRPr="00B70B9C">
              <w:rPr>
                <w:rFonts w:ascii="Arial" w:hAnsi="Arial" w:cs="Arial"/>
                <w:sz w:val="24"/>
                <w:szCs w:val="24"/>
              </w:rPr>
              <w:t xml:space="preserve">La </w:t>
            </w:r>
            <w:r w:rsidRPr="00B70B9C">
              <w:rPr>
                <w:rFonts w:ascii="Arial" w:hAnsi="Arial" w:cs="Arial"/>
                <w:i/>
                <w:iCs/>
                <w:sz w:val="24"/>
                <w:szCs w:val="24"/>
              </w:rPr>
              <w:t>Loi de</w:t>
            </w:r>
            <w:r w:rsidRPr="00B70B9C">
              <w:rPr>
                <w:rFonts w:ascii="Arial" w:hAnsi="Arial" w:cs="Arial"/>
                <w:i/>
                <w:sz w:val="24"/>
                <w:szCs w:val="24"/>
              </w:rPr>
              <w:t xml:space="preserve"> 1994</w:t>
            </w:r>
            <w:r w:rsidRPr="00B70B9C">
              <w:rPr>
                <w:rFonts w:ascii="Arial" w:hAnsi="Arial" w:cs="Arial"/>
                <w:i/>
                <w:iCs/>
                <w:sz w:val="24"/>
                <w:szCs w:val="24"/>
              </w:rPr>
              <w:t xml:space="preserve"> sur la convention concernant les oiseaux migrateurs</w:t>
            </w:r>
            <w:r w:rsidRPr="00B70B9C">
              <w:rPr>
                <w:rFonts w:ascii="Arial" w:hAnsi="Arial" w:cs="Arial"/>
                <w:sz w:val="24"/>
                <w:szCs w:val="24"/>
              </w:rPr>
              <w:t xml:space="preserve"> (LCOM) sert à protéger et à conserver les oiseaux migrateurs, leurs nids et leurs œufs partout au Canada. Le </w:t>
            </w:r>
            <w:r w:rsidR="008F792B">
              <w:rPr>
                <w:rFonts w:ascii="Arial" w:hAnsi="Arial" w:cs="Arial"/>
                <w:i/>
                <w:sz w:val="24"/>
                <w:szCs w:val="24"/>
              </w:rPr>
              <w:t xml:space="preserve">Règlement </w:t>
            </w:r>
            <w:r w:rsidR="002869BC">
              <w:rPr>
                <w:rFonts w:ascii="Arial" w:hAnsi="Arial" w:cs="Arial"/>
                <w:i/>
                <w:sz w:val="24"/>
                <w:szCs w:val="24"/>
              </w:rPr>
              <w:t>sur les oiseaux migrateurs (2022</w:t>
            </w:r>
            <w:r w:rsidR="008F792B">
              <w:rPr>
                <w:rFonts w:ascii="Arial" w:hAnsi="Arial" w:cs="Arial"/>
                <w:i/>
                <w:sz w:val="24"/>
                <w:szCs w:val="24"/>
              </w:rPr>
              <w:t>)</w:t>
            </w:r>
            <w:r w:rsidRPr="00B70B9C">
              <w:rPr>
                <w:rFonts w:ascii="Arial" w:hAnsi="Arial" w:cs="Arial"/>
                <w:sz w:val="24"/>
                <w:szCs w:val="24"/>
              </w:rPr>
              <w:t xml:space="preserve"> (ROM) autorise Environnement et Changement climatique Canada (ECCC) </w:t>
            </w:r>
            <w:r w:rsidR="00A42302" w:rsidRPr="00B70B9C">
              <w:rPr>
                <w:rFonts w:ascii="Arial" w:hAnsi="Arial" w:cs="Arial"/>
                <w:sz w:val="24"/>
                <w:szCs w:val="24"/>
              </w:rPr>
              <w:t>à</w:t>
            </w:r>
            <w:r w:rsidRPr="00B70B9C">
              <w:rPr>
                <w:rFonts w:ascii="Arial" w:hAnsi="Arial" w:cs="Arial"/>
                <w:sz w:val="24"/>
                <w:szCs w:val="24"/>
              </w:rPr>
              <w:t xml:space="preserve"> délivrer des permis pour des activités qui seraient autrement interdites par la LCOM ou le ROM. </w:t>
            </w:r>
          </w:p>
          <w:p w14:paraId="7C04F0DA" w14:textId="77777777" w:rsidR="00700EB1" w:rsidRPr="00B70B9C" w:rsidRDefault="000823EB" w:rsidP="00B6563B">
            <w:pPr>
              <w:jc w:val="both"/>
              <w:rPr>
                <w:rFonts w:ascii="Arial" w:hAnsi="Arial" w:cs="Arial"/>
                <w:sz w:val="24"/>
                <w:szCs w:val="24"/>
              </w:rPr>
            </w:pPr>
            <w:r w:rsidRPr="00B70B9C">
              <w:rPr>
                <w:rFonts w:ascii="Arial" w:hAnsi="Arial" w:cs="Arial"/>
                <w:sz w:val="24"/>
                <w:szCs w:val="24"/>
              </w:rPr>
              <w:t>Un permis de commerce de duvet d</w:t>
            </w:r>
            <w:r w:rsidR="00700EB1" w:rsidRPr="00B70B9C">
              <w:rPr>
                <w:rFonts w:ascii="Arial" w:hAnsi="Arial" w:cs="Arial"/>
                <w:sz w:val="24"/>
                <w:szCs w:val="24"/>
              </w:rPr>
              <w:t>’</w:t>
            </w:r>
            <w:r w:rsidRPr="00B70B9C">
              <w:rPr>
                <w:rFonts w:ascii="Arial" w:hAnsi="Arial" w:cs="Arial"/>
                <w:sz w:val="24"/>
                <w:szCs w:val="24"/>
              </w:rPr>
              <w:t>eider peu</w:t>
            </w:r>
            <w:r w:rsidR="00696EAF" w:rsidRPr="00B70B9C">
              <w:rPr>
                <w:rFonts w:ascii="Arial" w:hAnsi="Arial" w:cs="Arial"/>
                <w:sz w:val="24"/>
                <w:szCs w:val="24"/>
              </w:rPr>
              <w:t>t</w:t>
            </w:r>
            <w:r w:rsidRPr="00B70B9C">
              <w:rPr>
                <w:rFonts w:ascii="Arial" w:hAnsi="Arial" w:cs="Arial"/>
                <w:sz w:val="24"/>
                <w:szCs w:val="24"/>
              </w:rPr>
              <w:t xml:space="preserve"> être émis en vertu de l</w:t>
            </w:r>
            <w:r w:rsidR="00700EB1" w:rsidRPr="00B70B9C">
              <w:rPr>
                <w:rFonts w:ascii="Arial" w:hAnsi="Arial" w:cs="Arial"/>
                <w:sz w:val="24"/>
                <w:szCs w:val="24"/>
              </w:rPr>
              <w:t>’</w:t>
            </w:r>
            <w:r w:rsidRPr="00B70B9C">
              <w:rPr>
                <w:rFonts w:ascii="Arial" w:hAnsi="Arial" w:cs="Arial"/>
                <w:sz w:val="24"/>
                <w:szCs w:val="24"/>
              </w:rPr>
              <w:t>alinéa</w:t>
            </w:r>
            <w:r w:rsidR="00696EAF" w:rsidRPr="00B70B9C">
              <w:rPr>
                <w:rFonts w:ascii="Arial" w:hAnsi="Arial" w:cs="Arial"/>
                <w:sz w:val="24"/>
                <w:szCs w:val="24"/>
              </w:rPr>
              <w:t xml:space="preserve"> </w:t>
            </w:r>
            <w:r w:rsidRPr="00B70B9C">
              <w:rPr>
                <w:rFonts w:ascii="Arial" w:hAnsi="Arial" w:cs="Arial"/>
                <w:sz w:val="24"/>
                <w:szCs w:val="24"/>
              </w:rPr>
              <w:t xml:space="preserve">12(1)g) du ROM, conformément </w:t>
            </w:r>
            <w:r w:rsidR="00696EAF" w:rsidRPr="00B70B9C">
              <w:rPr>
                <w:rFonts w:ascii="Arial" w:hAnsi="Arial" w:cs="Arial"/>
                <w:sz w:val="24"/>
                <w:szCs w:val="24"/>
              </w:rPr>
              <w:t xml:space="preserve">aux </w:t>
            </w:r>
            <w:r w:rsidRPr="00B70B9C">
              <w:rPr>
                <w:rFonts w:ascii="Arial" w:hAnsi="Arial" w:cs="Arial"/>
                <w:sz w:val="24"/>
                <w:szCs w:val="24"/>
              </w:rPr>
              <w:t>article</w:t>
            </w:r>
            <w:r w:rsidR="00696EAF" w:rsidRPr="00B70B9C">
              <w:rPr>
                <w:rFonts w:ascii="Arial" w:hAnsi="Arial" w:cs="Arial"/>
                <w:sz w:val="24"/>
                <w:szCs w:val="24"/>
              </w:rPr>
              <w:t>s</w:t>
            </w:r>
            <w:r w:rsidRPr="00B70B9C">
              <w:rPr>
                <w:rFonts w:ascii="Arial" w:hAnsi="Arial" w:cs="Arial"/>
                <w:sz w:val="24"/>
                <w:szCs w:val="24"/>
              </w:rPr>
              <w:t xml:space="preserve"> 80</w:t>
            </w:r>
            <w:r w:rsidR="00696EAF" w:rsidRPr="00B70B9C">
              <w:rPr>
                <w:rFonts w:ascii="Arial" w:hAnsi="Arial" w:cs="Arial"/>
                <w:sz w:val="24"/>
                <w:szCs w:val="24"/>
              </w:rPr>
              <w:t xml:space="preserve"> et 81</w:t>
            </w:r>
            <w:r w:rsidRPr="00B70B9C">
              <w:rPr>
                <w:rFonts w:ascii="Arial" w:hAnsi="Arial" w:cs="Arial"/>
                <w:sz w:val="24"/>
                <w:szCs w:val="24"/>
              </w:rPr>
              <w:t>, afin d</w:t>
            </w:r>
            <w:r w:rsidR="00700EB1" w:rsidRPr="00B70B9C">
              <w:rPr>
                <w:rFonts w:ascii="Arial" w:hAnsi="Arial" w:cs="Arial"/>
                <w:sz w:val="24"/>
                <w:szCs w:val="24"/>
              </w:rPr>
              <w:t>’</w:t>
            </w:r>
            <w:r w:rsidRPr="00B70B9C">
              <w:rPr>
                <w:rFonts w:ascii="Arial" w:hAnsi="Arial" w:cs="Arial"/>
                <w:sz w:val="24"/>
                <w:szCs w:val="24"/>
              </w:rPr>
              <w:t xml:space="preserve">autoriser le titulaire du permis à </w:t>
            </w:r>
            <w:r w:rsidR="00696EAF" w:rsidRPr="00B70B9C">
              <w:rPr>
                <w:rFonts w:ascii="Arial" w:hAnsi="Arial" w:cs="Arial"/>
                <w:sz w:val="24"/>
                <w:szCs w:val="24"/>
              </w:rPr>
              <w:t>collecter</w:t>
            </w:r>
            <w:r w:rsidRPr="00B70B9C">
              <w:rPr>
                <w:rFonts w:ascii="Arial" w:hAnsi="Arial" w:cs="Arial"/>
                <w:sz w:val="24"/>
                <w:szCs w:val="24"/>
              </w:rPr>
              <w:t>, à posséder ou à vendre du duvet d</w:t>
            </w:r>
            <w:r w:rsidR="00700EB1" w:rsidRPr="00B70B9C">
              <w:rPr>
                <w:rFonts w:ascii="Arial" w:hAnsi="Arial" w:cs="Arial"/>
                <w:sz w:val="24"/>
                <w:szCs w:val="24"/>
              </w:rPr>
              <w:t>’</w:t>
            </w:r>
            <w:r w:rsidRPr="00B70B9C">
              <w:rPr>
                <w:rFonts w:ascii="Arial" w:hAnsi="Arial" w:cs="Arial"/>
                <w:sz w:val="24"/>
                <w:szCs w:val="24"/>
              </w:rPr>
              <w:t>eider</w:t>
            </w:r>
            <w:r w:rsidR="00696EAF" w:rsidRPr="00B70B9C">
              <w:rPr>
                <w:rFonts w:ascii="Arial" w:hAnsi="Arial" w:cs="Arial"/>
                <w:sz w:val="24"/>
                <w:szCs w:val="24"/>
              </w:rPr>
              <w:t>, sous réserve des conditions du permis</w:t>
            </w:r>
            <w:r w:rsidRPr="00B70B9C">
              <w:rPr>
                <w:rFonts w:ascii="Arial" w:hAnsi="Arial" w:cs="Arial"/>
                <w:sz w:val="24"/>
                <w:szCs w:val="24"/>
              </w:rPr>
              <w:t xml:space="preserve">. </w:t>
            </w:r>
          </w:p>
          <w:p w14:paraId="07D5C230" w14:textId="43A14350" w:rsidR="009A7403" w:rsidRPr="00B70B9C" w:rsidRDefault="00AF3806" w:rsidP="00B6563B">
            <w:pPr>
              <w:jc w:val="both"/>
              <w:rPr>
                <w:rFonts w:ascii="Arial" w:hAnsi="Arial" w:cs="Arial"/>
                <w:sz w:val="24"/>
                <w:szCs w:val="24"/>
              </w:rPr>
            </w:pPr>
            <w:r w:rsidRPr="00B70B9C">
              <w:rPr>
                <w:rFonts w:ascii="Arial" w:hAnsi="Arial"/>
                <w:sz w:val="24"/>
                <w:szCs w:val="24"/>
              </w:rPr>
              <w:t>Pour</w:t>
            </w:r>
            <w:r w:rsidR="00481F98" w:rsidRPr="00B70B9C">
              <w:rPr>
                <w:rFonts w:ascii="Arial" w:hAnsi="Arial"/>
                <w:sz w:val="24"/>
                <w:szCs w:val="24"/>
              </w:rPr>
              <w:t xml:space="preserve"> obtenir l</w:t>
            </w:r>
            <w:r w:rsidR="00700EB1" w:rsidRPr="00B70B9C">
              <w:rPr>
                <w:rFonts w:ascii="Arial" w:hAnsi="Arial"/>
                <w:sz w:val="24"/>
                <w:szCs w:val="24"/>
              </w:rPr>
              <w:t>’</w:t>
            </w:r>
            <w:r w:rsidR="00481F98" w:rsidRPr="00B70B9C">
              <w:rPr>
                <w:rFonts w:ascii="Arial" w:hAnsi="Arial"/>
                <w:sz w:val="24"/>
                <w:szCs w:val="24"/>
              </w:rPr>
              <w:t>autori</w:t>
            </w:r>
            <w:r w:rsidR="00816457" w:rsidRPr="00B70B9C">
              <w:rPr>
                <w:rFonts w:ascii="Arial" w:hAnsi="Arial"/>
                <w:sz w:val="24"/>
                <w:szCs w:val="24"/>
              </w:rPr>
              <w:t xml:space="preserve">sation de mener ces activités, </w:t>
            </w:r>
            <w:r w:rsidR="000823EB" w:rsidRPr="00B70B9C">
              <w:rPr>
                <w:rFonts w:ascii="Arial" w:hAnsi="Arial"/>
                <w:sz w:val="24"/>
                <w:szCs w:val="24"/>
              </w:rPr>
              <w:t xml:space="preserve">le demandeur doit </w:t>
            </w:r>
            <w:r w:rsidR="00481F98" w:rsidRPr="00B70B9C">
              <w:rPr>
                <w:rFonts w:ascii="Arial" w:hAnsi="Arial"/>
                <w:sz w:val="24"/>
                <w:szCs w:val="24"/>
              </w:rPr>
              <w:t xml:space="preserve">remplir la </w:t>
            </w:r>
            <w:r w:rsidR="00700EB1" w:rsidRPr="00B70B9C">
              <w:rPr>
                <w:rFonts w:ascii="Arial" w:hAnsi="Arial"/>
                <w:sz w:val="24"/>
                <w:szCs w:val="24"/>
              </w:rPr>
              <w:t>« </w:t>
            </w:r>
            <w:r w:rsidR="00481F98" w:rsidRPr="00B70B9C">
              <w:rPr>
                <w:rFonts w:ascii="Arial" w:hAnsi="Arial"/>
                <w:b/>
                <w:sz w:val="24"/>
                <w:szCs w:val="24"/>
              </w:rPr>
              <w:t>Demande</w:t>
            </w:r>
            <w:r w:rsidR="00A125E1" w:rsidRPr="00B70B9C">
              <w:rPr>
                <w:rFonts w:ascii="Arial" w:hAnsi="Arial"/>
                <w:b/>
                <w:sz w:val="24"/>
                <w:szCs w:val="24"/>
              </w:rPr>
              <w:t xml:space="preserve"> de permis de commerce de duvet d</w:t>
            </w:r>
            <w:r w:rsidR="00700EB1" w:rsidRPr="00B70B9C">
              <w:rPr>
                <w:rFonts w:ascii="Arial" w:hAnsi="Arial"/>
                <w:b/>
                <w:sz w:val="24"/>
                <w:szCs w:val="24"/>
              </w:rPr>
              <w:t>’</w:t>
            </w:r>
            <w:r w:rsidR="00A125E1" w:rsidRPr="00B70B9C">
              <w:rPr>
                <w:rFonts w:ascii="Arial" w:hAnsi="Arial"/>
                <w:b/>
                <w:sz w:val="24"/>
                <w:szCs w:val="24"/>
              </w:rPr>
              <w:t>eider</w:t>
            </w:r>
            <w:r w:rsidR="00481F98" w:rsidRPr="00B70B9C">
              <w:rPr>
                <w:rFonts w:ascii="Arial" w:hAnsi="Arial"/>
                <w:b/>
                <w:sz w:val="24"/>
                <w:szCs w:val="24"/>
              </w:rPr>
              <w:t xml:space="preserve"> </w:t>
            </w:r>
            <w:r w:rsidR="00545387" w:rsidRPr="00B70B9C">
              <w:rPr>
                <w:rFonts w:ascii="Arial" w:hAnsi="Arial"/>
                <w:b/>
                <w:sz w:val="24"/>
                <w:szCs w:val="24"/>
              </w:rPr>
              <w:t xml:space="preserve">en vertu du </w:t>
            </w:r>
            <w:r w:rsidR="008F792B">
              <w:rPr>
                <w:rFonts w:ascii="Arial" w:hAnsi="Arial"/>
                <w:b/>
                <w:i/>
                <w:sz w:val="24"/>
                <w:szCs w:val="24"/>
              </w:rPr>
              <w:t>Règlement sur les oiseaux migrateurs (</w:t>
            </w:r>
            <w:r w:rsidR="002869BC">
              <w:rPr>
                <w:rFonts w:ascii="Arial" w:hAnsi="Arial"/>
                <w:b/>
                <w:i/>
                <w:sz w:val="24"/>
                <w:szCs w:val="24"/>
              </w:rPr>
              <w:t>2022</w:t>
            </w:r>
            <w:r w:rsidR="008F792B">
              <w:rPr>
                <w:rFonts w:ascii="Arial" w:hAnsi="Arial"/>
                <w:b/>
                <w:i/>
                <w:sz w:val="24"/>
                <w:szCs w:val="24"/>
              </w:rPr>
              <w:t>)</w:t>
            </w:r>
            <w:r w:rsidR="00700EB1" w:rsidRPr="00B70B9C">
              <w:rPr>
                <w:rFonts w:ascii="Arial" w:hAnsi="Arial"/>
                <w:b/>
                <w:sz w:val="24"/>
                <w:szCs w:val="24"/>
              </w:rPr>
              <w:t> </w:t>
            </w:r>
            <w:r w:rsidR="00696EAF" w:rsidRPr="00B70B9C">
              <w:rPr>
                <w:rFonts w:ascii="Arial" w:hAnsi="Arial"/>
                <w:sz w:val="24"/>
                <w:szCs w:val="24"/>
              </w:rPr>
              <w:t>»</w:t>
            </w:r>
            <w:r w:rsidR="00481F98" w:rsidRPr="00B70B9C">
              <w:rPr>
                <w:rFonts w:ascii="Arial" w:hAnsi="Arial"/>
                <w:sz w:val="24"/>
                <w:szCs w:val="24"/>
              </w:rPr>
              <w:t xml:space="preserve"> et l</w:t>
            </w:r>
            <w:r w:rsidR="00700EB1" w:rsidRPr="00B70B9C">
              <w:rPr>
                <w:rFonts w:ascii="Arial" w:hAnsi="Arial"/>
                <w:sz w:val="24"/>
                <w:szCs w:val="24"/>
              </w:rPr>
              <w:t>’</w:t>
            </w:r>
            <w:r w:rsidR="00481F98" w:rsidRPr="00B70B9C">
              <w:rPr>
                <w:rFonts w:ascii="Arial" w:hAnsi="Arial"/>
                <w:sz w:val="24"/>
                <w:szCs w:val="24"/>
              </w:rPr>
              <w:t xml:space="preserve">envoyer </w:t>
            </w:r>
            <w:r w:rsidR="000823EB" w:rsidRPr="00B70B9C">
              <w:rPr>
                <w:rFonts w:ascii="Arial" w:hAnsi="Arial"/>
                <w:sz w:val="24"/>
                <w:szCs w:val="24"/>
              </w:rPr>
              <w:t xml:space="preserve">par courriel (de </w:t>
            </w:r>
            <w:r w:rsidR="00CF6532" w:rsidRPr="00B70B9C">
              <w:rPr>
                <w:rFonts w:ascii="Arial" w:hAnsi="Arial"/>
                <w:sz w:val="24"/>
                <w:szCs w:val="24"/>
              </w:rPr>
              <w:t>préférence</w:t>
            </w:r>
            <w:r w:rsidR="000823EB" w:rsidRPr="00B70B9C">
              <w:rPr>
                <w:rFonts w:ascii="Arial" w:hAnsi="Arial"/>
                <w:sz w:val="24"/>
                <w:szCs w:val="24"/>
              </w:rPr>
              <w:t xml:space="preserve">), par </w:t>
            </w:r>
            <w:r w:rsidR="00CF6532" w:rsidRPr="00B70B9C">
              <w:rPr>
                <w:rFonts w:ascii="Arial" w:hAnsi="Arial"/>
                <w:sz w:val="24"/>
                <w:szCs w:val="24"/>
              </w:rPr>
              <w:t>télécopieur</w:t>
            </w:r>
            <w:r w:rsidR="000823EB" w:rsidRPr="00B70B9C">
              <w:rPr>
                <w:rFonts w:ascii="Arial" w:hAnsi="Arial"/>
                <w:sz w:val="24"/>
                <w:szCs w:val="24"/>
              </w:rPr>
              <w:t xml:space="preserve"> ou par la poste </w:t>
            </w:r>
            <w:r w:rsidR="00481F98" w:rsidRPr="00B70B9C">
              <w:rPr>
                <w:rFonts w:ascii="Arial" w:hAnsi="Arial"/>
                <w:sz w:val="24"/>
                <w:szCs w:val="24"/>
              </w:rPr>
              <w:t>au bureau de</w:t>
            </w:r>
            <w:r w:rsidR="00EA49F7" w:rsidRPr="00B70B9C">
              <w:rPr>
                <w:rFonts w:ascii="Arial" w:hAnsi="Arial"/>
                <w:sz w:val="24"/>
                <w:szCs w:val="24"/>
              </w:rPr>
              <w:t>s</w:t>
            </w:r>
            <w:r w:rsidR="00481F98" w:rsidRPr="00B70B9C">
              <w:rPr>
                <w:rFonts w:ascii="Arial" w:hAnsi="Arial"/>
                <w:sz w:val="24"/>
                <w:szCs w:val="24"/>
              </w:rPr>
              <w:t xml:space="preserve"> permis du Service canadien de la faune </w:t>
            </w:r>
            <w:r w:rsidR="000823EB" w:rsidRPr="00B70B9C">
              <w:rPr>
                <w:rFonts w:ascii="Arial" w:hAnsi="Arial"/>
                <w:sz w:val="24"/>
                <w:szCs w:val="24"/>
              </w:rPr>
              <w:t xml:space="preserve">(SCF) </w:t>
            </w:r>
            <w:r w:rsidR="0003484B" w:rsidRPr="00B70B9C">
              <w:rPr>
                <w:rFonts w:ascii="Arial" w:hAnsi="Arial"/>
                <w:sz w:val="24"/>
                <w:szCs w:val="24"/>
              </w:rPr>
              <w:t xml:space="preserve">de la région où la </w:t>
            </w:r>
            <w:r w:rsidR="001723FD" w:rsidRPr="00B70B9C">
              <w:rPr>
                <w:rFonts w:ascii="Arial" w:hAnsi="Arial"/>
                <w:sz w:val="24"/>
                <w:szCs w:val="24"/>
              </w:rPr>
              <w:t>plus grande partie de</w:t>
            </w:r>
            <w:r w:rsidR="00481F98" w:rsidRPr="00B70B9C">
              <w:rPr>
                <w:rFonts w:ascii="Arial" w:hAnsi="Arial"/>
                <w:sz w:val="24"/>
                <w:szCs w:val="24"/>
              </w:rPr>
              <w:t xml:space="preserve">s activités sera menée. Une liste des </w:t>
            </w:r>
            <w:hyperlink w:anchor="offices" w:history="1">
              <w:r w:rsidR="00481F98" w:rsidRPr="00B70B9C">
                <w:rPr>
                  <w:rStyle w:val="Hyperlink"/>
                  <w:rFonts w:ascii="Arial" w:hAnsi="Arial"/>
                  <w:sz w:val="24"/>
                  <w:szCs w:val="24"/>
                </w:rPr>
                <w:t>bureaux régionaux de</w:t>
              </w:r>
              <w:r w:rsidR="00EA49F7" w:rsidRPr="00B70B9C">
                <w:rPr>
                  <w:rStyle w:val="Hyperlink"/>
                  <w:rFonts w:ascii="Arial" w:hAnsi="Arial"/>
                  <w:sz w:val="24"/>
                  <w:szCs w:val="24"/>
                </w:rPr>
                <w:t>s</w:t>
              </w:r>
              <w:r w:rsidR="00481F98" w:rsidRPr="00B70B9C">
                <w:rPr>
                  <w:rStyle w:val="Hyperlink"/>
                  <w:rFonts w:ascii="Arial" w:hAnsi="Arial"/>
                  <w:sz w:val="24"/>
                  <w:szCs w:val="24"/>
                </w:rPr>
                <w:t xml:space="preserve"> permis</w:t>
              </w:r>
            </w:hyperlink>
            <w:r w:rsidR="00481F98" w:rsidRPr="00B70B9C">
              <w:rPr>
                <w:rFonts w:ascii="Arial" w:hAnsi="Arial"/>
                <w:sz w:val="24"/>
                <w:szCs w:val="24"/>
              </w:rPr>
              <w:t xml:space="preserve"> </w:t>
            </w:r>
            <w:r w:rsidR="00552C50" w:rsidRPr="00B70B9C">
              <w:rPr>
                <w:rFonts w:ascii="Arial" w:hAnsi="Arial"/>
                <w:sz w:val="24"/>
                <w:szCs w:val="24"/>
              </w:rPr>
              <w:t>et de leurs</w:t>
            </w:r>
            <w:r w:rsidR="00481F98" w:rsidRPr="00B70B9C">
              <w:rPr>
                <w:rFonts w:ascii="Arial" w:hAnsi="Arial"/>
                <w:sz w:val="24"/>
                <w:szCs w:val="24"/>
              </w:rPr>
              <w:t xml:space="preserve"> coordonnées </w:t>
            </w:r>
            <w:r w:rsidR="00552C50" w:rsidRPr="00B70B9C">
              <w:rPr>
                <w:rFonts w:ascii="Arial" w:hAnsi="Arial"/>
                <w:sz w:val="24"/>
                <w:szCs w:val="24"/>
              </w:rPr>
              <w:t>est présentée</w:t>
            </w:r>
            <w:r w:rsidR="00481F98" w:rsidRPr="00B70B9C">
              <w:rPr>
                <w:rFonts w:ascii="Arial" w:hAnsi="Arial"/>
                <w:sz w:val="24"/>
                <w:szCs w:val="24"/>
              </w:rPr>
              <w:t xml:space="preserve"> à la dernière page du </w:t>
            </w:r>
            <w:r w:rsidR="00700EB1" w:rsidRPr="00B70B9C">
              <w:rPr>
                <w:rFonts w:ascii="Arial" w:hAnsi="Arial"/>
                <w:sz w:val="24"/>
                <w:szCs w:val="24"/>
              </w:rPr>
              <w:t xml:space="preserve">présent </w:t>
            </w:r>
            <w:r w:rsidR="00481F98" w:rsidRPr="00B70B9C">
              <w:rPr>
                <w:rFonts w:ascii="Arial" w:hAnsi="Arial"/>
                <w:sz w:val="24"/>
                <w:szCs w:val="24"/>
              </w:rPr>
              <w:t xml:space="preserve">document. Tous les demandeurs doivent </w:t>
            </w:r>
            <w:r w:rsidR="0023325B" w:rsidRPr="00B70B9C">
              <w:rPr>
                <w:rFonts w:ascii="Arial" w:hAnsi="Arial"/>
                <w:sz w:val="24"/>
                <w:szCs w:val="24"/>
              </w:rPr>
              <w:t>pay</w:t>
            </w:r>
            <w:r w:rsidR="00481F98" w:rsidRPr="00B70B9C">
              <w:rPr>
                <w:rFonts w:ascii="Arial" w:hAnsi="Arial"/>
                <w:sz w:val="24"/>
                <w:szCs w:val="24"/>
              </w:rPr>
              <w:t>er le</w:t>
            </w:r>
            <w:r w:rsidR="00700EB1" w:rsidRPr="00B70B9C">
              <w:rPr>
                <w:rFonts w:ascii="Arial" w:hAnsi="Arial"/>
                <w:sz w:val="24"/>
                <w:szCs w:val="24"/>
              </w:rPr>
              <w:t>s</w:t>
            </w:r>
            <w:r w:rsidR="00481F98" w:rsidRPr="00B70B9C">
              <w:rPr>
                <w:rFonts w:ascii="Arial" w:hAnsi="Arial"/>
                <w:sz w:val="24"/>
                <w:szCs w:val="24"/>
              </w:rPr>
              <w:t xml:space="preserve"> </w:t>
            </w:r>
            <w:r w:rsidR="007F78A0" w:rsidRPr="00B70B9C">
              <w:rPr>
                <w:rFonts w:ascii="Arial" w:hAnsi="Arial"/>
                <w:sz w:val="24"/>
                <w:szCs w:val="24"/>
              </w:rPr>
              <w:t xml:space="preserve">frais </w:t>
            </w:r>
            <w:r w:rsidR="00481F98" w:rsidRPr="00B70B9C">
              <w:rPr>
                <w:rFonts w:ascii="Arial" w:hAnsi="Arial"/>
                <w:sz w:val="24"/>
                <w:szCs w:val="24"/>
              </w:rPr>
              <w:t>annuel</w:t>
            </w:r>
            <w:r w:rsidR="00700EB1" w:rsidRPr="00B70B9C">
              <w:rPr>
                <w:rFonts w:ascii="Arial" w:hAnsi="Arial"/>
                <w:sz w:val="24"/>
                <w:szCs w:val="24"/>
              </w:rPr>
              <w:t>s de 10 </w:t>
            </w:r>
            <w:r w:rsidR="007F78A0" w:rsidRPr="00B70B9C">
              <w:rPr>
                <w:rFonts w:ascii="Arial" w:hAnsi="Arial"/>
                <w:sz w:val="24"/>
                <w:szCs w:val="24"/>
              </w:rPr>
              <w:t>$</w:t>
            </w:r>
            <w:r w:rsidR="0023325B" w:rsidRPr="00B70B9C">
              <w:rPr>
                <w:rFonts w:ascii="Arial" w:hAnsi="Arial"/>
                <w:sz w:val="24"/>
                <w:szCs w:val="24"/>
              </w:rPr>
              <w:t xml:space="preserve"> </w:t>
            </w:r>
            <w:r w:rsidR="007F78A0" w:rsidRPr="00B70B9C">
              <w:rPr>
                <w:rFonts w:ascii="Arial" w:hAnsi="Arial"/>
                <w:sz w:val="24"/>
                <w:szCs w:val="24"/>
              </w:rPr>
              <w:t xml:space="preserve">(de préférence, </w:t>
            </w:r>
            <w:r w:rsidR="0023325B" w:rsidRPr="00B70B9C">
              <w:rPr>
                <w:rFonts w:ascii="Arial" w:hAnsi="Arial"/>
                <w:sz w:val="24"/>
                <w:szCs w:val="24"/>
              </w:rPr>
              <w:t>en envoyant</w:t>
            </w:r>
            <w:r w:rsidR="00697364" w:rsidRPr="00B70B9C">
              <w:rPr>
                <w:rFonts w:ascii="Arial" w:hAnsi="Arial"/>
                <w:sz w:val="24"/>
                <w:szCs w:val="24"/>
              </w:rPr>
              <w:t xml:space="preserve"> un chèque ou un mandat-poste </w:t>
            </w:r>
            <w:r w:rsidR="003516C9" w:rsidRPr="00B70B9C">
              <w:rPr>
                <w:rFonts w:ascii="Arial" w:hAnsi="Arial"/>
                <w:sz w:val="24"/>
                <w:szCs w:val="24"/>
              </w:rPr>
              <w:t xml:space="preserve">fait </w:t>
            </w:r>
            <w:r w:rsidR="00697364" w:rsidRPr="00B70B9C">
              <w:rPr>
                <w:rFonts w:ascii="Arial" w:hAnsi="Arial"/>
                <w:sz w:val="24"/>
                <w:szCs w:val="24"/>
              </w:rPr>
              <w:t>à l</w:t>
            </w:r>
            <w:r w:rsidR="00700EB1" w:rsidRPr="00B70B9C">
              <w:rPr>
                <w:rFonts w:ascii="Arial" w:hAnsi="Arial"/>
                <w:sz w:val="24"/>
                <w:szCs w:val="24"/>
              </w:rPr>
              <w:t>’</w:t>
            </w:r>
            <w:r w:rsidR="00697364" w:rsidRPr="00B70B9C">
              <w:rPr>
                <w:rFonts w:ascii="Arial" w:hAnsi="Arial"/>
                <w:sz w:val="24"/>
                <w:szCs w:val="24"/>
              </w:rPr>
              <w:t xml:space="preserve">ordre du </w:t>
            </w:r>
            <w:r w:rsidR="00A125E1" w:rsidRPr="00B70B9C">
              <w:rPr>
                <w:rFonts w:ascii="Arial" w:hAnsi="Arial"/>
                <w:sz w:val="24"/>
                <w:szCs w:val="24"/>
              </w:rPr>
              <w:t>« </w:t>
            </w:r>
            <w:r w:rsidR="00697364" w:rsidRPr="00B70B9C">
              <w:rPr>
                <w:rFonts w:ascii="Arial" w:hAnsi="Arial"/>
                <w:sz w:val="24"/>
                <w:szCs w:val="24"/>
              </w:rPr>
              <w:t>Receveur général du Canada</w:t>
            </w:r>
            <w:r w:rsidR="00A125E1" w:rsidRPr="00B70B9C">
              <w:rPr>
                <w:rFonts w:ascii="Arial" w:hAnsi="Arial"/>
                <w:sz w:val="24"/>
                <w:szCs w:val="24"/>
              </w:rPr>
              <w:t> »</w:t>
            </w:r>
            <w:r w:rsidR="007F78A0" w:rsidRPr="00B70B9C">
              <w:rPr>
                <w:rFonts w:ascii="Arial" w:hAnsi="Arial"/>
                <w:sz w:val="24"/>
                <w:szCs w:val="24"/>
              </w:rPr>
              <w:t>,</w:t>
            </w:r>
            <w:r w:rsidR="00B943BC" w:rsidRPr="00B70B9C">
              <w:rPr>
                <w:rFonts w:ascii="Arial" w:hAnsi="Arial"/>
                <w:sz w:val="24"/>
                <w:szCs w:val="24"/>
              </w:rPr>
              <w:t xml:space="preserve"> l</w:t>
            </w:r>
            <w:r w:rsidR="00700EB1" w:rsidRPr="00B70B9C">
              <w:rPr>
                <w:rFonts w:ascii="Arial" w:hAnsi="Arial"/>
                <w:sz w:val="24"/>
                <w:szCs w:val="24"/>
              </w:rPr>
              <w:t>’</w:t>
            </w:r>
            <w:r w:rsidR="00B943BC" w:rsidRPr="00B70B9C">
              <w:rPr>
                <w:rFonts w:ascii="Arial" w:hAnsi="Arial"/>
                <w:sz w:val="24"/>
                <w:szCs w:val="24"/>
              </w:rPr>
              <w:t>argent comptant est aussi accepté)</w:t>
            </w:r>
            <w:r w:rsidR="00481F98" w:rsidRPr="00B70B9C">
              <w:rPr>
                <w:rFonts w:ascii="Arial" w:hAnsi="Arial"/>
                <w:sz w:val="24"/>
                <w:szCs w:val="24"/>
              </w:rPr>
              <w:t xml:space="preserve">. </w:t>
            </w:r>
          </w:p>
          <w:p w14:paraId="2E875CF7" w14:textId="3F1324E4" w:rsidR="00A125E1" w:rsidRPr="00B70B9C" w:rsidRDefault="009A7403" w:rsidP="00D723E8">
            <w:pPr>
              <w:jc w:val="both"/>
              <w:rPr>
                <w:rFonts w:ascii="Arial" w:hAnsi="Arial"/>
                <w:sz w:val="24"/>
                <w:szCs w:val="24"/>
              </w:rPr>
            </w:pPr>
            <w:r w:rsidRPr="00B70B9C">
              <w:rPr>
                <w:rFonts w:ascii="Arial" w:hAnsi="Arial"/>
                <w:sz w:val="24"/>
                <w:szCs w:val="24"/>
              </w:rPr>
              <w:t>Les demandes sont traitées selon le principe du premier arrivé, premier servi.</w:t>
            </w:r>
            <w:r w:rsidR="00B943BC" w:rsidRPr="00B70B9C">
              <w:rPr>
                <w:rFonts w:ascii="Arial" w:hAnsi="Arial"/>
                <w:sz w:val="24"/>
                <w:szCs w:val="24"/>
              </w:rPr>
              <w:t xml:space="preserve"> Les décisions relatives au</w:t>
            </w:r>
            <w:r w:rsidR="001A61D8" w:rsidRPr="00B70B9C">
              <w:rPr>
                <w:rFonts w:ascii="Arial" w:hAnsi="Arial"/>
                <w:sz w:val="24"/>
                <w:szCs w:val="24"/>
              </w:rPr>
              <w:t>x</w:t>
            </w:r>
            <w:r w:rsidR="00B943BC" w:rsidRPr="00B70B9C">
              <w:rPr>
                <w:rFonts w:ascii="Arial" w:hAnsi="Arial"/>
                <w:sz w:val="24"/>
                <w:szCs w:val="24"/>
              </w:rPr>
              <w:t xml:space="preserve"> permis </w:t>
            </w:r>
            <w:r w:rsidR="00D44CEF" w:rsidRPr="00B70B9C">
              <w:rPr>
                <w:rFonts w:ascii="Arial" w:hAnsi="Arial"/>
                <w:sz w:val="24"/>
                <w:szCs w:val="24"/>
              </w:rPr>
              <w:t>de commerce de duvet d</w:t>
            </w:r>
            <w:r w:rsidR="00700EB1" w:rsidRPr="00B70B9C">
              <w:rPr>
                <w:rFonts w:ascii="Arial" w:hAnsi="Arial"/>
                <w:sz w:val="24"/>
                <w:szCs w:val="24"/>
              </w:rPr>
              <w:t>’</w:t>
            </w:r>
            <w:r w:rsidR="00D44CEF" w:rsidRPr="00B70B9C">
              <w:rPr>
                <w:rFonts w:ascii="Arial" w:hAnsi="Arial"/>
                <w:sz w:val="24"/>
                <w:szCs w:val="24"/>
              </w:rPr>
              <w:t xml:space="preserve">eider </w:t>
            </w:r>
            <w:r w:rsidR="00B943BC" w:rsidRPr="00B70B9C">
              <w:rPr>
                <w:rFonts w:ascii="Arial" w:hAnsi="Arial"/>
                <w:sz w:val="24"/>
                <w:szCs w:val="24"/>
              </w:rPr>
              <w:t xml:space="preserve">seront prises dans le délai prescrit (nombre de jours civils) </w:t>
            </w:r>
            <w:r w:rsidR="001A61D8" w:rsidRPr="00B70B9C">
              <w:rPr>
                <w:rFonts w:ascii="Arial" w:hAnsi="Arial"/>
                <w:sz w:val="24"/>
                <w:szCs w:val="24"/>
              </w:rPr>
              <w:t>après réception d</w:t>
            </w:r>
            <w:r w:rsidR="00B943BC" w:rsidRPr="00B70B9C">
              <w:rPr>
                <w:rFonts w:ascii="Arial" w:hAnsi="Arial"/>
                <w:sz w:val="24"/>
                <w:szCs w:val="24"/>
              </w:rPr>
              <w:t>e la demande</w:t>
            </w:r>
            <w:r w:rsidR="001A61D8" w:rsidRPr="00B70B9C">
              <w:rPr>
                <w:rFonts w:ascii="Arial" w:hAnsi="Arial"/>
                <w:sz w:val="24"/>
                <w:szCs w:val="24"/>
              </w:rPr>
              <w:t>, de tout</w:t>
            </w:r>
            <w:r w:rsidR="00B943BC" w:rsidRPr="00B70B9C">
              <w:rPr>
                <w:rFonts w:ascii="Arial" w:hAnsi="Arial"/>
                <w:sz w:val="24"/>
                <w:szCs w:val="24"/>
              </w:rPr>
              <w:t xml:space="preserve"> document </w:t>
            </w:r>
            <w:r w:rsidR="001A61D8" w:rsidRPr="00B70B9C">
              <w:rPr>
                <w:rFonts w:ascii="Arial" w:hAnsi="Arial"/>
                <w:sz w:val="24"/>
                <w:szCs w:val="24"/>
              </w:rPr>
              <w:t>justificatif requis</w:t>
            </w:r>
            <w:r w:rsidR="00B943BC" w:rsidRPr="00B70B9C">
              <w:rPr>
                <w:rFonts w:ascii="Arial" w:hAnsi="Arial"/>
                <w:sz w:val="24"/>
                <w:szCs w:val="24"/>
              </w:rPr>
              <w:t xml:space="preserve"> et </w:t>
            </w:r>
            <w:r w:rsidR="001A61D8" w:rsidRPr="00B70B9C">
              <w:rPr>
                <w:rFonts w:ascii="Arial" w:hAnsi="Arial"/>
                <w:sz w:val="24"/>
                <w:szCs w:val="24"/>
              </w:rPr>
              <w:t>des</w:t>
            </w:r>
            <w:r w:rsidR="00B943BC" w:rsidRPr="00B70B9C">
              <w:rPr>
                <w:rFonts w:ascii="Arial" w:hAnsi="Arial"/>
                <w:sz w:val="24"/>
                <w:szCs w:val="24"/>
              </w:rPr>
              <w:t xml:space="preserve"> frais annuel</w:t>
            </w:r>
            <w:r w:rsidR="001A61D8" w:rsidRPr="00B70B9C">
              <w:rPr>
                <w:rFonts w:ascii="Arial" w:hAnsi="Arial"/>
                <w:sz w:val="24"/>
                <w:szCs w:val="24"/>
              </w:rPr>
              <w:t>s</w:t>
            </w:r>
            <w:r w:rsidR="00B943BC" w:rsidRPr="00B70B9C">
              <w:rPr>
                <w:rFonts w:ascii="Arial" w:hAnsi="Arial"/>
                <w:sz w:val="24"/>
                <w:szCs w:val="24"/>
              </w:rPr>
              <w:t xml:space="preserve">. </w:t>
            </w:r>
            <w:r w:rsidR="00D44CEF" w:rsidRPr="00B70B9C">
              <w:rPr>
                <w:rFonts w:ascii="Arial" w:hAnsi="Arial"/>
                <w:sz w:val="24"/>
                <w:szCs w:val="24"/>
              </w:rPr>
              <w:t xml:space="preserve">Les formulaires de demande incomplets, illisibles ou non signés ne seront pas traités, ce qui pourrait entraîner </w:t>
            </w:r>
            <w:r w:rsidR="00E24A0C" w:rsidRPr="00B70B9C">
              <w:rPr>
                <w:rFonts w:ascii="Arial" w:hAnsi="Arial"/>
                <w:sz w:val="24"/>
                <w:szCs w:val="24"/>
              </w:rPr>
              <w:t>le refus de la demande ou un retard dans la délivrance du permis</w:t>
            </w:r>
            <w:r w:rsidR="00D44CEF" w:rsidRPr="00B70B9C">
              <w:rPr>
                <w:rFonts w:ascii="Arial" w:hAnsi="Arial"/>
                <w:sz w:val="24"/>
                <w:szCs w:val="24"/>
              </w:rPr>
              <w:t xml:space="preserve">. </w:t>
            </w:r>
            <w:r w:rsidR="00D723E8" w:rsidRPr="00B70B9C">
              <w:rPr>
                <w:rFonts w:ascii="Arial" w:hAnsi="Arial"/>
                <w:sz w:val="24"/>
                <w:szCs w:val="24"/>
              </w:rPr>
              <w:t>Vous pouvez trouver l</w:t>
            </w:r>
            <w:r w:rsidR="00A125E1" w:rsidRPr="00B70B9C">
              <w:rPr>
                <w:rFonts w:ascii="Arial" w:hAnsi="Arial" w:cs="Arial"/>
                <w:sz w:val="24"/>
                <w:szCs w:val="24"/>
              </w:rPr>
              <w:t>a norme de service pour le traitement des demandes de permis de commerce de duvet d</w:t>
            </w:r>
            <w:r w:rsidR="00700EB1" w:rsidRPr="00B70B9C">
              <w:rPr>
                <w:rFonts w:ascii="Arial" w:hAnsi="Arial" w:cs="Arial"/>
                <w:sz w:val="24"/>
                <w:szCs w:val="24"/>
              </w:rPr>
              <w:t>’</w:t>
            </w:r>
            <w:r w:rsidR="00A125E1" w:rsidRPr="00B70B9C">
              <w:rPr>
                <w:rFonts w:ascii="Arial" w:hAnsi="Arial" w:cs="Arial"/>
                <w:sz w:val="24"/>
                <w:szCs w:val="24"/>
              </w:rPr>
              <w:t xml:space="preserve">eider sur le site web </w:t>
            </w:r>
            <w:hyperlink r:id="rId11" w:history="1">
              <w:r w:rsidR="00A125E1" w:rsidRPr="00B70B9C">
                <w:rPr>
                  <w:rStyle w:val="Hyperlink"/>
                  <w:rFonts w:ascii="Arial" w:hAnsi="Arial" w:cs="Arial"/>
                  <w:sz w:val="24"/>
                  <w:szCs w:val="24"/>
                </w:rPr>
                <w:t>du gouvernement du Canada</w:t>
              </w:r>
            </w:hyperlink>
            <w:r w:rsidR="003423DF" w:rsidRPr="00B70B9C">
              <w:rPr>
                <w:sz w:val="24"/>
                <w:szCs w:val="24"/>
              </w:rPr>
              <w:t xml:space="preserve"> </w:t>
            </w:r>
            <w:r w:rsidR="003423DF" w:rsidRPr="00B70B9C">
              <w:rPr>
                <w:rFonts w:ascii="Arial" w:hAnsi="Arial"/>
                <w:sz w:val="24"/>
                <w:szCs w:val="24"/>
              </w:rPr>
              <w:t xml:space="preserve">ou </w:t>
            </w:r>
            <w:r w:rsidR="00D723E8" w:rsidRPr="00B70B9C">
              <w:rPr>
                <w:rFonts w:ascii="Arial" w:hAnsi="Arial"/>
                <w:sz w:val="24"/>
                <w:szCs w:val="24"/>
              </w:rPr>
              <w:t xml:space="preserve">en </w:t>
            </w:r>
            <w:r w:rsidR="003423DF" w:rsidRPr="00B70B9C">
              <w:rPr>
                <w:rFonts w:ascii="Arial" w:hAnsi="Arial"/>
                <w:sz w:val="24"/>
                <w:szCs w:val="24"/>
              </w:rPr>
              <w:t>communiqu</w:t>
            </w:r>
            <w:r w:rsidR="00D723E8" w:rsidRPr="00B70B9C">
              <w:rPr>
                <w:rFonts w:ascii="Arial" w:hAnsi="Arial"/>
                <w:sz w:val="24"/>
                <w:szCs w:val="24"/>
              </w:rPr>
              <w:t>ant</w:t>
            </w:r>
            <w:r w:rsidR="003423DF" w:rsidRPr="00B70B9C">
              <w:rPr>
                <w:rFonts w:ascii="Arial" w:hAnsi="Arial"/>
                <w:sz w:val="24"/>
                <w:szCs w:val="24"/>
              </w:rPr>
              <w:t xml:space="preserve"> avec le bureau de votre région</w:t>
            </w:r>
            <w:r w:rsidR="00A125E1" w:rsidRPr="00B70B9C">
              <w:rPr>
                <w:rFonts w:ascii="Arial" w:hAnsi="Arial"/>
                <w:sz w:val="24"/>
                <w:szCs w:val="24"/>
              </w:rPr>
              <w:t>.</w:t>
            </w:r>
          </w:p>
        </w:tc>
      </w:tr>
      <w:tr w:rsidR="00F05562" w:rsidRPr="00B70B9C" w14:paraId="5E16C0E6" w14:textId="77777777" w:rsidTr="00BB6B4A">
        <w:trPr>
          <w:trHeight w:val="359"/>
        </w:trPr>
        <w:tc>
          <w:tcPr>
            <w:tcW w:w="9350" w:type="dxa"/>
            <w:shd w:val="clear" w:color="auto" w:fill="000000" w:themeFill="text1"/>
          </w:tcPr>
          <w:p w14:paraId="7EA01371" w14:textId="77777777" w:rsidR="00F05562" w:rsidRPr="00B70B9C" w:rsidRDefault="001E5B9C" w:rsidP="00700EB1">
            <w:pPr>
              <w:keepNext/>
              <w:keepLines/>
              <w:jc w:val="both"/>
              <w:rPr>
                <w:rFonts w:ascii="Arial" w:hAnsi="Arial" w:cs="Arial"/>
                <w:b/>
                <w:sz w:val="24"/>
                <w:szCs w:val="24"/>
              </w:rPr>
            </w:pPr>
            <w:r w:rsidRPr="00B70B9C">
              <w:rPr>
                <w:rFonts w:ascii="Arial" w:hAnsi="Arial"/>
                <w:b/>
                <w:sz w:val="24"/>
                <w:szCs w:val="24"/>
              </w:rPr>
              <w:lastRenderedPageBreak/>
              <w:t>Section 1 : Renseignement sur le demandeur</w:t>
            </w:r>
          </w:p>
        </w:tc>
      </w:tr>
      <w:tr w:rsidR="00A125E1" w:rsidRPr="00B70B9C" w14:paraId="4FF61859" w14:textId="77777777" w:rsidTr="00A125E1">
        <w:tc>
          <w:tcPr>
            <w:tcW w:w="9350" w:type="dxa"/>
            <w:shd w:val="clear" w:color="auto" w:fill="BFBFBF" w:themeFill="background1" w:themeFillShade="BF"/>
          </w:tcPr>
          <w:p w14:paraId="15B4B0FA" w14:textId="06B236BC" w:rsidR="00A125E1" w:rsidRPr="00B70B9C" w:rsidRDefault="00A125E1" w:rsidP="00700EB1">
            <w:pPr>
              <w:pStyle w:val="ListParagraph"/>
              <w:keepNext/>
              <w:keepLines/>
              <w:numPr>
                <w:ilvl w:val="1"/>
                <w:numId w:val="21"/>
              </w:numPr>
              <w:spacing w:after="0"/>
              <w:jc w:val="both"/>
              <w:rPr>
                <w:rFonts w:ascii="Arial" w:hAnsi="Arial" w:cs="Arial"/>
                <w:b/>
                <w:sz w:val="24"/>
                <w:szCs w:val="24"/>
              </w:rPr>
            </w:pPr>
            <w:r w:rsidRPr="00B70B9C">
              <w:rPr>
                <w:rFonts w:ascii="Arial" w:hAnsi="Arial"/>
                <w:b/>
                <w:sz w:val="24"/>
                <w:szCs w:val="24"/>
              </w:rPr>
              <w:t>Co</w:t>
            </w:r>
            <w:r w:rsidR="00700EB1" w:rsidRPr="00B70B9C">
              <w:rPr>
                <w:rFonts w:ascii="Arial" w:hAnsi="Arial"/>
                <w:b/>
                <w:sz w:val="24"/>
                <w:szCs w:val="24"/>
              </w:rPr>
              <w:t>o</w:t>
            </w:r>
            <w:r w:rsidRPr="00B70B9C">
              <w:rPr>
                <w:rFonts w:ascii="Arial" w:hAnsi="Arial"/>
                <w:b/>
                <w:sz w:val="24"/>
                <w:szCs w:val="24"/>
              </w:rPr>
              <w:t xml:space="preserve">rdonnées </w:t>
            </w:r>
          </w:p>
        </w:tc>
      </w:tr>
      <w:tr w:rsidR="00615602" w:rsidRPr="00B70B9C" w14:paraId="52721D74" w14:textId="77777777" w:rsidTr="00615602">
        <w:tc>
          <w:tcPr>
            <w:tcW w:w="9350" w:type="dxa"/>
          </w:tcPr>
          <w:p w14:paraId="47563D15" w14:textId="5E4D3759" w:rsidR="00F73EE0" w:rsidRPr="00B70B9C" w:rsidRDefault="00F00F20" w:rsidP="001A3F91">
            <w:pPr>
              <w:keepNext/>
              <w:keepLines/>
              <w:spacing w:before="240"/>
              <w:jc w:val="both"/>
              <w:rPr>
                <w:rFonts w:ascii="Arial" w:hAnsi="Arial" w:cs="Arial"/>
                <w:b/>
                <w:sz w:val="24"/>
                <w:szCs w:val="24"/>
              </w:rPr>
            </w:pPr>
            <w:r w:rsidRPr="00B70B9C">
              <w:rPr>
                <w:rFonts w:ascii="Arial" w:hAnsi="Arial"/>
                <w:sz w:val="24"/>
                <w:szCs w:val="24"/>
              </w:rPr>
              <w:t>Le demandeur est la personne à qui le permis sera délivré</w:t>
            </w:r>
            <w:r w:rsidR="0030627C" w:rsidRPr="00B70B9C">
              <w:rPr>
                <w:rFonts w:ascii="Arial" w:hAnsi="Arial"/>
                <w:sz w:val="24"/>
                <w:szCs w:val="24"/>
              </w:rPr>
              <w:t>. I</w:t>
            </w:r>
            <w:r w:rsidRPr="00B70B9C">
              <w:rPr>
                <w:rFonts w:ascii="Arial" w:hAnsi="Arial"/>
                <w:sz w:val="24"/>
                <w:szCs w:val="24"/>
              </w:rPr>
              <w:t>l</w:t>
            </w:r>
            <w:r w:rsidR="0030627C" w:rsidRPr="00B70B9C">
              <w:rPr>
                <w:rFonts w:ascii="Arial" w:hAnsi="Arial"/>
                <w:sz w:val="24"/>
                <w:szCs w:val="24"/>
              </w:rPr>
              <w:t xml:space="preserve"> doit s</w:t>
            </w:r>
            <w:r w:rsidR="00700EB1" w:rsidRPr="00B70B9C">
              <w:rPr>
                <w:rFonts w:ascii="Arial" w:hAnsi="Arial"/>
                <w:sz w:val="24"/>
                <w:szCs w:val="24"/>
              </w:rPr>
              <w:t>’</w:t>
            </w:r>
            <w:r w:rsidR="0030627C" w:rsidRPr="00B70B9C">
              <w:rPr>
                <w:rFonts w:ascii="Arial" w:hAnsi="Arial"/>
                <w:sz w:val="24"/>
                <w:szCs w:val="24"/>
              </w:rPr>
              <w:t xml:space="preserve">assurer que les </w:t>
            </w:r>
            <w:r w:rsidR="003516C9" w:rsidRPr="00B70B9C">
              <w:rPr>
                <w:rFonts w:ascii="Arial" w:hAnsi="Arial"/>
                <w:sz w:val="24"/>
                <w:szCs w:val="24"/>
              </w:rPr>
              <w:t xml:space="preserve">conditions </w:t>
            </w:r>
            <w:r w:rsidR="0030627C" w:rsidRPr="00B70B9C">
              <w:rPr>
                <w:rFonts w:ascii="Arial" w:hAnsi="Arial"/>
                <w:sz w:val="24"/>
                <w:szCs w:val="24"/>
              </w:rPr>
              <w:t xml:space="preserve">du </w:t>
            </w:r>
            <w:r w:rsidRPr="00B70B9C">
              <w:rPr>
                <w:rFonts w:ascii="Arial" w:hAnsi="Arial"/>
                <w:sz w:val="24"/>
                <w:szCs w:val="24"/>
              </w:rPr>
              <w:t xml:space="preserve">permis sont </w:t>
            </w:r>
            <w:r w:rsidR="001E777E" w:rsidRPr="00B70B9C">
              <w:rPr>
                <w:rFonts w:ascii="Arial" w:hAnsi="Arial"/>
                <w:sz w:val="24"/>
                <w:szCs w:val="24"/>
              </w:rPr>
              <w:t>respectées</w:t>
            </w:r>
            <w:r w:rsidRPr="00B70B9C">
              <w:rPr>
                <w:rFonts w:ascii="Arial" w:hAnsi="Arial"/>
                <w:sz w:val="24"/>
                <w:szCs w:val="24"/>
              </w:rPr>
              <w:t xml:space="preserve"> </w:t>
            </w:r>
            <w:r w:rsidR="0030627C" w:rsidRPr="00B70B9C">
              <w:rPr>
                <w:rFonts w:ascii="Arial" w:hAnsi="Arial"/>
                <w:sz w:val="24"/>
                <w:szCs w:val="24"/>
              </w:rPr>
              <w:t xml:space="preserve">et </w:t>
            </w:r>
            <w:r w:rsidR="001A3F91">
              <w:rPr>
                <w:rFonts w:ascii="Arial" w:hAnsi="Arial"/>
                <w:sz w:val="24"/>
                <w:szCs w:val="24"/>
              </w:rPr>
              <w:t>produire un rapport</w:t>
            </w:r>
            <w:r w:rsidR="001A3F91" w:rsidRPr="00B70B9C">
              <w:rPr>
                <w:rFonts w:ascii="Arial" w:hAnsi="Arial"/>
                <w:sz w:val="24"/>
                <w:szCs w:val="24"/>
              </w:rPr>
              <w:t xml:space="preserve"> </w:t>
            </w:r>
            <w:r w:rsidR="001A3F91">
              <w:rPr>
                <w:rFonts w:ascii="Arial" w:hAnsi="Arial"/>
                <w:sz w:val="24"/>
                <w:szCs w:val="24"/>
              </w:rPr>
              <w:t xml:space="preserve">sur </w:t>
            </w:r>
            <w:r w:rsidR="003516C9" w:rsidRPr="00B70B9C">
              <w:rPr>
                <w:rFonts w:ascii="Arial" w:hAnsi="Arial"/>
                <w:sz w:val="24"/>
                <w:szCs w:val="24"/>
              </w:rPr>
              <w:t>l</w:t>
            </w:r>
            <w:r w:rsidR="0030627C" w:rsidRPr="00B70B9C">
              <w:rPr>
                <w:rFonts w:ascii="Arial" w:hAnsi="Arial"/>
                <w:sz w:val="24"/>
                <w:szCs w:val="24"/>
              </w:rPr>
              <w:t xml:space="preserve">es </w:t>
            </w:r>
            <w:r w:rsidRPr="00B70B9C">
              <w:rPr>
                <w:rFonts w:ascii="Arial" w:hAnsi="Arial"/>
                <w:sz w:val="24"/>
                <w:szCs w:val="24"/>
              </w:rPr>
              <w:t xml:space="preserve">activités. </w:t>
            </w:r>
          </w:p>
        </w:tc>
      </w:tr>
      <w:tr w:rsidR="00A125E1" w:rsidRPr="00B70B9C" w14:paraId="1DE47C97" w14:textId="77777777" w:rsidTr="00A125E1">
        <w:tc>
          <w:tcPr>
            <w:tcW w:w="9350" w:type="dxa"/>
            <w:shd w:val="clear" w:color="auto" w:fill="BFBFBF" w:themeFill="background1" w:themeFillShade="BF"/>
          </w:tcPr>
          <w:p w14:paraId="54D581E1" w14:textId="2BABAE0B" w:rsidR="00A125E1" w:rsidRPr="00B70B9C" w:rsidRDefault="00A125E1" w:rsidP="00A125E1">
            <w:pPr>
              <w:keepNext/>
              <w:keepLines/>
              <w:spacing w:after="0"/>
              <w:jc w:val="both"/>
              <w:rPr>
                <w:rFonts w:ascii="Arial" w:hAnsi="Arial" w:cs="Arial"/>
                <w:b/>
                <w:sz w:val="24"/>
                <w:szCs w:val="24"/>
              </w:rPr>
            </w:pPr>
            <w:r w:rsidRPr="00B70B9C">
              <w:rPr>
                <w:rFonts w:ascii="Arial" w:hAnsi="Arial"/>
                <w:b/>
                <w:sz w:val="24"/>
                <w:szCs w:val="24"/>
              </w:rPr>
              <w:t>1.2 Permis antérieurs</w:t>
            </w:r>
          </w:p>
        </w:tc>
      </w:tr>
      <w:tr w:rsidR="00A125E1" w:rsidRPr="00B70B9C" w14:paraId="5EE5F12F" w14:textId="77777777" w:rsidTr="00A125E1">
        <w:tc>
          <w:tcPr>
            <w:tcW w:w="9350" w:type="dxa"/>
          </w:tcPr>
          <w:p w14:paraId="05E28A72" w14:textId="4FD11F3D" w:rsidR="00A125E1" w:rsidRPr="00B70B9C" w:rsidRDefault="00D723E8" w:rsidP="00D723E8">
            <w:pPr>
              <w:spacing w:before="240"/>
              <w:jc w:val="both"/>
              <w:rPr>
                <w:rFonts w:ascii="Arial" w:hAnsi="Arial"/>
                <w:b/>
                <w:color w:val="FFFFFF" w:themeColor="background1"/>
                <w:sz w:val="24"/>
                <w:szCs w:val="24"/>
              </w:rPr>
            </w:pPr>
            <w:r w:rsidRPr="00B70B9C">
              <w:rPr>
                <w:rFonts w:ascii="Arial" w:hAnsi="Arial"/>
                <w:sz w:val="24"/>
                <w:szCs w:val="24"/>
              </w:rPr>
              <w:t>Répond</w:t>
            </w:r>
            <w:r w:rsidR="00A125E1" w:rsidRPr="00B70B9C">
              <w:rPr>
                <w:rFonts w:ascii="Arial" w:hAnsi="Arial"/>
                <w:sz w:val="24"/>
                <w:szCs w:val="24"/>
              </w:rPr>
              <w:t>ez</w:t>
            </w:r>
            <w:r w:rsidRPr="00B70B9C">
              <w:rPr>
                <w:rFonts w:ascii="Arial" w:hAnsi="Arial"/>
                <w:sz w:val="24"/>
                <w:szCs w:val="24"/>
              </w:rPr>
              <w:t xml:space="preserve"> par </w:t>
            </w:r>
            <w:r w:rsidR="00A125E1" w:rsidRPr="00B70B9C">
              <w:rPr>
                <w:rFonts w:ascii="Arial" w:hAnsi="Arial"/>
                <w:sz w:val="24"/>
                <w:szCs w:val="24"/>
              </w:rPr>
              <w:t xml:space="preserve">« Oui » ou « Non » </w:t>
            </w:r>
            <w:r w:rsidRPr="00B70B9C">
              <w:rPr>
                <w:rFonts w:ascii="Arial" w:hAnsi="Arial"/>
                <w:sz w:val="24"/>
                <w:szCs w:val="24"/>
              </w:rPr>
              <w:t>à toutes les</w:t>
            </w:r>
            <w:r w:rsidR="00A125E1" w:rsidRPr="00B70B9C">
              <w:rPr>
                <w:rFonts w:ascii="Arial" w:hAnsi="Arial"/>
                <w:sz w:val="24"/>
                <w:szCs w:val="24"/>
              </w:rPr>
              <w:t xml:space="preserve"> questions. Si vous choisissez « Oui », veuillez fournir la raison ou la justification, comme il est indiqué.</w:t>
            </w:r>
            <w:r w:rsidR="00A125E1" w:rsidRPr="00B70B9C">
              <w:rPr>
                <w:rFonts w:ascii="Arial" w:hAnsi="Arial"/>
                <w:b/>
                <w:color w:val="FFFFFF" w:themeColor="background1"/>
                <w:sz w:val="24"/>
                <w:szCs w:val="24"/>
              </w:rPr>
              <w:t> 2 : Expérience</w:t>
            </w:r>
          </w:p>
        </w:tc>
      </w:tr>
      <w:tr w:rsidR="00A125E1" w:rsidRPr="00B70B9C" w14:paraId="39C8C30F" w14:textId="77777777" w:rsidTr="00A125E1">
        <w:tc>
          <w:tcPr>
            <w:tcW w:w="9350" w:type="dxa"/>
            <w:shd w:val="clear" w:color="auto" w:fill="000000" w:themeFill="text1"/>
          </w:tcPr>
          <w:p w14:paraId="0F0E7C71" w14:textId="5CB6DBED" w:rsidR="00A125E1" w:rsidRPr="00B70B9C" w:rsidRDefault="00A125E1" w:rsidP="00A125E1">
            <w:pPr>
              <w:spacing w:after="0"/>
              <w:jc w:val="both"/>
              <w:rPr>
                <w:rFonts w:ascii="Arial" w:hAnsi="Arial"/>
                <w:b/>
                <w:color w:val="FFFFFF" w:themeColor="background1"/>
                <w:sz w:val="24"/>
                <w:szCs w:val="24"/>
              </w:rPr>
            </w:pPr>
            <w:r w:rsidRPr="00B70B9C">
              <w:rPr>
                <w:rFonts w:ascii="Arial" w:hAnsi="Arial"/>
                <w:b/>
                <w:color w:val="FFFFFF" w:themeColor="background1"/>
                <w:sz w:val="24"/>
                <w:szCs w:val="24"/>
                <w:shd w:val="clear" w:color="auto" w:fill="000000" w:themeFill="text1"/>
              </w:rPr>
              <w:t>Section 2 : Expérience</w:t>
            </w:r>
            <w:r w:rsidRPr="00B70B9C">
              <w:rPr>
                <w:rFonts w:ascii="Arial" w:hAnsi="Arial"/>
                <w:b/>
                <w:color w:val="FFFFFF" w:themeColor="background1"/>
                <w:sz w:val="24"/>
                <w:szCs w:val="24"/>
              </w:rPr>
              <w:t xml:space="preserve"> </w:t>
            </w:r>
            <w:r w:rsidR="00892EAC">
              <w:rPr>
                <w:rFonts w:ascii="Arial" w:hAnsi="Arial"/>
                <w:b/>
                <w:color w:val="FFFFFF" w:themeColor="background1"/>
                <w:sz w:val="24"/>
                <w:szCs w:val="24"/>
              </w:rPr>
              <w:t>(nouveaux demandeurs seulement)</w:t>
            </w:r>
          </w:p>
        </w:tc>
      </w:tr>
      <w:tr w:rsidR="00A125E1" w:rsidRPr="00B70B9C" w14:paraId="79FB0CB4" w14:textId="77777777" w:rsidTr="00A125E1">
        <w:tc>
          <w:tcPr>
            <w:tcW w:w="9350" w:type="dxa"/>
          </w:tcPr>
          <w:p w14:paraId="366273A3" w14:textId="31EF39F4" w:rsidR="00A125E1" w:rsidRPr="00B70B9C" w:rsidRDefault="00B1621E" w:rsidP="00914063">
            <w:pPr>
              <w:spacing w:before="240"/>
              <w:jc w:val="both"/>
              <w:rPr>
                <w:rFonts w:ascii="Arial" w:hAnsi="Arial" w:cs="Arial"/>
                <w:sz w:val="24"/>
                <w:szCs w:val="24"/>
              </w:rPr>
            </w:pPr>
            <w:r>
              <w:rPr>
                <w:rFonts w:ascii="Arial" w:hAnsi="Arial"/>
                <w:sz w:val="24"/>
                <w:szCs w:val="24"/>
              </w:rPr>
              <w:t>Seuls</w:t>
            </w:r>
            <w:r w:rsidRPr="00B1621E">
              <w:rPr>
                <w:rFonts w:ascii="Arial" w:hAnsi="Arial"/>
                <w:sz w:val="24"/>
                <w:szCs w:val="24"/>
              </w:rPr>
              <w:t xml:space="preserve"> les nouveaux </w:t>
            </w:r>
            <w:r>
              <w:rPr>
                <w:rFonts w:ascii="Arial" w:hAnsi="Arial"/>
                <w:sz w:val="24"/>
                <w:szCs w:val="24"/>
              </w:rPr>
              <w:t xml:space="preserve">demandeurs </w:t>
            </w:r>
            <w:r w:rsidRPr="00B1621E">
              <w:rPr>
                <w:rFonts w:ascii="Arial" w:hAnsi="Arial"/>
                <w:sz w:val="24"/>
                <w:szCs w:val="24"/>
              </w:rPr>
              <w:t xml:space="preserve">sont tenus de remplir cette section. </w:t>
            </w:r>
            <w:r w:rsidR="00A125E1" w:rsidRPr="00B70B9C">
              <w:rPr>
                <w:rFonts w:ascii="Arial" w:hAnsi="Arial"/>
                <w:sz w:val="24"/>
                <w:szCs w:val="24"/>
              </w:rPr>
              <w:t>Si vous présentez une demande de collecte de duvet d</w:t>
            </w:r>
            <w:r w:rsidR="00700EB1" w:rsidRPr="00B70B9C">
              <w:rPr>
                <w:rFonts w:ascii="Arial" w:hAnsi="Arial"/>
                <w:sz w:val="24"/>
                <w:szCs w:val="24"/>
              </w:rPr>
              <w:t>’</w:t>
            </w:r>
            <w:r w:rsidR="00A125E1" w:rsidRPr="00B70B9C">
              <w:rPr>
                <w:rFonts w:ascii="Arial" w:hAnsi="Arial"/>
                <w:sz w:val="24"/>
                <w:szCs w:val="24"/>
              </w:rPr>
              <w:t>eider, veuillez décrire toute expérience pratique que vous avez en matière de collecte de duvet d</w:t>
            </w:r>
            <w:r w:rsidR="00700EB1" w:rsidRPr="00B70B9C">
              <w:rPr>
                <w:rFonts w:ascii="Arial" w:hAnsi="Arial"/>
                <w:sz w:val="24"/>
                <w:szCs w:val="24"/>
              </w:rPr>
              <w:t>’</w:t>
            </w:r>
            <w:r w:rsidR="00A125E1" w:rsidRPr="00B70B9C">
              <w:rPr>
                <w:rFonts w:ascii="Arial" w:hAnsi="Arial"/>
                <w:sz w:val="24"/>
                <w:szCs w:val="24"/>
              </w:rPr>
              <w:t>eider. Si vous n</w:t>
            </w:r>
            <w:r w:rsidR="00700EB1" w:rsidRPr="00B70B9C">
              <w:rPr>
                <w:rFonts w:ascii="Arial" w:hAnsi="Arial"/>
                <w:sz w:val="24"/>
                <w:szCs w:val="24"/>
              </w:rPr>
              <w:t>’</w:t>
            </w:r>
            <w:r w:rsidR="00A125E1" w:rsidRPr="00B70B9C">
              <w:rPr>
                <w:rFonts w:ascii="Arial" w:hAnsi="Arial"/>
                <w:sz w:val="24"/>
                <w:szCs w:val="24"/>
              </w:rPr>
              <w:t>avez aucune expérience, veuillez décrire comment vous avez obtenu les connaissances pertinent</w:t>
            </w:r>
            <w:r w:rsidR="00DF41CD" w:rsidRPr="00B70B9C">
              <w:rPr>
                <w:rFonts w:ascii="Arial" w:hAnsi="Arial"/>
                <w:sz w:val="24"/>
                <w:szCs w:val="24"/>
              </w:rPr>
              <w:t>e</w:t>
            </w:r>
            <w:r w:rsidR="00A125E1" w:rsidRPr="00B70B9C">
              <w:rPr>
                <w:rFonts w:ascii="Arial" w:hAnsi="Arial"/>
                <w:sz w:val="24"/>
                <w:szCs w:val="24"/>
              </w:rPr>
              <w:t>s et indiquer le nom de la publication que vous consulterez ou le nom de la personne qui vous enseignera comment procéder.</w:t>
            </w:r>
          </w:p>
        </w:tc>
      </w:tr>
      <w:tr w:rsidR="00A125E1" w:rsidRPr="00B70B9C" w14:paraId="76D179D5" w14:textId="77777777" w:rsidTr="00A125E1">
        <w:tc>
          <w:tcPr>
            <w:tcW w:w="9350" w:type="dxa"/>
            <w:shd w:val="clear" w:color="auto" w:fill="000000" w:themeFill="text1"/>
          </w:tcPr>
          <w:p w14:paraId="2F234316" w14:textId="77777777" w:rsidR="00A125E1" w:rsidRPr="00B70B9C" w:rsidRDefault="00A125E1" w:rsidP="00914063">
            <w:pPr>
              <w:spacing w:after="0"/>
              <w:jc w:val="both"/>
              <w:rPr>
                <w:rFonts w:ascii="Arial" w:hAnsi="Arial" w:cs="Arial"/>
                <w:b/>
                <w:color w:val="FFFFFF" w:themeColor="background1"/>
                <w:sz w:val="24"/>
                <w:szCs w:val="24"/>
              </w:rPr>
            </w:pPr>
            <w:r w:rsidRPr="00B70B9C">
              <w:rPr>
                <w:rFonts w:ascii="Arial" w:hAnsi="Arial"/>
                <w:b/>
                <w:color w:val="FFFFFF" w:themeColor="background1"/>
                <w:sz w:val="24"/>
                <w:szCs w:val="24"/>
              </w:rPr>
              <w:t>Section 3 : Personnes désignées</w:t>
            </w:r>
          </w:p>
        </w:tc>
      </w:tr>
      <w:tr w:rsidR="00A125E1" w:rsidRPr="00B70B9C" w14:paraId="595D1E58" w14:textId="77777777" w:rsidTr="00A125E1">
        <w:tc>
          <w:tcPr>
            <w:tcW w:w="9350" w:type="dxa"/>
          </w:tcPr>
          <w:p w14:paraId="5D3BCE39" w14:textId="0E416C1C" w:rsidR="00A125E1" w:rsidRPr="00B70B9C" w:rsidRDefault="00A125E1" w:rsidP="00914063">
            <w:pPr>
              <w:spacing w:before="240"/>
              <w:jc w:val="both"/>
              <w:rPr>
                <w:rFonts w:ascii="Arial" w:hAnsi="Arial" w:cs="Arial"/>
                <w:sz w:val="24"/>
                <w:szCs w:val="24"/>
              </w:rPr>
            </w:pPr>
            <w:r w:rsidRPr="00B70B9C">
              <w:rPr>
                <w:rFonts w:ascii="Arial" w:hAnsi="Arial"/>
                <w:sz w:val="24"/>
                <w:szCs w:val="24"/>
              </w:rPr>
              <w:t>Choisissez « Oui » ou « Non » pour indiquer si vous nommerez des personnes désignées. Si vous cochez « Oui », vous devez remplir l</w:t>
            </w:r>
            <w:r w:rsidR="00700EB1" w:rsidRPr="00B70B9C">
              <w:rPr>
                <w:rFonts w:ascii="Arial" w:hAnsi="Arial"/>
                <w:sz w:val="24"/>
                <w:szCs w:val="24"/>
              </w:rPr>
              <w:t>’</w:t>
            </w:r>
            <w:r w:rsidRPr="00B70B9C">
              <w:rPr>
                <w:rFonts w:ascii="Arial" w:hAnsi="Arial"/>
                <w:sz w:val="24"/>
                <w:szCs w:val="24"/>
              </w:rPr>
              <w:t>annexe A.</w:t>
            </w:r>
          </w:p>
          <w:p w14:paraId="3B20189D" w14:textId="70C86EAB" w:rsidR="00C03150" w:rsidRPr="00B70B9C" w:rsidRDefault="00A125E1" w:rsidP="00320DDF">
            <w:pPr>
              <w:jc w:val="both"/>
              <w:rPr>
                <w:rFonts w:ascii="Arial" w:hAnsi="Arial"/>
                <w:sz w:val="24"/>
                <w:szCs w:val="24"/>
              </w:rPr>
            </w:pPr>
            <w:r w:rsidRPr="00B70B9C">
              <w:rPr>
                <w:rFonts w:ascii="Arial" w:hAnsi="Arial"/>
                <w:sz w:val="24"/>
                <w:szCs w:val="24"/>
              </w:rPr>
              <w:t>Les personnes désignées sont des personnes (rémunérées ou non rémunérées) qui réaliseront les activités autorisées par le permis en compagnie ou au nom du titulaire de permis. Si un permis est délivré, le titulaire du permis est responsable des actions des personnes désignées qui sont sous sa supervision au moment de mener les activités autorisées par le permis.</w:t>
            </w:r>
            <w:r w:rsidR="00320DDF">
              <w:rPr>
                <w:rFonts w:ascii="Arial" w:hAnsi="Arial"/>
                <w:sz w:val="24"/>
                <w:szCs w:val="24"/>
              </w:rPr>
              <w:t xml:space="preserve"> </w:t>
            </w:r>
            <w:r w:rsidRPr="00B70B9C">
              <w:rPr>
                <w:rFonts w:ascii="Arial" w:hAnsi="Arial"/>
                <w:sz w:val="24"/>
                <w:szCs w:val="24"/>
              </w:rPr>
              <w:t>Il doit en plus s</w:t>
            </w:r>
            <w:r w:rsidR="00700EB1" w:rsidRPr="00B70B9C">
              <w:rPr>
                <w:rFonts w:ascii="Arial" w:hAnsi="Arial"/>
                <w:sz w:val="24"/>
                <w:szCs w:val="24"/>
              </w:rPr>
              <w:t>’</w:t>
            </w:r>
            <w:r w:rsidRPr="00B70B9C">
              <w:rPr>
                <w:rFonts w:ascii="Arial" w:hAnsi="Arial"/>
                <w:sz w:val="24"/>
                <w:szCs w:val="24"/>
              </w:rPr>
              <w:t xml:space="preserve">assurer que ces personnes </w:t>
            </w:r>
            <w:r w:rsidR="00D60EBA" w:rsidRPr="00B70B9C">
              <w:rPr>
                <w:rFonts w:ascii="Arial" w:hAnsi="Arial"/>
                <w:sz w:val="24"/>
                <w:szCs w:val="24"/>
              </w:rPr>
              <w:t>sont dûment qualifiées et qu’elles reçoivent les instructions et la supervision nécess</w:t>
            </w:r>
            <w:r w:rsidR="00D8681F">
              <w:rPr>
                <w:rFonts w:ascii="Arial" w:hAnsi="Arial"/>
                <w:sz w:val="24"/>
                <w:szCs w:val="24"/>
              </w:rPr>
              <w:t>aires pour les tâches qu’elles effectue</w:t>
            </w:r>
            <w:r w:rsidR="00D60EBA" w:rsidRPr="00B70B9C">
              <w:rPr>
                <w:rFonts w:ascii="Arial" w:hAnsi="Arial"/>
                <w:sz w:val="24"/>
                <w:szCs w:val="24"/>
              </w:rPr>
              <w:t>ront</w:t>
            </w:r>
            <w:r w:rsidRPr="00B70B9C">
              <w:rPr>
                <w:rFonts w:ascii="Arial" w:hAnsi="Arial"/>
                <w:sz w:val="24"/>
                <w:szCs w:val="24"/>
              </w:rPr>
              <w:t>.</w:t>
            </w:r>
          </w:p>
        </w:tc>
      </w:tr>
      <w:tr w:rsidR="00A125E1" w:rsidRPr="00B70B9C" w14:paraId="1C7EA6C5" w14:textId="77777777" w:rsidTr="00A125E1">
        <w:tc>
          <w:tcPr>
            <w:tcW w:w="9350" w:type="dxa"/>
            <w:shd w:val="clear" w:color="auto" w:fill="000000" w:themeFill="text1"/>
          </w:tcPr>
          <w:p w14:paraId="6461F19B" w14:textId="195C6657" w:rsidR="00A125E1" w:rsidRPr="00B70B9C" w:rsidRDefault="00A125E1" w:rsidP="00D60EBA">
            <w:pPr>
              <w:keepNext/>
              <w:keepLines/>
              <w:spacing w:after="0"/>
              <w:jc w:val="both"/>
              <w:rPr>
                <w:rFonts w:ascii="Arial" w:hAnsi="Arial" w:cs="Arial"/>
                <w:b/>
                <w:color w:val="FFFFFF" w:themeColor="background1"/>
                <w:sz w:val="24"/>
                <w:szCs w:val="24"/>
              </w:rPr>
            </w:pPr>
            <w:r w:rsidRPr="00B70B9C">
              <w:rPr>
                <w:rFonts w:ascii="Arial" w:hAnsi="Arial"/>
                <w:b/>
                <w:sz w:val="24"/>
                <w:szCs w:val="24"/>
              </w:rPr>
              <w:t>Section 4 : Mesures d</w:t>
            </w:r>
            <w:r w:rsidR="00700EB1" w:rsidRPr="00B70B9C">
              <w:rPr>
                <w:rFonts w:ascii="Arial" w:hAnsi="Arial"/>
                <w:b/>
                <w:sz w:val="24"/>
                <w:szCs w:val="24"/>
              </w:rPr>
              <w:t>’</w:t>
            </w:r>
            <w:r w:rsidRPr="00B70B9C">
              <w:rPr>
                <w:rFonts w:ascii="Arial" w:hAnsi="Arial"/>
                <w:b/>
                <w:sz w:val="24"/>
                <w:szCs w:val="24"/>
              </w:rPr>
              <w:t>atténuation</w:t>
            </w:r>
          </w:p>
        </w:tc>
      </w:tr>
      <w:tr w:rsidR="00A125E1" w:rsidRPr="00B70B9C" w14:paraId="7A352782" w14:textId="77777777" w:rsidTr="00A125E1">
        <w:tc>
          <w:tcPr>
            <w:tcW w:w="9350" w:type="dxa"/>
          </w:tcPr>
          <w:p w14:paraId="41D096C7" w14:textId="0DF5A7A0" w:rsidR="00C03150" w:rsidRPr="00B70B9C" w:rsidRDefault="00A125E1" w:rsidP="00115BB1">
            <w:pPr>
              <w:spacing w:before="240"/>
              <w:jc w:val="both"/>
              <w:rPr>
                <w:rFonts w:ascii="Arial" w:hAnsi="Arial" w:cs="Arial"/>
                <w:sz w:val="24"/>
                <w:szCs w:val="24"/>
              </w:rPr>
            </w:pPr>
            <w:r w:rsidRPr="00B70B9C">
              <w:rPr>
                <w:rFonts w:ascii="Arial" w:hAnsi="Arial"/>
                <w:sz w:val="24"/>
                <w:szCs w:val="24"/>
              </w:rPr>
              <w:t xml:space="preserve">Il est </w:t>
            </w:r>
            <w:r w:rsidR="00892EAC" w:rsidRPr="00B70B9C">
              <w:rPr>
                <w:rFonts w:ascii="Arial" w:hAnsi="Arial"/>
                <w:sz w:val="24"/>
                <w:szCs w:val="24"/>
              </w:rPr>
              <w:t>e</w:t>
            </w:r>
            <w:r w:rsidR="00892EAC">
              <w:rPr>
                <w:rFonts w:ascii="Arial" w:hAnsi="Arial"/>
                <w:sz w:val="24"/>
                <w:szCs w:val="24"/>
              </w:rPr>
              <w:t>xigé</w:t>
            </w:r>
            <w:r w:rsidRPr="00B70B9C">
              <w:rPr>
                <w:rFonts w:ascii="Arial" w:hAnsi="Arial"/>
                <w:sz w:val="24"/>
                <w:szCs w:val="24"/>
              </w:rPr>
              <w:t xml:space="preserve"> que les demandeurs </w:t>
            </w:r>
            <w:r w:rsidR="00115BB1" w:rsidRPr="00B70B9C">
              <w:rPr>
                <w:rFonts w:ascii="Arial" w:hAnsi="Arial"/>
                <w:sz w:val="24"/>
                <w:szCs w:val="24"/>
              </w:rPr>
              <w:t>soient au fait</w:t>
            </w:r>
            <w:r w:rsidRPr="00B70B9C">
              <w:rPr>
                <w:rFonts w:ascii="Arial" w:hAnsi="Arial"/>
                <w:sz w:val="24"/>
                <w:szCs w:val="24"/>
              </w:rPr>
              <w:t xml:space="preserve"> </w:t>
            </w:r>
            <w:r w:rsidR="0077761E" w:rsidRPr="00B70B9C">
              <w:rPr>
                <w:rFonts w:ascii="Arial" w:hAnsi="Arial"/>
                <w:sz w:val="24"/>
                <w:szCs w:val="24"/>
              </w:rPr>
              <w:t>d</w:t>
            </w:r>
            <w:r w:rsidRPr="00B70B9C">
              <w:rPr>
                <w:rFonts w:ascii="Arial" w:hAnsi="Arial"/>
                <w:sz w:val="24"/>
                <w:szCs w:val="24"/>
              </w:rPr>
              <w:t>es procédures de récolte</w:t>
            </w:r>
            <w:r w:rsidR="00115BB1" w:rsidRPr="00B70B9C">
              <w:rPr>
                <w:rFonts w:ascii="Arial" w:hAnsi="Arial"/>
                <w:sz w:val="24"/>
                <w:szCs w:val="24"/>
              </w:rPr>
              <w:t xml:space="preserve">; </w:t>
            </w:r>
            <w:r w:rsidRPr="00B70B9C">
              <w:rPr>
                <w:rFonts w:ascii="Arial" w:hAnsi="Arial"/>
                <w:sz w:val="24"/>
                <w:szCs w:val="24"/>
              </w:rPr>
              <w:t xml:space="preserve">ils </w:t>
            </w:r>
            <w:r w:rsidR="00115BB1" w:rsidRPr="00B70B9C">
              <w:rPr>
                <w:rFonts w:ascii="Arial" w:hAnsi="Arial"/>
                <w:sz w:val="24"/>
                <w:szCs w:val="24"/>
              </w:rPr>
              <w:t>peuvent obtenir de l’information à cet égard</w:t>
            </w:r>
            <w:r w:rsidRPr="00B70B9C">
              <w:rPr>
                <w:rFonts w:ascii="Arial" w:hAnsi="Arial"/>
                <w:sz w:val="24"/>
                <w:szCs w:val="24"/>
              </w:rPr>
              <w:t xml:space="preserve"> dans des documents comme </w:t>
            </w:r>
            <w:r w:rsidRPr="00B70B9C">
              <w:rPr>
                <w:rFonts w:ascii="Arial" w:hAnsi="Arial"/>
                <w:i/>
                <w:sz w:val="24"/>
                <w:szCs w:val="24"/>
              </w:rPr>
              <w:t>Le duvet d</w:t>
            </w:r>
            <w:r w:rsidR="00700EB1" w:rsidRPr="00B70B9C">
              <w:rPr>
                <w:rFonts w:ascii="Arial" w:hAnsi="Arial"/>
                <w:i/>
                <w:sz w:val="24"/>
                <w:szCs w:val="24"/>
              </w:rPr>
              <w:t>’</w:t>
            </w:r>
            <w:r w:rsidRPr="00B70B9C">
              <w:rPr>
                <w:rFonts w:ascii="Arial" w:hAnsi="Arial"/>
                <w:i/>
                <w:sz w:val="24"/>
                <w:szCs w:val="24"/>
              </w:rPr>
              <w:t>eider : Caractéristiques et procédures de récolte</w:t>
            </w:r>
            <w:r w:rsidRPr="00B70B9C">
              <w:rPr>
                <w:rFonts w:ascii="Arial" w:hAnsi="Arial"/>
                <w:sz w:val="24"/>
                <w:szCs w:val="24"/>
              </w:rPr>
              <w:t xml:space="preserve">, </w:t>
            </w:r>
            <w:r w:rsidR="00115BB1" w:rsidRPr="00B70B9C">
              <w:rPr>
                <w:rFonts w:ascii="Arial" w:hAnsi="Arial"/>
                <w:sz w:val="24"/>
                <w:szCs w:val="24"/>
              </w:rPr>
              <w:t>de</w:t>
            </w:r>
            <w:r w:rsidRPr="00B70B9C">
              <w:rPr>
                <w:rFonts w:ascii="Arial" w:hAnsi="Arial"/>
                <w:sz w:val="24"/>
                <w:szCs w:val="24"/>
              </w:rPr>
              <w:t xml:space="preserve"> Bédard, Nadeau, Giroux et Savard (</w:t>
            </w:r>
            <w:hyperlink r:id="rId12" w:history="1">
              <w:r w:rsidRPr="00B70B9C">
                <w:rPr>
                  <w:rStyle w:val="Hyperlink"/>
                  <w:rFonts w:ascii="Arial" w:hAnsi="Arial"/>
                  <w:sz w:val="24"/>
                  <w:szCs w:val="24"/>
                </w:rPr>
                <w:t>https://duvetnor.com/wp-content/uploads/2016/04/duvet-d-eider.pdf</w:t>
              </w:r>
            </w:hyperlink>
            <w:r w:rsidRPr="00B70B9C">
              <w:rPr>
                <w:rFonts w:ascii="Arial" w:hAnsi="Arial"/>
                <w:sz w:val="24"/>
                <w:szCs w:val="24"/>
              </w:rPr>
              <w:t xml:space="preserve">). </w:t>
            </w:r>
          </w:p>
        </w:tc>
      </w:tr>
      <w:tr w:rsidR="00A125E1" w:rsidRPr="00B70B9C" w14:paraId="0F6B4179" w14:textId="77777777" w:rsidTr="00A125E1">
        <w:tc>
          <w:tcPr>
            <w:tcW w:w="9350" w:type="dxa"/>
            <w:shd w:val="clear" w:color="auto" w:fill="000000" w:themeFill="text1"/>
          </w:tcPr>
          <w:p w14:paraId="6439908C" w14:textId="77777777" w:rsidR="00A125E1" w:rsidRPr="00B70B9C" w:rsidRDefault="00A125E1" w:rsidP="0077761E">
            <w:pPr>
              <w:keepNext/>
              <w:keepLines/>
              <w:spacing w:after="0"/>
              <w:jc w:val="both"/>
              <w:rPr>
                <w:rFonts w:ascii="Arial" w:hAnsi="Arial" w:cs="Arial"/>
                <w:b/>
                <w:color w:val="FFFFFF" w:themeColor="background1"/>
                <w:sz w:val="24"/>
                <w:szCs w:val="24"/>
              </w:rPr>
            </w:pPr>
            <w:r w:rsidRPr="00B70B9C">
              <w:rPr>
                <w:rFonts w:ascii="Arial" w:hAnsi="Arial"/>
                <w:b/>
                <w:color w:val="FFFFFF" w:themeColor="background1"/>
                <w:sz w:val="24"/>
                <w:szCs w:val="24"/>
                <w:shd w:val="clear" w:color="auto" w:fill="000000" w:themeFill="text1"/>
              </w:rPr>
              <w:lastRenderedPageBreak/>
              <w:t>Section 5 : Lieux</w:t>
            </w:r>
          </w:p>
        </w:tc>
      </w:tr>
      <w:tr w:rsidR="00A125E1" w:rsidRPr="00B70B9C" w14:paraId="155C4E9A" w14:textId="77777777" w:rsidTr="00A125E1">
        <w:tc>
          <w:tcPr>
            <w:tcW w:w="9350" w:type="dxa"/>
            <w:shd w:val="clear" w:color="auto" w:fill="D0CECE" w:themeFill="background2" w:themeFillShade="E6"/>
          </w:tcPr>
          <w:p w14:paraId="3814E9DB" w14:textId="55752280" w:rsidR="00A125E1" w:rsidRPr="00B70B9C" w:rsidRDefault="00A125E1" w:rsidP="00B209BE">
            <w:pPr>
              <w:keepNext/>
              <w:keepLines/>
              <w:spacing w:after="0"/>
              <w:jc w:val="both"/>
              <w:rPr>
                <w:rFonts w:ascii="Arial" w:hAnsi="Arial" w:cs="Arial"/>
                <w:b/>
                <w:sz w:val="24"/>
                <w:szCs w:val="24"/>
              </w:rPr>
            </w:pPr>
            <w:r w:rsidRPr="00B70B9C">
              <w:rPr>
                <w:rFonts w:ascii="Arial" w:hAnsi="Arial"/>
                <w:b/>
                <w:sz w:val="24"/>
                <w:szCs w:val="24"/>
              </w:rPr>
              <w:t xml:space="preserve">5.1 </w:t>
            </w:r>
            <w:r w:rsidR="00053E53" w:rsidRPr="00B70B9C">
              <w:rPr>
                <w:rFonts w:ascii="Arial" w:hAnsi="Arial"/>
                <w:b/>
                <w:sz w:val="24"/>
                <w:szCs w:val="24"/>
              </w:rPr>
              <w:t xml:space="preserve">Adresse, </w:t>
            </w:r>
            <w:r w:rsidR="00B209BE">
              <w:rPr>
                <w:rFonts w:ascii="Arial" w:hAnsi="Arial"/>
                <w:b/>
                <w:sz w:val="24"/>
                <w:szCs w:val="24"/>
              </w:rPr>
              <w:t>coordonnées</w:t>
            </w:r>
            <w:r w:rsidR="00053E53" w:rsidRPr="00B70B9C">
              <w:rPr>
                <w:rFonts w:ascii="Arial" w:hAnsi="Arial"/>
                <w:b/>
                <w:sz w:val="24"/>
                <w:szCs w:val="24"/>
              </w:rPr>
              <w:t xml:space="preserve"> ou nom des îles de récolte</w:t>
            </w:r>
          </w:p>
        </w:tc>
      </w:tr>
      <w:tr w:rsidR="00A125E1" w:rsidRPr="00B70B9C" w14:paraId="403F31B8" w14:textId="77777777" w:rsidTr="00A125E1">
        <w:trPr>
          <w:trHeight w:val="416"/>
        </w:trPr>
        <w:tc>
          <w:tcPr>
            <w:tcW w:w="9350" w:type="dxa"/>
          </w:tcPr>
          <w:p w14:paraId="55385A6E" w14:textId="715C89B5" w:rsidR="00A125E1" w:rsidRPr="00B70B9C" w:rsidRDefault="00B670F7" w:rsidP="00053E53">
            <w:pPr>
              <w:spacing w:before="240"/>
              <w:jc w:val="both"/>
              <w:rPr>
                <w:rFonts w:ascii="Arial" w:hAnsi="Arial" w:cs="Arial"/>
                <w:sz w:val="24"/>
                <w:szCs w:val="24"/>
              </w:rPr>
            </w:pPr>
            <w:r w:rsidRPr="00B670F7">
              <w:rPr>
                <w:rFonts w:ascii="Arial" w:hAnsi="Arial"/>
                <w:sz w:val="24"/>
                <w:szCs w:val="24"/>
              </w:rPr>
              <w:t>Indiquer le(s) lieu(x) où la collecte du duvet d'eider sera effectuée à l'aide des coordonnées</w:t>
            </w:r>
            <w:r>
              <w:rPr>
                <w:rFonts w:ascii="Arial" w:hAnsi="Arial"/>
                <w:sz w:val="24"/>
                <w:szCs w:val="24"/>
              </w:rPr>
              <w:t xml:space="preserve"> </w:t>
            </w:r>
            <w:r w:rsidR="00C22406" w:rsidRPr="00B70B9C">
              <w:rPr>
                <w:rFonts w:ascii="Arial" w:hAnsi="Arial"/>
                <w:sz w:val="24"/>
                <w:szCs w:val="24"/>
              </w:rPr>
              <w:t xml:space="preserve">de projection transversale universelle de Mercator </w:t>
            </w:r>
            <w:r w:rsidR="00A125E1" w:rsidRPr="00B70B9C">
              <w:rPr>
                <w:rFonts w:ascii="Arial" w:hAnsi="Arial"/>
                <w:sz w:val="24"/>
                <w:szCs w:val="24"/>
              </w:rPr>
              <w:t>(UTM), les coordonnées de latitude et de longitude, le numéro d</w:t>
            </w:r>
            <w:r w:rsidR="00700EB1" w:rsidRPr="00B70B9C">
              <w:rPr>
                <w:rFonts w:ascii="Arial" w:hAnsi="Arial"/>
                <w:sz w:val="24"/>
                <w:szCs w:val="24"/>
              </w:rPr>
              <w:t>’</w:t>
            </w:r>
            <w:r w:rsidR="00A125E1" w:rsidRPr="00B70B9C">
              <w:rPr>
                <w:rFonts w:ascii="Arial" w:hAnsi="Arial"/>
                <w:sz w:val="24"/>
                <w:szCs w:val="24"/>
              </w:rPr>
              <w:t>identification de parcelle et le nom de l</w:t>
            </w:r>
            <w:r w:rsidR="00700EB1" w:rsidRPr="00B70B9C">
              <w:rPr>
                <w:rFonts w:ascii="Arial" w:hAnsi="Arial"/>
                <w:sz w:val="24"/>
                <w:szCs w:val="24"/>
              </w:rPr>
              <w:t>’</w:t>
            </w:r>
            <w:r w:rsidR="00A125E1" w:rsidRPr="00B70B9C">
              <w:rPr>
                <w:rFonts w:ascii="Arial" w:hAnsi="Arial"/>
                <w:sz w:val="24"/>
                <w:szCs w:val="24"/>
              </w:rPr>
              <w:t>île de récolte ou la description officielle des terres. Vous pouvez également joindre une carte pour faciliter l</w:t>
            </w:r>
            <w:r w:rsidR="00700EB1" w:rsidRPr="00B70B9C">
              <w:rPr>
                <w:rFonts w:ascii="Arial" w:hAnsi="Arial"/>
                <w:sz w:val="24"/>
                <w:szCs w:val="24"/>
              </w:rPr>
              <w:t>’</w:t>
            </w:r>
            <w:r w:rsidR="00A125E1" w:rsidRPr="00B70B9C">
              <w:rPr>
                <w:rFonts w:ascii="Arial" w:hAnsi="Arial"/>
                <w:sz w:val="24"/>
                <w:szCs w:val="24"/>
              </w:rPr>
              <w:t>identification du ou des lieux.</w:t>
            </w:r>
          </w:p>
          <w:p w14:paraId="6DF218F5" w14:textId="55A66735" w:rsidR="00A125E1" w:rsidRPr="00B70B9C" w:rsidRDefault="00A125E1" w:rsidP="00053E53">
            <w:pPr>
              <w:jc w:val="both"/>
              <w:rPr>
                <w:rFonts w:ascii="Arial" w:hAnsi="Arial" w:cs="Arial"/>
                <w:b/>
                <w:sz w:val="24"/>
                <w:szCs w:val="24"/>
              </w:rPr>
            </w:pPr>
            <w:r w:rsidRPr="00B70B9C">
              <w:rPr>
                <w:rFonts w:ascii="Arial" w:hAnsi="Arial"/>
                <w:sz w:val="24"/>
                <w:szCs w:val="24"/>
              </w:rPr>
              <w:t>N</w:t>
            </w:r>
            <w:r w:rsidR="00700EB1" w:rsidRPr="00B70B9C">
              <w:rPr>
                <w:rFonts w:ascii="Arial" w:hAnsi="Arial"/>
                <w:sz w:val="24"/>
                <w:szCs w:val="24"/>
              </w:rPr>
              <w:t>’</w:t>
            </w:r>
            <w:r w:rsidRPr="00B70B9C">
              <w:rPr>
                <w:rFonts w:ascii="Arial" w:hAnsi="Arial"/>
                <w:sz w:val="24"/>
                <w:szCs w:val="24"/>
              </w:rPr>
              <w:t>envoyez pas plusieurs demandes de permis de commerce de duvet d</w:t>
            </w:r>
            <w:r w:rsidR="00700EB1" w:rsidRPr="00B70B9C">
              <w:rPr>
                <w:rFonts w:ascii="Arial" w:hAnsi="Arial"/>
                <w:sz w:val="24"/>
                <w:szCs w:val="24"/>
              </w:rPr>
              <w:t>’</w:t>
            </w:r>
            <w:r w:rsidRPr="00B70B9C">
              <w:rPr>
                <w:rFonts w:ascii="Arial" w:hAnsi="Arial"/>
                <w:sz w:val="24"/>
                <w:szCs w:val="24"/>
              </w:rPr>
              <w:t xml:space="preserve">eider à différents bureaux régionaux </w:t>
            </w:r>
            <w:r w:rsidR="00EA49F7" w:rsidRPr="00B70B9C">
              <w:rPr>
                <w:rFonts w:ascii="Arial" w:hAnsi="Arial"/>
                <w:sz w:val="24"/>
                <w:szCs w:val="24"/>
              </w:rPr>
              <w:t>des</w:t>
            </w:r>
            <w:r w:rsidRPr="00B70B9C">
              <w:rPr>
                <w:rFonts w:ascii="Arial" w:hAnsi="Arial"/>
                <w:sz w:val="24"/>
                <w:szCs w:val="24"/>
              </w:rPr>
              <w:t xml:space="preserve"> permis du Service canadien de la faune. Une seule demande doit être envoyée au bureau de la région où la plus grande partie des activités sera menée.</w:t>
            </w:r>
            <w:r w:rsidRPr="00B70B9C">
              <w:rPr>
                <w:rFonts w:ascii="Arial" w:hAnsi="Arial"/>
                <w:b/>
                <w:sz w:val="24"/>
                <w:szCs w:val="24"/>
              </w:rPr>
              <w:t xml:space="preserve"> </w:t>
            </w:r>
          </w:p>
          <w:p w14:paraId="7BB45787" w14:textId="4328FD37" w:rsidR="00A125E1" w:rsidRPr="00B70B9C" w:rsidRDefault="0032315C" w:rsidP="00053E53">
            <w:pPr>
              <w:spacing w:after="0"/>
              <w:jc w:val="both"/>
              <w:rPr>
                <w:rFonts w:ascii="Arial" w:hAnsi="Arial" w:cs="Arial"/>
                <w:sz w:val="24"/>
                <w:szCs w:val="24"/>
              </w:rPr>
            </w:pPr>
            <w:r>
              <w:rPr>
                <w:rFonts w:ascii="Arial" w:hAnsi="Arial"/>
                <w:sz w:val="24"/>
                <w:szCs w:val="24"/>
              </w:rPr>
              <w:t>Veuillez noter qu’i</w:t>
            </w:r>
            <w:r w:rsidR="00A125E1" w:rsidRPr="00B70B9C">
              <w:rPr>
                <w:rFonts w:ascii="Arial" w:hAnsi="Arial"/>
                <w:sz w:val="24"/>
                <w:szCs w:val="24"/>
              </w:rPr>
              <w:t>l est souvent nécessaire d</w:t>
            </w:r>
            <w:r w:rsidR="00700EB1" w:rsidRPr="00B70B9C">
              <w:rPr>
                <w:rFonts w:ascii="Arial" w:hAnsi="Arial"/>
                <w:sz w:val="24"/>
                <w:szCs w:val="24"/>
              </w:rPr>
              <w:t>’</w:t>
            </w:r>
            <w:r w:rsidR="00A125E1" w:rsidRPr="00B70B9C">
              <w:rPr>
                <w:rFonts w:ascii="Arial" w:hAnsi="Arial"/>
                <w:sz w:val="24"/>
                <w:szCs w:val="24"/>
              </w:rPr>
              <w:t>obtenir l</w:t>
            </w:r>
            <w:r w:rsidR="00700EB1" w:rsidRPr="00B70B9C">
              <w:rPr>
                <w:rFonts w:ascii="Arial" w:hAnsi="Arial"/>
                <w:sz w:val="24"/>
                <w:szCs w:val="24"/>
              </w:rPr>
              <w:t>’</w:t>
            </w:r>
            <w:r w:rsidR="00A125E1" w:rsidRPr="00B70B9C">
              <w:rPr>
                <w:rFonts w:ascii="Arial" w:hAnsi="Arial"/>
                <w:sz w:val="24"/>
                <w:szCs w:val="24"/>
              </w:rPr>
              <w:t>autorisation de mener certaines activités dans les aires protégées comme les réserves nationales de faune et les refuges d</w:t>
            </w:r>
            <w:r w:rsidR="00700EB1" w:rsidRPr="00B70B9C">
              <w:rPr>
                <w:rFonts w:ascii="Arial" w:hAnsi="Arial"/>
                <w:sz w:val="24"/>
                <w:szCs w:val="24"/>
              </w:rPr>
              <w:t>’</w:t>
            </w:r>
            <w:r w:rsidR="00A125E1" w:rsidRPr="00B70B9C">
              <w:rPr>
                <w:rFonts w:ascii="Arial" w:hAnsi="Arial"/>
                <w:sz w:val="24"/>
                <w:szCs w:val="24"/>
              </w:rPr>
              <w:t>oiseaux migrateurs. L</w:t>
            </w:r>
            <w:r w:rsidR="00700EB1" w:rsidRPr="00B70B9C">
              <w:rPr>
                <w:rFonts w:ascii="Arial" w:hAnsi="Arial"/>
                <w:sz w:val="24"/>
                <w:szCs w:val="24"/>
              </w:rPr>
              <w:t>’</w:t>
            </w:r>
            <w:r w:rsidR="00A125E1" w:rsidRPr="00B70B9C">
              <w:rPr>
                <w:rFonts w:ascii="Arial" w:hAnsi="Arial"/>
                <w:sz w:val="24"/>
                <w:szCs w:val="24"/>
              </w:rPr>
              <w:t xml:space="preserve">information sur les réserves nationales de faune se trouve dans le </w:t>
            </w:r>
            <w:hyperlink r:id="rId13" w:history="1">
              <w:r w:rsidR="00A125E1" w:rsidRPr="00B70B9C">
                <w:rPr>
                  <w:rStyle w:val="Hyperlink"/>
                  <w:rFonts w:ascii="Arial" w:hAnsi="Arial"/>
                  <w:i/>
                  <w:sz w:val="24"/>
                  <w:szCs w:val="24"/>
                </w:rPr>
                <w:t>Règlement sur les réserves d</w:t>
              </w:r>
              <w:r w:rsidR="00700EB1" w:rsidRPr="00B70B9C">
                <w:rPr>
                  <w:rStyle w:val="Hyperlink"/>
                  <w:rFonts w:ascii="Arial" w:hAnsi="Arial"/>
                  <w:i/>
                  <w:sz w:val="24"/>
                  <w:szCs w:val="24"/>
                </w:rPr>
                <w:t>’</w:t>
              </w:r>
              <w:r w:rsidR="00A125E1" w:rsidRPr="00B70B9C">
                <w:rPr>
                  <w:rStyle w:val="Hyperlink"/>
                  <w:rFonts w:ascii="Arial" w:hAnsi="Arial"/>
                  <w:i/>
                  <w:sz w:val="24"/>
                  <w:szCs w:val="24"/>
                </w:rPr>
                <w:t>espèces sauvages</w:t>
              </w:r>
            </w:hyperlink>
            <w:r w:rsidR="00A125E1" w:rsidRPr="00B70B9C">
              <w:t>,</w:t>
            </w:r>
            <w:r w:rsidR="00A125E1" w:rsidRPr="00B70B9C">
              <w:rPr>
                <w:rFonts w:ascii="Arial" w:hAnsi="Arial"/>
                <w:sz w:val="24"/>
                <w:szCs w:val="24"/>
              </w:rPr>
              <w:t xml:space="preserve"> et celle sur les refuges d</w:t>
            </w:r>
            <w:r w:rsidR="00700EB1" w:rsidRPr="00B70B9C">
              <w:rPr>
                <w:rFonts w:ascii="Arial" w:hAnsi="Arial"/>
                <w:sz w:val="24"/>
                <w:szCs w:val="24"/>
              </w:rPr>
              <w:t>’</w:t>
            </w:r>
            <w:r w:rsidR="00A125E1" w:rsidRPr="00B70B9C">
              <w:rPr>
                <w:rFonts w:ascii="Arial" w:hAnsi="Arial"/>
                <w:sz w:val="24"/>
                <w:szCs w:val="24"/>
              </w:rPr>
              <w:t xml:space="preserve">oiseaux migrateurs, dans le </w:t>
            </w:r>
            <w:hyperlink r:id="rId14" w:history="1">
              <w:r w:rsidR="00A125E1" w:rsidRPr="00B70B9C">
                <w:rPr>
                  <w:rStyle w:val="Hyperlink"/>
                  <w:rFonts w:ascii="Arial" w:hAnsi="Arial"/>
                  <w:i/>
                  <w:sz w:val="24"/>
                  <w:szCs w:val="24"/>
                </w:rPr>
                <w:t>Règlement sur les refuges d</w:t>
              </w:r>
              <w:r w:rsidR="00700EB1" w:rsidRPr="00B70B9C">
                <w:rPr>
                  <w:rStyle w:val="Hyperlink"/>
                  <w:rFonts w:ascii="Arial" w:hAnsi="Arial"/>
                  <w:i/>
                  <w:sz w:val="24"/>
                  <w:szCs w:val="24"/>
                </w:rPr>
                <w:t>’</w:t>
              </w:r>
              <w:r w:rsidR="00A125E1" w:rsidRPr="00B70B9C">
                <w:rPr>
                  <w:rStyle w:val="Hyperlink"/>
                  <w:rFonts w:ascii="Arial" w:hAnsi="Arial"/>
                  <w:i/>
                  <w:sz w:val="24"/>
                  <w:szCs w:val="24"/>
                </w:rPr>
                <w:t>oiseaux migrateurs</w:t>
              </w:r>
            </w:hyperlink>
            <w:r w:rsidR="00A125E1" w:rsidRPr="00B70B9C">
              <w:rPr>
                <w:rFonts w:ascii="Arial" w:hAnsi="Arial"/>
                <w:sz w:val="24"/>
                <w:szCs w:val="24"/>
              </w:rPr>
              <w:t xml:space="preserve">. </w:t>
            </w:r>
          </w:p>
          <w:p w14:paraId="508EBEDE" w14:textId="77777777" w:rsidR="00A125E1" w:rsidRPr="00B70B9C" w:rsidRDefault="00A125E1" w:rsidP="00053E53">
            <w:pPr>
              <w:spacing w:after="0"/>
              <w:jc w:val="both"/>
              <w:rPr>
                <w:rFonts w:ascii="Arial" w:hAnsi="Arial" w:cs="Arial"/>
                <w:sz w:val="24"/>
                <w:szCs w:val="24"/>
              </w:rPr>
            </w:pPr>
          </w:p>
          <w:p w14:paraId="0F3D28FD" w14:textId="5627C1E2" w:rsidR="00A125E1" w:rsidRPr="00B70B9C" w:rsidRDefault="00A125E1" w:rsidP="00053E53">
            <w:pPr>
              <w:jc w:val="both"/>
              <w:rPr>
                <w:rFonts w:ascii="Arial" w:hAnsi="Arial" w:cs="Arial"/>
                <w:sz w:val="24"/>
                <w:szCs w:val="24"/>
              </w:rPr>
            </w:pPr>
            <w:r w:rsidRPr="00B70B9C">
              <w:rPr>
                <w:rFonts w:ascii="Arial" w:hAnsi="Arial"/>
                <w:sz w:val="24"/>
                <w:szCs w:val="24"/>
              </w:rPr>
              <w:t>Si le demandeur souhaite mener des activités dans une aire protégée (une réserve de chasse ou un refuge d</w:t>
            </w:r>
            <w:r w:rsidR="00700EB1" w:rsidRPr="00B70B9C">
              <w:rPr>
                <w:rFonts w:ascii="Arial" w:hAnsi="Arial"/>
                <w:sz w:val="24"/>
                <w:szCs w:val="24"/>
              </w:rPr>
              <w:t>’</w:t>
            </w:r>
            <w:r w:rsidRPr="00B70B9C">
              <w:rPr>
                <w:rFonts w:ascii="Arial" w:hAnsi="Arial"/>
                <w:sz w:val="24"/>
                <w:szCs w:val="24"/>
              </w:rPr>
              <w:t>oiseaux fédéral ou provincial, un parc national ou provincial</w:t>
            </w:r>
            <w:r w:rsidR="00053E53" w:rsidRPr="00B70B9C">
              <w:rPr>
                <w:rFonts w:ascii="Arial" w:hAnsi="Arial"/>
                <w:sz w:val="24"/>
                <w:szCs w:val="24"/>
              </w:rPr>
              <w:t>,</w:t>
            </w:r>
            <w:r w:rsidRPr="00B70B9C">
              <w:rPr>
                <w:rFonts w:ascii="Arial" w:hAnsi="Arial"/>
                <w:sz w:val="24"/>
                <w:szCs w:val="24"/>
              </w:rPr>
              <w:t xml:space="preserve"> une réserve nationale de faune, un secteur de gestion de la faune ou une autre aire protégée), il pourrait être tenu d</w:t>
            </w:r>
            <w:r w:rsidR="00700EB1" w:rsidRPr="00B70B9C">
              <w:rPr>
                <w:rFonts w:ascii="Arial" w:hAnsi="Arial"/>
                <w:sz w:val="24"/>
                <w:szCs w:val="24"/>
              </w:rPr>
              <w:t>’</w:t>
            </w:r>
            <w:r w:rsidRPr="00B70B9C">
              <w:rPr>
                <w:rFonts w:ascii="Arial" w:hAnsi="Arial"/>
                <w:sz w:val="24"/>
                <w:szCs w:val="24"/>
              </w:rPr>
              <w:t>obtenir d</w:t>
            </w:r>
            <w:r w:rsidR="00700EB1" w:rsidRPr="00B70B9C">
              <w:rPr>
                <w:rFonts w:ascii="Arial" w:hAnsi="Arial"/>
                <w:sz w:val="24"/>
                <w:szCs w:val="24"/>
              </w:rPr>
              <w:t>’</w:t>
            </w:r>
            <w:r w:rsidRPr="00B70B9C">
              <w:rPr>
                <w:rFonts w:ascii="Arial" w:hAnsi="Arial"/>
                <w:sz w:val="24"/>
                <w:szCs w:val="24"/>
              </w:rPr>
              <w:t xml:space="preserve">autres autorisations ou permis. Si le demandeur souhaite mener des activités dans une réserve, sur </w:t>
            </w:r>
            <w:r w:rsidR="00126233" w:rsidRPr="00B70B9C">
              <w:rPr>
                <w:rFonts w:ascii="Arial" w:hAnsi="Arial"/>
                <w:sz w:val="24"/>
                <w:szCs w:val="24"/>
              </w:rPr>
              <w:t xml:space="preserve">une terre visée par une entente de revendication territoriale, sur un territoire revendiqué par un peuple autochtone </w:t>
            </w:r>
            <w:r w:rsidRPr="00B70B9C">
              <w:rPr>
                <w:rFonts w:ascii="Arial" w:hAnsi="Arial"/>
                <w:sz w:val="24"/>
                <w:szCs w:val="24"/>
              </w:rPr>
              <w:t>ou sur d</w:t>
            </w:r>
            <w:r w:rsidR="00700EB1" w:rsidRPr="00B70B9C">
              <w:rPr>
                <w:rFonts w:ascii="Arial" w:hAnsi="Arial"/>
                <w:sz w:val="24"/>
                <w:szCs w:val="24"/>
              </w:rPr>
              <w:t>’</w:t>
            </w:r>
            <w:r w:rsidRPr="00B70B9C">
              <w:rPr>
                <w:rFonts w:ascii="Arial" w:hAnsi="Arial"/>
                <w:sz w:val="24"/>
                <w:szCs w:val="24"/>
              </w:rPr>
              <w:t>autres terres mises de côté à l</w:t>
            </w:r>
            <w:r w:rsidR="00700EB1" w:rsidRPr="00B70B9C">
              <w:rPr>
                <w:rFonts w:ascii="Arial" w:hAnsi="Arial"/>
                <w:sz w:val="24"/>
                <w:szCs w:val="24"/>
              </w:rPr>
              <w:t>’</w:t>
            </w:r>
            <w:r w:rsidRPr="00B70B9C">
              <w:rPr>
                <w:rFonts w:ascii="Arial" w:hAnsi="Arial"/>
                <w:sz w:val="24"/>
                <w:szCs w:val="24"/>
              </w:rPr>
              <w:t>usage et au profit d</w:t>
            </w:r>
            <w:r w:rsidR="00700EB1" w:rsidRPr="00B70B9C">
              <w:rPr>
                <w:rFonts w:ascii="Arial" w:hAnsi="Arial"/>
                <w:sz w:val="24"/>
                <w:szCs w:val="24"/>
              </w:rPr>
              <w:t>’</w:t>
            </w:r>
            <w:r w:rsidRPr="00B70B9C">
              <w:rPr>
                <w:rFonts w:ascii="Arial" w:hAnsi="Arial"/>
                <w:sz w:val="24"/>
                <w:szCs w:val="24"/>
              </w:rPr>
              <w:t xml:space="preserve">une bande conformément à la </w:t>
            </w:r>
            <w:r w:rsidRPr="00B70B9C">
              <w:rPr>
                <w:rFonts w:ascii="Arial" w:hAnsi="Arial"/>
                <w:i/>
                <w:iCs/>
                <w:sz w:val="24"/>
                <w:szCs w:val="24"/>
              </w:rPr>
              <w:t>Loi sur les Indiens</w:t>
            </w:r>
            <w:r w:rsidRPr="00B70B9C">
              <w:rPr>
                <w:rFonts w:ascii="Arial" w:hAnsi="Arial"/>
                <w:sz w:val="24"/>
                <w:szCs w:val="24"/>
              </w:rPr>
              <w:t>, il devra également en obtenir l</w:t>
            </w:r>
            <w:r w:rsidR="00700EB1" w:rsidRPr="00B70B9C">
              <w:rPr>
                <w:rFonts w:ascii="Arial" w:hAnsi="Arial"/>
                <w:sz w:val="24"/>
                <w:szCs w:val="24"/>
              </w:rPr>
              <w:t>’</w:t>
            </w:r>
            <w:r w:rsidRPr="00B70B9C">
              <w:rPr>
                <w:rFonts w:ascii="Arial" w:hAnsi="Arial"/>
                <w:sz w:val="24"/>
                <w:szCs w:val="24"/>
              </w:rPr>
              <w:t xml:space="preserve">autorisation. Ces autorisations peuvent être incluses dans la section 6 du formulaire de demande. </w:t>
            </w:r>
          </w:p>
          <w:p w14:paraId="61B0371D" w14:textId="3D5E328D" w:rsidR="00A125E1" w:rsidRPr="00B70B9C" w:rsidRDefault="00A125E1" w:rsidP="002869BC">
            <w:pPr>
              <w:jc w:val="both"/>
              <w:rPr>
                <w:rFonts w:ascii="Arial" w:hAnsi="Arial" w:cs="Arial"/>
                <w:sz w:val="24"/>
                <w:szCs w:val="24"/>
              </w:rPr>
            </w:pPr>
            <w:r w:rsidRPr="00B70B9C">
              <w:rPr>
                <w:rFonts w:ascii="Arial" w:hAnsi="Arial"/>
                <w:b/>
                <w:sz w:val="24"/>
                <w:szCs w:val="24"/>
              </w:rPr>
              <w:t>Remarque</w:t>
            </w:r>
            <w:r w:rsidRPr="00B70B9C">
              <w:rPr>
                <w:rFonts w:ascii="Arial" w:hAnsi="Arial"/>
                <w:sz w:val="24"/>
                <w:szCs w:val="24"/>
              </w:rPr>
              <w:t> </w:t>
            </w:r>
            <w:r w:rsidRPr="00320DDF">
              <w:rPr>
                <w:rFonts w:ascii="Arial" w:hAnsi="Arial"/>
                <w:b/>
                <w:sz w:val="24"/>
                <w:szCs w:val="24"/>
              </w:rPr>
              <w:t>:</w:t>
            </w:r>
            <w:r w:rsidRPr="00B70B9C">
              <w:rPr>
                <w:rFonts w:ascii="Arial" w:hAnsi="Arial"/>
                <w:sz w:val="24"/>
                <w:szCs w:val="24"/>
              </w:rPr>
              <w:t xml:space="preserve"> Si le duvet d</w:t>
            </w:r>
            <w:r w:rsidR="00700EB1" w:rsidRPr="00B70B9C">
              <w:rPr>
                <w:rFonts w:ascii="Arial" w:hAnsi="Arial"/>
                <w:sz w:val="24"/>
                <w:szCs w:val="24"/>
              </w:rPr>
              <w:t>’</w:t>
            </w:r>
            <w:r w:rsidRPr="00B70B9C">
              <w:rPr>
                <w:rFonts w:ascii="Arial" w:hAnsi="Arial"/>
                <w:sz w:val="24"/>
                <w:szCs w:val="24"/>
              </w:rPr>
              <w:t>eider</w:t>
            </w:r>
            <w:r w:rsidR="0032315C">
              <w:rPr>
                <w:rFonts w:ascii="Arial" w:hAnsi="Arial"/>
                <w:sz w:val="24"/>
                <w:szCs w:val="24"/>
              </w:rPr>
              <w:t xml:space="preserve"> recueilli</w:t>
            </w:r>
            <w:r w:rsidRPr="00B70B9C">
              <w:rPr>
                <w:rFonts w:ascii="Arial" w:hAnsi="Arial"/>
                <w:sz w:val="24"/>
                <w:szCs w:val="24"/>
              </w:rPr>
              <w:t xml:space="preserve"> doit être expédié ou transporté, d</w:t>
            </w:r>
            <w:r w:rsidR="00700EB1" w:rsidRPr="00B70B9C">
              <w:rPr>
                <w:rFonts w:ascii="Arial" w:hAnsi="Arial"/>
                <w:sz w:val="24"/>
                <w:szCs w:val="24"/>
              </w:rPr>
              <w:t>’</w:t>
            </w:r>
            <w:r w:rsidRPr="00B70B9C">
              <w:rPr>
                <w:rFonts w:ascii="Arial" w:hAnsi="Arial"/>
                <w:sz w:val="24"/>
                <w:szCs w:val="24"/>
              </w:rPr>
              <w:t>autres autorisations ou permis peuvent être requis. Le demandeur doit s</w:t>
            </w:r>
            <w:r w:rsidR="00700EB1" w:rsidRPr="00B70B9C">
              <w:rPr>
                <w:rFonts w:ascii="Arial" w:hAnsi="Arial"/>
                <w:sz w:val="24"/>
                <w:szCs w:val="24"/>
              </w:rPr>
              <w:t>’</w:t>
            </w:r>
            <w:r w:rsidRPr="00B70B9C">
              <w:rPr>
                <w:rFonts w:ascii="Arial" w:hAnsi="Arial"/>
                <w:sz w:val="24"/>
                <w:szCs w:val="24"/>
              </w:rPr>
              <w:t>assurer que toutes les lois et tous les règlements applicables sont respectés. Les exigences en matière d</w:t>
            </w:r>
            <w:r w:rsidR="00700EB1" w:rsidRPr="00B70B9C">
              <w:rPr>
                <w:rFonts w:ascii="Arial" w:hAnsi="Arial"/>
                <w:sz w:val="24"/>
                <w:szCs w:val="24"/>
              </w:rPr>
              <w:t>’</w:t>
            </w:r>
            <w:r w:rsidRPr="00B70B9C">
              <w:rPr>
                <w:rFonts w:ascii="Arial" w:hAnsi="Arial"/>
                <w:sz w:val="24"/>
                <w:szCs w:val="24"/>
              </w:rPr>
              <w:t xml:space="preserve">étiquetage du </w:t>
            </w:r>
            <w:r w:rsidR="008F792B">
              <w:rPr>
                <w:rFonts w:ascii="Arial" w:hAnsi="Arial"/>
                <w:i/>
                <w:sz w:val="24"/>
                <w:szCs w:val="24"/>
              </w:rPr>
              <w:t>Règlement sur les oiseaux migrateurs (202</w:t>
            </w:r>
            <w:r w:rsidR="002869BC">
              <w:rPr>
                <w:rFonts w:ascii="Arial" w:hAnsi="Arial"/>
                <w:i/>
                <w:sz w:val="24"/>
                <w:szCs w:val="24"/>
              </w:rPr>
              <w:t>2</w:t>
            </w:r>
            <w:r w:rsidR="008F792B">
              <w:rPr>
                <w:rFonts w:ascii="Arial" w:hAnsi="Arial"/>
                <w:i/>
                <w:sz w:val="24"/>
                <w:szCs w:val="24"/>
              </w:rPr>
              <w:t>)</w:t>
            </w:r>
            <w:r w:rsidRPr="00B70B9C">
              <w:rPr>
                <w:rFonts w:ascii="Arial" w:hAnsi="Arial"/>
                <w:sz w:val="24"/>
                <w:szCs w:val="24"/>
              </w:rPr>
              <w:t xml:space="preserve"> s</w:t>
            </w:r>
            <w:r w:rsidR="00700EB1" w:rsidRPr="00B70B9C">
              <w:rPr>
                <w:rFonts w:ascii="Arial" w:hAnsi="Arial"/>
                <w:sz w:val="24"/>
                <w:szCs w:val="24"/>
              </w:rPr>
              <w:t>’</w:t>
            </w:r>
            <w:r w:rsidRPr="00B70B9C">
              <w:rPr>
                <w:rFonts w:ascii="Arial" w:hAnsi="Arial"/>
                <w:sz w:val="24"/>
                <w:szCs w:val="24"/>
              </w:rPr>
              <w:t xml:space="preserve">appliquent aussi (voir </w:t>
            </w:r>
            <w:hyperlink r:id="rId15" w:anchor="h-5" w:history="1">
              <w:r w:rsidRPr="00B70B9C">
                <w:rPr>
                  <w:rStyle w:val="Hyperlink"/>
                  <w:rFonts w:ascii="Arial" w:hAnsi="Arial"/>
                  <w:sz w:val="24"/>
                </w:rPr>
                <w:t>https://laws-lois.justice.gc.ca/fra/reglements/C.R.C.%2C_ch._1035/page-2.html</w:t>
              </w:r>
            </w:hyperlink>
            <w:r w:rsidRPr="00B70B9C">
              <w:rPr>
                <w:rFonts w:ascii="Arial" w:hAnsi="Arial"/>
                <w:sz w:val="24"/>
                <w:szCs w:val="24"/>
              </w:rPr>
              <w:t>).</w:t>
            </w:r>
          </w:p>
        </w:tc>
      </w:tr>
      <w:tr w:rsidR="00A125E1" w:rsidRPr="00B70B9C" w14:paraId="569C61DE" w14:textId="77777777" w:rsidTr="00F17CEB">
        <w:trPr>
          <w:trHeight w:val="416"/>
        </w:trPr>
        <w:tc>
          <w:tcPr>
            <w:tcW w:w="9350" w:type="dxa"/>
            <w:shd w:val="clear" w:color="auto" w:fill="D0CECE" w:themeFill="background2" w:themeFillShade="E6"/>
          </w:tcPr>
          <w:p w14:paraId="35FA18F6" w14:textId="43CC42C9" w:rsidR="00A125E1" w:rsidRPr="00B70B9C" w:rsidRDefault="00A125E1" w:rsidP="00B209BE">
            <w:pPr>
              <w:keepNext/>
              <w:keepLines/>
              <w:spacing w:after="0"/>
              <w:jc w:val="both"/>
              <w:rPr>
                <w:rFonts w:ascii="Arial" w:hAnsi="Arial" w:cs="Arial"/>
                <w:b/>
                <w:sz w:val="24"/>
                <w:szCs w:val="24"/>
              </w:rPr>
            </w:pPr>
            <w:r w:rsidRPr="00B70B9C">
              <w:rPr>
                <w:rFonts w:ascii="Arial" w:hAnsi="Arial"/>
                <w:b/>
                <w:sz w:val="24"/>
                <w:szCs w:val="24"/>
              </w:rPr>
              <w:t xml:space="preserve">5.2 </w:t>
            </w:r>
            <w:r w:rsidR="00053E53" w:rsidRPr="00B70B9C">
              <w:rPr>
                <w:rFonts w:ascii="Arial" w:hAnsi="Arial"/>
                <w:b/>
                <w:sz w:val="24"/>
                <w:szCs w:val="24"/>
              </w:rPr>
              <w:t xml:space="preserve">Adresse, </w:t>
            </w:r>
            <w:r w:rsidR="00B209BE">
              <w:rPr>
                <w:rFonts w:ascii="Arial" w:hAnsi="Arial"/>
                <w:b/>
                <w:sz w:val="24"/>
                <w:szCs w:val="24"/>
              </w:rPr>
              <w:t>coordonnées</w:t>
            </w:r>
            <w:r w:rsidR="00053E53" w:rsidRPr="00B70B9C">
              <w:rPr>
                <w:rFonts w:ascii="Arial" w:hAnsi="Arial"/>
                <w:b/>
                <w:sz w:val="24"/>
                <w:szCs w:val="24"/>
              </w:rPr>
              <w:t xml:space="preserve"> ou nom du ou des lieux où le duvet d’eider sera traité et entreposé</w:t>
            </w:r>
          </w:p>
        </w:tc>
      </w:tr>
      <w:tr w:rsidR="00A125E1" w:rsidRPr="00B70B9C" w14:paraId="2047BC65" w14:textId="77777777" w:rsidTr="00A125E1">
        <w:trPr>
          <w:trHeight w:val="416"/>
        </w:trPr>
        <w:tc>
          <w:tcPr>
            <w:tcW w:w="9350" w:type="dxa"/>
          </w:tcPr>
          <w:p w14:paraId="2031599E" w14:textId="115183E0" w:rsidR="00A125E1" w:rsidRPr="00B70B9C" w:rsidRDefault="004B26DC" w:rsidP="004B26DC">
            <w:pPr>
              <w:spacing w:before="240"/>
              <w:jc w:val="both"/>
              <w:rPr>
                <w:rFonts w:ascii="Arial" w:hAnsi="Arial" w:cs="Arial"/>
                <w:sz w:val="24"/>
                <w:szCs w:val="24"/>
              </w:rPr>
            </w:pPr>
            <w:r w:rsidRPr="00B70B9C">
              <w:rPr>
                <w:rFonts w:ascii="Arial" w:hAnsi="Arial"/>
                <w:sz w:val="24"/>
                <w:szCs w:val="24"/>
              </w:rPr>
              <w:t xml:space="preserve">Lorsque le ou les lieux où du duvet d’eider sera </w:t>
            </w:r>
            <w:r w:rsidR="00B670F7">
              <w:rPr>
                <w:rFonts w:ascii="Arial" w:hAnsi="Arial"/>
                <w:sz w:val="24"/>
                <w:szCs w:val="24"/>
              </w:rPr>
              <w:t>trait</w:t>
            </w:r>
            <w:r w:rsidR="00B670F7" w:rsidRPr="00B70B9C">
              <w:rPr>
                <w:rFonts w:ascii="Arial" w:hAnsi="Arial"/>
                <w:sz w:val="24"/>
                <w:szCs w:val="24"/>
              </w:rPr>
              <w:t>é</w:t>
            </w:r>
            <w:r w:rsidR="00B670F7">
              <w:rPr>
                <w:rFonts w:ascii="Arial" w:hAnsi="Arial"/>
                <w:sz w:val="24"/>
                <w:szCs w:val="24"/>
              </w:rPr>
              <w:t xml:space="preserve"> et entrepos</w:t>
            </w:r>
            <w:r w:rsidR="00B670F7" w:rsidRPr="00B70B9C">
              <w:rPr>
                <w:rFonts w:ascii="Arial" w:hAnsi="Arial"/>
                <w:sz w:val="24"/>
                <w:szCs w:val="24"/>
              </w:rPr>
              <w:t>é</w:t>
            </w:r>
            <w:r w:rsidRPr="00B70B9C">
              <w:rPr>
                <w:rFonts w:ascii="Arial" w:hAnsi="Arial"/>
                <w:sz w:val="24"/>
                <w:szCs w:val="24"/>
              </w:rPr>
              <w:t xml:space="preserve"> n’ont pas d’adresse municipale, vous devez fournir les coordonnées UTM, les coordonnées de latitude et de longitude, le numéro d’identification de parcelle et le nom de l’île de récolte ou la </w:t>
            </w:r>
            <w:r w:rsidRPr="00B70B9C">
              <w:rPr>
                <w:rFonts w:ascii="Arial" w:hAnsi="Arial"/>
                <w:sz w:val="24"/>
                <w:szCs w:val="24"/>
              </w:rPr>
              <w:lastRenderedPageBreak/>
              <w:t>description officielle des terres. Vous pouvez également joindre une carte pour faciliter l’identification du ou des lieux.</w:t>
            </w:r>
          </w:p>
        </w:tc>
      </w:tr>
      <w:tr w:rsidR="00A125E1" w:rsidRPr="00B70B9C" w14:paraId="22830AE9" w14:textId="77777777" w:rsidTr="00F17CEB">
        <w:tc>
          <w:tcPr>
            <w:tcW w:w="9350" w:type="dxa"/>
            <w:shd w:val="clear" w:color="auto" w:fill="000000" w:themeFill="text1"/>
          </w:tcPr>
          <w:p w14:paraId="5363460C" w14:textId="2D3AF3BD" w:rsidR="00A125E1" w:rsidRPr="00B70B9C" w:rsidRDefault="00A125E1" w:rsidP="00DB24DB">
            <w:pPr>
              <w:spacing w:after="0"/>
              <w:rPr>
                <w:rFonts w:ascii="Arial" w:hAnsi="Arial" w:cs="Arial"/>
                <w:b/>
                <w:sz w:val="24"/>
                <w:szCs w:val="24"/>
              </w:rPr>
            </w:pPr>
            <w:r w:rsidRPr="00B70B9C">
              <w:lastRenderedPageBreak/>
              <w:br w:type="page"/>
            </w:r>
            <w:r w:rsidRPr="00B70B9C">
              <w:rPr>
                <w:rFonts w:ascii="Arial" w:hAnsi="Arial"/>
                <w:b/>
                <w:sz w:val="24"/>
                <w:szCs w:val="24"/>
              </w:rPr>
              <w:t xml:space="preserve">Section 6 : Documents et frais </w:t>
            </w:r>
            <w:r w:rsidR="00DB24DB">
              <w:rPr>
                <w:rFonts w:ascii="Arial" w:hAnsi="Arial"/>
                <w:b/>
                <w:sz w:val="24"/>
                <w:szCs w:val="24"/>
              </w:rPr>
              <w:t>de demandes</w:t>
            </w:r>
          </w:p>
        </w:tc>
      </w:tr>
      <w:tr w:rsidR="00A125E1" w:rsidRPr="00B70B9C" w14:paraId="5B969F74" w14:textId="77777777" w:rsidTr="00A125E1">
        <w:tc>
          <w:tcPr>
            <w:tcW w:w="9350" w:type="dxa"/>
          </w:tcPr>
          <w:p w14:paraId="20F8B69F" w14:textId="01D1C304" w:rsidR="004B26DC" w:rsidRPr="00B70B9C" w:rsidRDefault="00A125E1" w:rsidP="004B26DC">
            <w:pPr>
              <w:spacing w:before="240"/>
              <w:jc w:val="both"/>
              <w:rPr>
                <w:rFonts w:ascii="Arial" w:hAnsi="Arial"/>
                <w:sz w:val="24"/>
                <w:szCs w:val="24"/>
              </w:rPr>
            </w:pPr>
            <w:r w:rsidRPr="00B70B9C">
              <w:br w:type="page"/>
            </w:r>
            <w:r w:rsidRPr="00B70B9C">
              <w:rPr>
                <w:rFonts w:ascii="Arial" w:hAnsi="Arial"/>
                <w:sz w:val="24"/>
                <w:szCs w:val="24"/>
              </w:rPr>
              <w:t>Tous les demandeur</w:t>
            </w:r>
            <w:r w:rsidR="004B26DC" w:rsidRPr="00B70B9C">
              <w:rPr>
                <w:rFonts w:ascii="Arial" w:hAnsi="Arial"/>
                <w:sz w:val="24"/>
                <w:szCs w:val="24"/>
              </w:rPr>
              <w:t>s doivent envoyer le paiement des</w:t>
            </w:r>
            <w:r w:rsidRPr="00B70B9C">
              <w:rPr>
                <w:rFonts w:ascii="Arial" w:hAnsi="Arial"/>
                <w:sz w:val="24"/>
                <w:szCs w:val="24"/>
              </w:rPr>
              <w:t xml:space="preserve"> </w:t>
            </w:r>
            <w:r w:rsidRPr="00B70B9C">
              <w:rPr>
                <w:rFonts w:ascii="Arial" w:hAnsi="Arial"/>
                <w:b/>
                <w:sz w:val="24"/>
                <w:szCs w:val="24"/>
              </w:rPr>
              <w:t xml:space="preserve">frais </w:t>
            </w:r>
            <w:r w:rsidR="00DB24DB">
              <w:rPr>
                <w:rFonts w:ascii="Arial" w:hAnsi="Arial"/>
                <w:b/>
                <w:sz w:val="24"/>
                <w:szCs w:val="24"/>
              </w:rPr>
              <w:t>de demandes</w:t>
            </w:r>
            <w:r w:rsidRPr="00B70B9C">
              <w:rPr>
                <w:rFonts w:ascii="Arial" w:hAnsi="Arial"/>
                <w:b/>
                <w:sz w:val="24"/>
                <w:szCs w:val="24"/>
              </w:rPr>
              <w:t xml:space="preserve"> de 10 $</w:t>
            </w:r>
            <w:r w:rsidRPr="00B70B9C">
              <w:rPr>
                <w:rFonts w:ascii="Arial" w:hAnsi="Arial"/>
                <w:sz w:val="24"/>
                <w:szCs w:val="24"/>
              </w:rPr>
              <w:t xml:space="preserve"> sous forme d</w:t>
            </w:r>
            <w:r w:rsidR="00700EB1" w:rsidRPr="00B70B9C">
              <w:rPr>
                <w:rFonts w:ascii="Arial" w:hAnsi="Arial"/>
                <w:sz w:val="24"/>
                <w:szCs w:val="24"/>
              </w:rPr>
              <w:t>’</w:t>
            </w:r>
            <w:r w:rsidRPr="00B70B9C">
              <w:rPr>
                <w:rFonts w:ascii="Arial" w:hAnsi="Arial"/>
                <w:sz w:val="24"/>
                <w:szCs w:val="24"/>
              </w:rPr>
              <w:t>argent comptant, de chèque ou de mandat-poste fait à l</w:t>
            </w:r>
            <w:r w:rsidR="00700EB1" w:rsidRPr="00B70B9C">
              <w:rPr>
                <w:rFonts w:ascii="Arial" w:hAnsi="Arial"/>
                <w:sz w:val="24"/>
                <w:szCs w:val="24"/>
              </w:rPr>
              <w:t>’</w:t>
            </w:r>
            <w:r w:rsidR="004B26DC" w:rsidRPr="00B70B9C">
              <w:rPr>
                <w:rFonts w:ascii="Arial" w:hAnsi="Arial"/>
                <w:sz w:val="24"/>
                <w:szCs w:val="24"/>
              </w:rPr>
              <w:t>ordre du « Receveur général du Canada </w:t>
            </w:r>
            <w:r w:rsidRPr="00B70B9C">
              <w:rPr>
                <w:rFonts w:ascii="Arial" w:hAnsi="Arial"/>
                <w:sz w:val="24"/>
                <w:szCs w:val="24"/>
              </w:rPr>
              <w:t>». Le</w:t>
            </w:r>
            <w:r w:rsidR="004B26DC" w:rsidRPr="00B70B9C">
              <w:rPr>
                <w:rFonts w:ascii="Arial" w:hAnsi="Arial"/>
                <w:sz w:val="24"/>
                <w:szCs w:val="24"/>
              </w:rPr>
              <w:t>s</w:t>
            </w:r>
            <w:r w:rsidRPr="00B70B9C">
              <w:rPr>
                <w:rFonts w:ascii="Arial" w:hAnsi="Arial"/>
                <w:sz w:val="24"/>
                <w:szCs w:val="24"/>
              </w:rPr>
              <w:t xml:space="preserve"> frais </w:t>
            </w:r>
            <w:r w:rsidR="00DB24DB">
              <w:rPr>
                <w:rFonts w:ascii="Arial" w:hAnsi="Arial"/>
                <w:sz w:val="24"/>
                <w:szCs w:val="24"/>
              </w:rPr>
              <w:t>de demandes</w:t>
            </w:r>
            <w:r w:rsidRPr="00B70B9C">
              <w:rPr>
                <w:rFonts w:ascii="Arial" w:hAnsi="Arial"/>
                <w:sz w:val="24"/>
                <w:szCs w:val="24"/>
              </w:rPr>
              <w:t xml:space="preserve"> n</w:t>
            </w:r>
            <w:r w:rsidR="004B26DC" w:rsidRPr="00B70B9C">
              <w:rPr>
                <w:rFonts w:ascii="Arial" w:hAnsi="Arial"/>
                <w:sz w:val="24"/>
                <w:szCs w:val="24"/>
              </w:rPr>
              <w:t>e son</w:t>
            </w:r>
            <w:r w:rsidRPr="00B70B9C">
              <w:rPr>
                <w:rFonts w:ascii="Arial" w:hAnsi="Arial"/>
                <w:sz w:val="24"/>
                <w:szCs w:val="24"/>
              </w:rPr>
              <w:t>t pas remboursable</w:t>
            </w:r>
            <w:r w:rsidR="004B26DC" w:rsidRPr="00B70B9C">
              <w:rPr>
                <w:rFonts w:ascii="Arial" w:hAnsi="Arial"/>
                <w:sz w:val="24"/>
                <w:szCs w:val="24"/>
              </w:rPr>
              <w:t>s</w:t>
            </w:r>
            <w:r w:rsidRPr="00B70B9C">
              <w:rPr>
                <w:rFonts w:ascii="Arial" w:hAnsi="Arial"/>
                <w:sz w:val="24"/>
                <w:szCs w:val="24"/>
              </w:rPr>
              <w:t xml:space="preserve"> et ne garanti</w:t>
            </w:r>
            <w:r w:rsidR="004B26DC" w:rsidRPr="00B70B9C">
              <w:rPr>
                <w:rFonts w:ascii="Arial" w:hAnsi="Arial"/>
                <w:sz w:val="24"/>
                <w:szCs w:val="24"/>
              </w:rPr>
              <w:t>ssen</w:t>
            </w:r>
            <w:r w:rsidRPr="00B70B9C">
              <w:rPr>
                <w:rFonts w:ascii="Arial" w:hAnsi="Arial"/>
                <w:sz w:val="24"/>
                <w:szCs w:val="24"/>
              </w:rPr>
              <w:t>t pas l</w:t>
            </w:r>
            <w:r w:rsidR="004B26DC" w:rsidRPr="00B70B9C">
              <w:rPr>
                <w:rFonts w:ascii="Arial" w:hAnsi="Arial"/>
                <w:sz w:val="24"/>
                <w:szCs w:val="24"/>
              </w:rPr>
              <w:t>a délivrance</w:t>
            </w:r>
            <w:r w:rsidRPr="00B70B9C">
              <w:rPr>
                <w:rFonts w:ascii="Arial" w:hAnsi="Arial"/>
                <w:sz w:val="24"/>
                <w:szCs w:val="24"/>
              </w:rPr>
              <w:t xml:space="preserve"> du permis. Si le chèque est retourné en raison de fonds insuffisants, la demande de permis ne sera pas traitée jusqu</w:t>
            </w:r>
            <w:r w:rsidR="00700EB1" w:rsidRPr="00B70B9C">
              <w:rPr>
                <w:rFonts w:ascii="Arial" w:hAnsi="Arial"/>
                <w:sz w:val="24"/>
                <w:szCs w:val="24"/>
              </w:rPr>
              <w:t>’</w:t>
            </w:r>
            <w:r w:rsidRPr="00B70B9C">
              <w:rPr>
                <w:rFonts w:ascii="Arial" w:hAnsi="Arial"/>
                <w:sz w:val="24"/>
                <w:szCs w:val="24"/>
              </w:rPr>
              <w:t>à ce qu</w:t>
            </w:r>
            <w:r w:rsidR="00700EB1" w:rsidRPr="00B70B9C">
              <w:rPr>
                <w:rFonts w:ascii="Arial" w:hAnsi="Arial"/>
                <w:sz w:val="24"/>
                <w:szCs w:val="24"/>
              </w:rPr>
              <w:t>’</w:t>
            </w:r>
            <w:r w:rsidR="004B26DC" w:rsidRPr="00B70B9C">
              <w:rPr>
                <w:rFonts w:ascii="Arial" w:hAnsi="Arial"/>
                <w:sz w:val="24"/>
                <w:szCs w:val="24"/>
              </w:rPr>
              <w:t>un nouveau chèque, de 35 $ (10 </w:t>
            </w:r>
            <w:r w:rsidRPr="00B70B9C">
              <w:rPr>
                <w:rFonts w:ascii="Arial" w:hAnsi="Arial"/>
                <w:sz w:val="24"/>
                <w:szCs w:val="24"/>
              </w:rPr>
              <w:t xml:space="preserve">$ pour </w:t>
            </w:r>
            <w:r w:rsidR="004B26DC" w:rsidRPr="00B70B9C">
              <w:rPr>
                <w:rFonts w:ascii="Arial" w:hAnsi="Arial"/>
                <w:sz w:val="24"/>
                <w:szCs w:val="24"/>
              </w:rPr>
              <w:t>la demande et 25 </w:t>
            </w:r>
            <w:r w:rsidRPr="00B70B9C">
              <w:rPr>
                <w:rFonts w:ascii="Arial" w:hAnsi="Arial"/>
                <w:sz w:val="24"/>
                <w:szCs w:val="24"/>
              </w:rPr>
              <w:t xml:space="preserve">$ pour les </w:t>
            </w:r>
            <w:r w:rsidR="004B26DC" w:rsidRPr="00B70B9C">
              <w:rPr>
                <w:rFonts w:ascii="Arial" w:hAnsi="Arial"/>
                <w:sz w:val="24"/>
                <w:szCs w:val="24"/>
              </w:rPr>
              <w:t>frais d’insuffisance de fonds</w:t>
            </w:r>
            <w:r w:rsidRPr="00B70B9C">
              <w:rPr>
                <w:rFonts w:ascii="Arial" w:hAnsi="Arial"/>
                <w:sz w:val="24"/>
                <w:szCs w:val="24"/>
              </w:rPr>
              <w:t xml:space="preserve">), soit envoyé. </w:t>
            </w:r>
          </w:p>
          <w:p w14:paraId="5B9AC579" w14:textId="0082A385" w:rsidR="00A125E1" w:rsidRPr="00B70B9C" w:rsidRDefault="00A125E1" w:rsidP="004B26DC">
            <w:pPr>
              <w:spacing w:before="240"/>
              <w:jc w:val="both"/>
              <w:rPr>
                <w:rFonts w:ascii="Arial" w:hAnsi="Arial" w:cs="Arial"/>
                <w:sz w:val="24"/>
                <w:szCs w:val="24"/>
              </w:rPr>
            </w:pPr>
            <w:r w:rsidRPr="00B70B9C">
              <w:rPr>
                <w:rFonts w:ascii="Arial" w:hAnsi="Arial"/>
                <w:sz w:val="24"/>
                <w:szCs w:val="24"/>
              </w:rPr>
              <w:t>Le demandeur doit s</w:t>
            </w:r>
            <w:r w:rsidR="00700EB1" w:rsidRPr="00B70B9C">
              <w:rPr>
                <w:rFonts w:ascii="Arial" w:hAnsi="Arial"/>
                <w:sz w:val="24"/>
                <w:szCs w:val="24"/>
              </w:rPr>
              <w:t>’</w:t>
            </w:r>
            <w:r w:rsidRPr="00B70B9C">
              <w:rPr>
                <w:rFonts w:ascii="Arial" w:hAnsi="Arial"/>
                <w:sz w:val="24"/>
                <w:szCs w:val="24"/>
              </w:rPr>
              <w:t>assurer qu</w:t>
            </w:r>
            <w:r w:rsidR="00700EB1" w:rsidRPr="00B70B9C">
              <w:rPr>
                <w:rFonts w:ascii="Arial" w:hAnsi="Arial"/>
                <w:sz w:val="24"/>
                <w:szCs w:val="24"/>
              </w:rPr>
              <w:t>’</w:t>
            </w:r>
            <w:r w:rsidRPr="00B70B9C">
              <w:rPr>
                <w:rFonts w:ascii="Arial" w:hAnsi="Arial"/>
                <w:sz w:val="24"/>
                <w:szCs w:val="24"/>
              </w:rPr>
              <w:t>il a obtenu l</w:t>
            </w:r>
            <w:r w:rsidR="00700EB1" w:rsidRPr="00B70B9C">
              <w:rPr>
                <w:rFonts w:ascii="Arial" w:hAnsi="Arial"/>
                <w:sz w:val="24"/>
                <w:szCs w:val="24"/>
              </w:rPr>
              <w:t>’</w:t>
            </w:r>
            <w:r w:rsidRPr="00B70B9C">
              <w:rPr>
                <w:rFonts w:ascii="Arial" w:hAnsi="Arial"/>
                <w:sz w:val="24"/>
                <w:szCs w:val="24"/>
              </w:rPr>
              <w:t>autorisation d</w:t>
            </w:r>
            <w:r w:rsidR="00700EB1" w:rsidRPr="00B70B9C">
              <w:rPr>
                <w:rFonts w:ascii="Arial" w:hAnsi="Arial"/>
                <w:sz w:val="24"/>
                <w:szCs w:val="24"/>
              </w:rPr>
              <w:t>’</w:t>
            </w:r>
            <w:r w:rsidRPr="00B70B9C">
              <w:rPr>
                <w:rFonts w:ascii="Arial" w:hAnsi="Arial"/>
                <w:sz w:val="24"/>
                <w:szCs w:val="24"/>
              </w:rPr>
              <w:t>accéder à la zone de récolte. L</w:t>
            </w:r>
            <w:r w:rsidR="00700EB1" w:rsidRPr="00B70B9C">
              <w:rPr>
                <w:rFonts w:ascii="Arial" w:hAnsi="Arial"/>
                <w:sz w:val="24"/>
                <w:szCs w:val="24"/>
              </w:rPr>
              <w:t>’</w:t>
            </w:r>
            <w:r w:rsidRPr="00B70B9C">
              <w:rPr>
                <w:rFonts w:ascii="Arial" w:hAnsi="Arial"/>
                <w:sz w:val="24"/>
                <w:szCs w:val="24"/>
              </w:rPr>
              <w:t>autorisation peut être sous forme de lettre, de permis, de permission ou d</w:t>
            </w:r>
            <w:r w:rsidR="00700EB1" w:rsidRPr="00B70B9C">
              <w:rPr>
                <w:rFonts w:ascii="Arial" w:hAnsi="Arial"/>
                <w:sz w:val="24"/>
                <w:szCs w:val="24"/>
              </w:rPr>
              <w:t>’</w:t>
            </w:r>
            <w:r w:rsidRPr="00B70B9C">
              <w:rPr>
                <w:rFonts w:ascii="Arial" w:hAnsi="Arial"/>
                <w:sz w:val="24"/>
                <w:szCs w:val="24"/>
              </w:rPr>
              <w:t>autres types d</w:t>
            </w:r>
            <w:r w:rsidR="00700EB1" w:rsidRPr="00B70B9C">
              <w:rPr>
                <w:rFonts w:ascii="Arial" w:hAnsi="Arial"/>
                <w:sz w:val="24"/>
                <w:szCs w:val="24"/>
              </w:rPr>
              <w:t>’</w:t>
            </w:r>
            <w:r w:rsidRPr="00B70B9C">
              <w:rPr>
                <w:rFonts w:ascii="Arial" w:hAnsi="Arial"/>
                <w:sz w:val="24"/>
                <w:szCs w:val="24"/>
              </w:rPr>
              <w:t>autorisation semblable.</w:t>
            </w:r>
          </w:p>
        </w:tc>
      </w:tr>
    </w:tbl>
    <w:tbl>
      <w:tblPr>
        <w:tblStyle w:val="TableGrid1"/>
        <w:tblW w:w="0" w:type="auto"/>
        <w:tblLook w:val="04A0" w:firstRow="1" w:lastRow="0" w:firstColumn="1" w:lastColumn="0" w:noHBand="0" w:noVBand="1"/>
      </w:tblPr>
      <w:tblGrid>
        <w:gridCol w:w="9350"/>
      </w:tblGrid>
      <w:tr w:rsidR="00D57E97" w:rsidRPr="00B70B9C" w14:paraId="6DD789BD" w14:textId="77777777" w:rsidTr="004A19C5">
        <w:tc>
          <w:tcPr>
            <w:tcW w:w="9350" w:type="dxa"/>
            <w:shd w:val="clear" w:color="auto" w:fill="000000" w:themeFill="text1"/>
          </w:tcPr>
          <w:p w14:paraId="66087759" w14:textId="571901D4" w:rsidR="00D57E97" w:rsidRPr="00B70B9C" w:rsidRDefault="00CD23B0" w:rsidP="00F17CEB">
            <w:pPr>
              <w:spacing w:after="0"/>
              <w:jc w:val="both"/>
              <w:rPr>
                <w:rFonts w:ascii="Arial" w:hAnsi="Arial" w:cs="Arial"/>
                <w:b/>
                <w:color w:val="FFFFFF" w:themeColor="background1"/>
                <w:sz w:val="24"/>
                <w:szCs w:val="24"/>
              </w:rPr>
            </w:pPr>
            <w:r w:rsidRPr="00B70B9C">
              <w:br w:type="page"/>
            </w:r>
            <w:r w:rsidR="00D57E97" w:rsidRPr="00B70B9C">
              <w:br w:type="page"/>
            </w:r>
            <w:r w:rsidR="00D57E97" w:rsidRPr="00B70B9C">
              <w:rPr>
                <w:rFonts w:ascii="Arial" w:hAnsi="Arial"/>
                <w:b/>
                <w:sz w:val="24"/>
                <w:szCs w:val="24"/>
              </w:rPr>
              <w:t>Section 7 </w:t>
            </w:r>
            <w:r w:rsidR="00E376D5" w:rsidRPr="00B70B9C">
              <w:rPr>
                <w:rFonts w:ascii="Arial" w:hAnsi="Arial"/>
                <w:b/>
                <w:color w:val="FFFFFF" w:themeColor="background1"/>
                <w:sz w:val="24"/>
                <w:szCs w:val="24"/>
              </w:rPr>
              <w:t>: Attestation et s</w:t>
            </w:r>
            <w:r w:rsidR="00D57E97" w:rsidRPr="00B70B9C">
              <w:rPr>
                <w:rFonts w:ascii="Arial" w:hAnsi="Arial"/>
                <w:b/>
                <w:color w:val="FFFFFF" w:themeColor="background1"/>
                <w:sz w:val="24"/>
                <w:szCs w:val="24"/>
              </w:rPr>
              <w:t>ignature du demandeur</w:t>
            </w:r>
          </w:p>
        </w:tc>
      </w:tr>
    </w:tbl>
    <w:tbl>
      <w:tblPr>
        <w:tblStyle w:val="TableGrid"/>
        <w:tblW w:w="0" w:type="auto"/>
        <w:tblLook w:val="04A0" w:firstRow="1" w:lastRow="0" w:firstColumn="1" w:lastColumn="0" w:noHBand="0" w:noVBand="1"/>
      </w:tblPr>
      <w:tblGrid>
        <w:gridCol w:w="9350"/>
      </w:tblGrid>
      <w:tr w:rsidR="00D57E97" w:rsidRPr="00B70B9C" w14:paraId="01B59F75" w14:textId="77777777" w:rsidTr="006F6BB2">
        <w:trPr>
          <w:trHeight w:val="416"/>
        </w:trPr>
        <w:tc>
          <w:tcPr>
            <w:tcW w:w="9350" w:type="dxa"/>
          </w:tcPr>
          <w:p w14:paraId="6403E825" w14:textId="77777777" w:rsidR="00E376D5" w:rsidRPr="00B70B9C" w:rsidRDefault="00D57E97" w:rsidP="00E376D5">
            <w:pPr>
              <w:spacing w:before="240"/>
              <w:jc w:val="both"/>
              <w:rPr>
                <w:rFonts w:ascii="Arial" w:hAnsi="Arial" w:cs="Arial"/>
                <w:sz w:val="24"/>
                <w:szCs w:val="24"/>
              </w:rPr>
            </w:pPr>
            <w:r w:rsidRPr="00B70B9C">
              <w:rPr>
                <w:rFonts w:ascii="Arial" w:hAnsi="Arial"/>
                <w:sz w:val="24"/>
                <w:szCs w:val="24"/>
              </w:rPr>
              <w:t>Le nom inscrit dans la présente section doit correspondre au nom du</w:t>
            </w:r>
            <w:r w:rsidR="00182203" w:rsidRPr="00B70B9C">
              <w:rPr>
                <w:rFonts w:ascii="Arial" w:hAnsi="Arial"/>
                <w:sz w:val="24"/>
                <w:szCs w:val="24"/>
              </w:rPr>
              <w:t xml:space="preserve"> demandeur inscrit à la section </w:t>
            </w:r>
            <w:r w:rsidRPr="00B70B9C">
              <w:rPr>
                <w:rFonts w:ascii="Arial" w:hAnsi="Arial"/>
                <w:sz w:val="24"/>
                <w:szCs w:val="24"/>
              </w:rPr>
              <w:t>1</w:t>
            </w:r>
            <w:r w:rsidR="00182203" w:rsidRPr="00B70B9C">
              <w:rPr>
                <w:rFonts w:ascii="Arial" w:hAnsi="Arial"/>
                <w:sz w:val="24"/>
                <w:szCs w:val="24"/>
              </w:rPr>
              <w:t>.</w:t>
            </w:r>
            <w:r w:rsidR="00A30F12" w:rsidRPr="00B70B9C">
              <w:rPr>
                <w:rFonts w:ascii="Arial" w:hAnsi="Arial"/>
                <w:sz w:val="24"/>
                <w:szCs w:val="24"/>
              </w:rPr>
              <w:t>1</w:t>
            </w:r>
            <w:r w:rsidRPr="00B70B9C">
              <w:rPr>
                <w:rFonts w:ascii="Arial" w:hAnsi="Arial"/>
                <w:sz w:val="24"/>
                <w:szCs w:val="24"/>
              </w:rPr>
              <w:t xml:space="preserve"> de la demande.</w:t>
            </w:r>
          </w:p>
          <w:p w14:paraId="3023F1F6" w14:textId="175505A9" w:rsidR="00D57E97" w:rsidRPr="00B70B9C" w:rsidRDefault="00D57E97" w:rsidP="00E376D5">
            <w:pPr>
              <w:spacing w:before="240"/>
              <w:jc w:val="both"/>
              <w:rPr>
                <w:rFonts w:ascii="Arial" w:hAnsi="Arial"/>
                <w:sz w:val="24"/>
                <w:szCs w:val="24"/>
              </w:rPr>
            </w:pPr>
            <w:r w:rsidRPr="00B70B9C">
              <w:rPr>
                <w:rFonts w:ascii="Arial" w:hAnsi="Arial"/>
                <w:sz w:val="24"/>
                <w:szCs w:val="24"/>
              </w:rPr>
              <w:t xml:space="preserve">La signature </w:t>
            </w:r>
            <w:r w:rsidR="00182203" w:rsidRPr="00B70B9C">
              <w:rPr>
                <w:rFonts w:ascii="Arial" w:hAnsi="Arial"/>
                <w:sz w:val="24"/>
                <w:szCs w:val="24"/>
              </w:rPr>
              <w:t>lie</w:t>
            </w:r>
            <w:r w:rsidRPr="00B70B9C">
              <w:rPr>
                <w:rFonts w:ascii="Arial" w:hAnsi="Arial"/>
                <w:sz w:val="24"/>
                <w:szCs w:val="24"/>
              </w:rPr>
              <w:t xml:space="preserve"> le demandeur à l</w:t>
            </w:r>
            <w:r w:rsidR="00700EB1" w:rsidRPr="00B70B9C">
              <w:rPr>
                <w:rFonts w:ascii="Arial" w:hAnsi="Arial"/>
                <w:sz w:val="24"/>
                <w:szCs w:val="24"/>
              </w:rPr>
              <w:t>’</w:t>
            </w:r>
            <w:r w:rsidRPr="00B70B9C">
              <w:rPr>
                <w:rFonts w:ascii="Arial" w:hAnsi="Arial"/>
                <w:sz w:val="24"/>
                <w:szCs w:val="24"/>
              </w:rPr>
              <w:t xml:space="preserve">attestation. </w:t>
            </w:r>
            <w:r w:rsidR="00903047" w:rsidRPr="00B70B9C">
              <w:rPr>
                <w:rFonts w:ascii="Arial" w:hAnsi="Arial"/>
                <w:sz w:val="24"/>
                <w:szCs w:val="24"/>
              </w:rPr>
              <w:t>Veuillez</w:t>
            </w:r>
            <w:r w:rsidR="00230C9C">
              <w:rPr>
                <w:rFonts w:ascii="Arial" w:hAnsi="Arial"/>
                <w:sz w:val="24"/>
                <w:szCs w:val="24"/>
              </w:rPr>
              <w:t xml:space="preserve"> </w:t>
            </w:r>
            <w:r w:rsidR="00903047" w:rsidRPr="00B70B9C">
              <w:rPr>
                <w:rFonts w:ascii="Arial" w:hAnsi="Arial"/>
                <w:sz w:val="24"/>
                <w:szCs w:val="24"/>
              </w:rPr>
              <w:t>vous</w:t>
            </w:r>
            <w:r w:rsidRPr="00B70B9C">
              <w:rPr>
                <w:rFonts w:ascii="Arial" w:hAnsi="Arial"/>
                <w:sz w:val="24"/>
                <w:szCs w:val="24"/>
              </w:rPr>
              <w:t xml:space="preserve"> assurer </w:t>
            </w:r>
            <w:r w:rsidR="00161938" w:rsidRPr="00B70B9C">
              <w:rPr>
                <w:rFonts w:ascii="Arial" w:hAnsi="Arial"/>
                <w:sz w:val="24"/>
                <w:szCs w:val="24"/>
              </w:rPr>
              <w:t>d</w:t>
            </w:r>
            <w:r w:rsidR="00700EB1" w:rsidRPr="00B70B9C">
              <w:rPr>
                <w:rFonts w:ascii="Arial" w:hAnsi="Arial"/>
                <w:sz w:val="24"/>
                <w:szCs w:val="24"/>
              </w:rPr>
              <w:t>’</w:t>
            </w:r>
            <w:r w:rsidR="00161938" w:rsidRPr="00B70B9C">
              <w:rPr>
                <w:rFonts w:ascii="Arial" w:hAnsi="Arial"/>
                <w:sz w:val="24"/>
                <w:szCs w:val="24"/>
              </w:rPr>
              <w:t>avoir fourni d</w:t>
            </w:r>
            <w:r w:rsidRPr="00B70B9C">
              <w:rPr>
                <w:rFonts w:ascii="Arial" w:hAnsi="Arial"/>
                <w:sz w:val="24"/>
                <w:szCs w:val="24"/>
              </w:rPr>
              <w:t xml:space="preserve">es renseignements exacts et </w:t>
            </w:r>
            <w:r w:rsidR="00A77DBD" w:rsidRPr="00B70B9C">
              <w:rPr>
                <w:rFonts w:ascii="Arial" w:hAnsi="Arial"/>
                <w:sz w:val="24"/>
                <w:szCs w:val="24"/>
              </w:rPr>
              <w:t>d</w:t>
            </w:r>
            <w:r w:rsidR="00700EB1" w:rsidRPr="00B70B9C">
              <w:rPr>
                <w:rFonts w:ascii="Arial" w:hAnsi="Arial"/>
                <w:sz w:val="24"/>
                <w:szCs w:val="24"/>
              </w:rPr>
              <w:t>’</w:t>
            </w:r>
            <w:r w:rsidR="00A77DBD" w:rsidRPr="00B70B9C">
              <w:rPr>
                <w:rFonts w:ascii="Arial" w:hAnsi="Arial"/>
                <w:sz w:val="24"/>
                <w:szCs w:val="24"/>
              </w:rPr>
              <w:t>avoir lu l</w:t>
            </w:r>
            <w:r w:rsidR="00700EB1" w:rsidRPr="00B70B9C">
              <w:rPr>
                <w:rFonts w:ascii="Arial" w:hAnsi="Arial"/>
                <w:sz w:val="24"/>
                <w:szCs w:val="24"/>
              </w:rPr>
              <w:t>’</w:t>
            </w:r>
            <w:r w:rsidR="00A77DBD" w:rsidRPr="00B70B9C">
              <w:rPr>
                <w:rFonts w:ascii="Arial" w:hAnsi="Arial"/>
                <w:sz w:val="24"/>
                <w:szCs w:val="24"/>
              </w:rPr>
              <w:t xml:space="preserve">attestation </w:t>
            </w:r>
            <w:r w:rsidRPr="00B70B9C">
              <w:rPr>
                <w:rFonts w:ascii="Arial" w:hAnsi="Arial"/>
                <w:sz w:val="24"/>
                <w:szCs w:val="24"/>
              </w:rPr>
              <w:t>avant de signer et de dater la demande.</w:t>
            </w:r>
          </w:p>
          <w:p w14:paraId="6E0645EE" w14:textId="7A367B6B" w:rsidR="00D57E97" w:rsidRPr="00B70B9C" w:rsidRDefault="001E5B9C" w:rsidP="00B6563B">
            <w:pPr>
              <w:jc w:val="both"/>
              <w:rPr>
                <w:rFonts w:ascii="Arial" w:hAnsi="Arial" w:cs="Arial"/>
                <w:b/>
                <w:sz w:val="24"/>
                <w:szCs w:val="24"/>
              </w:rPr>
            </w:pPr>
            <w:r w:rsidRPr="00B70B9C">
              <w:rPr>
                <w:rFonts w:ascii="Arial" w:hAnsi="Arial"/>
                <w:b/>
                <w:sz w:val="24"/>
                <w:szCs w:val="24"/>
              </w:rPr>
              <w:t>Remarque :</w:t>
            </w:r>
            <w:r w:rsidRPr="00B70B9C">
              <w:rPr>
                <w:rFonts w:ascii="Arial" w:hAnsi="Arial"/>
                <w:sz w:val="24"/>
                <w:szCs w:val="24"/>
              </w:rPr>
              <w:t xml:space="preserve"> Si la demande n</w:t>
            </w:r>
            <w:r w:rsidR="00700EB1" w:rsidRPr="00B70B9C">
              <w:rPr>
                <w:rFonts w:ascii="Arial" w:hAnsi="Arial"/>
                <w:sz w:val="24"/>
                <w:szCs w:val="24"/>
              </w:rPr>
              <w:t>’</w:t>
            </w:r>
            <w:r w:rsidRPr="00B70B9C">
              <w:rPr>
                <w:rFonts w:ascii="Arial" w:hAnsi="Arial"/>
                <w:sz w:val="24"/>
                <w:szCs w:val="24"/>
              </w:rPr>
              <w:t xml:space="preserve">est pas signée par le demandeur, elle ne </w:t>
            </w:r>
            <w:r w:rsidR="00182203" w:rsidRPr="00B70B9C">
              <w:rPr>
                <w:rFonts w:ascii="Arial" w:hAnsi="Arial"/>
                <w:sz w:val="24"/>
                <w:szCs w:val="24"/>
              </w:rPr>
              <w:t>sera</w:t>
            </w:r>
            <w:r w:rsidRPr="00B70B9C">
              <w:rPr>
                <w:rFonts w:ascii="Arial" w:hAnsi="Arial"/>
                <w:sz w:val="24"/>
                <w:szCs w:val="24"/>
              </w:rPr>
              <w:t xml:space="preserve"> pas traitée.</w:t>
            </w:r>
          </w:p>
        </w:tc>
      </w:tr>
    </w:tbl>
    <w:tbl>
      <w:tblPr>
        <w:tblStyle w:val="TableGrid7"/>
        <w:tblW w:w="9351" w:type="dxa"/>
        <w:tblLook w:val="04A0" w:firstRow="1" w:lastRow="0" w:firstColumn="1" w:lastColumn="0" w:noHBand="0" w:noVBand="1"/>
      </w:tblPr>
      <w:tblGrid>
        <w:gridCol w:w="9351"/>
      </w:tblGrid>
      <w:tr w:rsidR="00562034" w:rsidRPr="00B70B9C" w14:paraId="005CFB54" w14:textId="77777777" w:rsidTr="008B3ABE">
        <w:tc>
          <w:tcPr>
            <w:tcW w:w="9351" w:type="dxa"/>
            <w:shd w:val="clear" w:color="auto" w:fill="000000" w:themeFill="text1"/>
          </w:tcPr>
          <w:p w14:paraId="2FB2FB3C" w14:textId="77777777" w:rsidR="00562034" w:rsidRPr="00B70B9C" w:rsidRDefault="00562034" w:rsidP="00F17CEB">
            <w:pPr>
              <w:spacing w:after="0"/>
              <w:jc w:val="both"/>
              <w:rPr>
                <w:rFonts w:ascii="Arial" w:hAnsi="Arial" w:cs="Arial"/>
                <w:b/>
                <w:color w:val="FFFFFF" w:themeColor="background1"/>
                <w:sz w:val="24"/>
                <w:szCs w:val="24"/>
              </w:rPr>
            </w:pPr>
            <w:r w:rsidRPr="00B70B9C">
              <w:br w:type="page"/>
            </w:r>
            <w:r w:rsidRPr="00B70B9C">
              <w:rPr>
                <w:rFonts w:ascii="Arial" w:hAnsi="Arial"/>
                <w:b/>
                <w:sz w:val="24"/>
                <w:szCs w:val="24"/>
              </w:rPr>
              <w:t>Annexe A : Liste des personnes désignées</w:t>
            </w:r>
          </w:p>
        </w:tc>
      </w:tr>
      <w:tr w:rsidR="000F33FD" w:rsidRPr="00B70B9C" w14:paraId="674C1CA9" w14:textId="77777777" w:rsidTr="000F33FD">
        <w:tc>
          <w:tcPr>
            <w:tcW w:w="9351" w:type="dxa"/>
            <w:shd w:val="clear" w:color="auto" w:fill="auto"/>
          </w:tcPr>
          <w:p w14:paraId="3E784B53" w14:textId="7567F4F5" w:rsidR="00A30F12" w:rsidRPr="00B70B9C" w:rsidRDefault="000F33FD" w:rsidP="00B6563B">
            <w:pPr>
              <w:spacing w:before="240"/>
              <w:jc w:val="both"/>
              <w:rPr>
                <w:rFonts w:ascii="Arial" w:hAnsi="Arial"/>
                <w:sz w:val="24"/>
                <w:szCs w:val="24"/>
              </w:rPr>
            </w:pPr>
            <w:r w:rsidRPr="00B70B9C">
              <w:rPr>
                <w:rFonts w:ascii="Arial" w:hAnsi="Arial"/>
                <w:sz w:val="24"/>
                <w:szCs w:val="24"/>
              </w:rPr>
              <w:t>Le</w:t>
            </w:r>
            <w:r w:rsidR="00A30F12" w:rsidRPr="00B70B9C">
              <w:rPr>
                <w:rFonts w:ascii="Arial" w:hAnsi="Arial"/>
                <w:sz w:val="24"/>
                <w:szCs w:val="24"/>
              </w:rPr>
              <w:t>s</w:t>
            </w:r>
            <w:r w:rsidRPr="00B70B9C">
              <w:rPr>
                <w:rFonts w:ascii="Arial" w:hAnsi="Arial"/>
                <w:sz w:val="24"/>
                <w:szCs w:val="24"/>
              </w:rPr>
              <w:t xml:space="preserve"> nom</w:t>
            </w:r>
            <w:r w:rsidR="00A30F12" w:rsidRPr="00B70B9C">
              <w:rPr>
                <w:rFonts w:ascii="Arial" w:hAnsi="Arial"/>
                <w:sz w:val="24"/>
                <w:szCs w:val="24"/>
              </w:rPr>
              <w:t>s</w:t>
            </w:r>
            <w:r w:rsidRPr="00B70B9C">
              <w:rPr>
                <w:rFonts w:ascii="Arial" w:hAnsi="Arial"/>
                <w:sz w:val="24"/>
                <w:szCs w:val="24"/>
              </w:rPr>
              <w:t xml:space="preserve"> de toutes les personnes désignées </w:t>
            </w:r>
            <w:r w:rsidR="006069C8" w:rsidRPr="00B70B9C">
              <w:rPr>
                <w:rFonts w:ascii="Arial" w:hAnsi="Arial"/>
                <w:sz w:val="24"/>
                <w:szCs w:val="24"/>
              </w:rPr>
              <w:t>susceptibles de</w:t>
            </w:r>
            <w:r w:rsidRPr="00B70B9C">
              <w:rPr>
                <w:rFonts w:ascii="Arial" w:hAnsi="Arial"/>
                <w:sz w:val="24"/>
                <w:szCs w:val="24"/>
              </w:rPr>
              <w:t xml:space="preserve"> mener des activités liées à la pr</w:t>
            </w:r>
            <w:r w:rsidR="006069C8" w:rsidRPr="00B70B9C">
              <w:rPr>
                <w:rFonts w:ascii="Arial" w:hAnsi="Arial"/>
                <w:sz w:val="24"/>
                <w:szCs w:val="24"/>
              </w:rPr>
              <w:t>ésente demande doi</w:t>
            </w:r>
            <w:r w:rsidR="00A30F12" w:rsidRPr="00B70B9C">
              <w:rPr>
                <w:rFonts w:ascii="Arial" w:hAnsi="Arial"/>
                <w:sz w:val="24"/>
                <w:szCs w:val="24"/>
              </w:rPr>
              <w:t>ven</w:t>
            </w:r>
            <w:r w:rsidR="006069C8" w:rsidRPr="00B70B9C">
              <w:rPr>
                <w:rFonts w:ascii="Arial" w:hAnsi="Arial"/>
                <w:sz w:val="24"/>
                <w:szCs w:val="24"/>
              </w:rPr>
              <w:t>t être indiqué</w:t>
            </w:r>
            <w:r w:rsidR="00E376D5" w:rsidRPr="00B70B9C">
              <w:rPr>
                <w:rFonts w:ascii="Arial" w:hAnsi="Arial"/>
                <w:sz w:val="24"/>
                <w:szCs w:val="24"/>
              </w:rPr>
              <w:t>s</w:t>
            </w:r>
            <w:r w:rsidRPr="00B70B9C">
              <w:rPr>
                <w:rFonts w:ascii="Arial" w:hAnsi="Arial"/>
                <w:sz w:val="24"/>
                <w:szCs w:val="24"/>
              </w:rPr>
              <w:t xml:space="preserve">. </w:t>
            </w:r>
          </w:p>
          <w:p w14:paraId="2F110DA9" w14:textId="34655B39" w:rsidR="0071343C" w:rsidRPr="00B70B9C" w:rsidRDefault="000F33FD" w:rsidP="00B6563B">
            <w:pPr>
              <w:spacing w:before="240"/>
              <w:jc w:val="both"/>
              <w:rPr>
                <w:rFonts w:ascii="Arial" w:hAnsi="Arial"/>
                <w:sz w:val="24"/>
                <w:szCs w:val="24"/>
              </w:rPr>
            </w:pPr>
            <w:r w:rsidRPr="00B70B9C">
              <w:rPr>
                <w:rFonts w:ascii="Arial" w:hAnsi="Arial"/>
                <w:sz w:val="24"/>
                <w:szCs w:val="24"/>
              </w:rPr>
              <w:t>Dans le cas des personnes qui ne font pas partie d</w:t>
            </w:r>
            <w:r w:rsidR="00700EB1" w:rsidRPr="00B70B9C">
              <w:rPr>
                <w:rFonts w:ascii="Arial" w:hAnsi="Arial"/>
                <w:sz w:val="24"/>
                <w:szCs w:val="24"/>
              </w:rPr>
              <w:t>’</w:t>
            </w:r>
            <w:r w:rsidRPr="00B70B9C">
              <w:rPr>
                <w:rFonts w:ascii="Arial" w:hAnsi="Arial"/>
                <w:sz w:val="24"/>
                <w:szCs w:val="24"/>
              </w:rPr>
              <w:t>une organisation, veuillez inscrire leur nom complet et n</w:t>
            </w:r>
            <w:r w:rsidR="007157C0" w:rsidRPr="00B70B9C">
              <w:rPr>
                <w:rFonts w:ascii="Arial" w:hAnsi="Arial"/>
                <w:sz w:val="24"/>
                <w:szCs w:val="24"/>
              </w:rPr>
              <w:t>e rien inscrire</w:t>
            </w:r>
            <w:r w:rsidRPr="00B70B9C">
              <w:rPr>
                <w:rFonts w:ascii="Arial" w:hAnsi="Arial"/>
                <w:sz w:val="24"/>
                <w:szCs w:val="24"/>
              </w:rPr>
              <w:t xml:space="preserve"> dans la colonne «</w:t>
            </w:r>
            <w:r w:rsidR="00BD7461" w:rsidRPr="00B70B9C">
              <w:rPr>
                <w:rFonts w:ascii="Arial" w:hAnsi="Arial"/>
                <w:sz w:val="24"/>
                <w:szCs w:val="24"/>
              </w:rPr>
              <w:t> </w:t>
            </w:r>
            <w:r w:rsidRPr="00B70B9C">
              <w:rPr>
                <w:rFonts w:ascii="Arial" w:hAnsi="Arial"/>
                <w:sz w:val="24"/>
                <w:szCs w:val="24"/>
              </w:rPr>
              <w:t>Organisation</w:t>
            </w:r>
            <w:r w:rsidR="00BD7461" w:rsidRPr="00B70B9C">
              <w:rPr>
                <w:rFonts w:ascii="Arial" w:hAnsi="Arial"/>
                <w:sz w:val="24"/>
                <w:szCs w:val="24"/>
              </w:rPr>
              <w:t> </w:t>
            </w:r>
            <w:r w:rsidRPr="00B70B9C">
              <w:rPr>
                <w:rFonts w:ascii="Arial" w:hAnsi="Arial"/>
                <w:sz w:val="24"/>
                <w:szCs w:val="24"/>
              </w:rPr>
              <w:t xml:space="preserve">». </w:t>
            </w:r>
          </w:p>
          <w:p w14:paraId="0428377A" w14:textId="374787C4" w:rsidR="0071343C" w:rsidRPr="00B70B9C" w:rsidRDefault="000F33FD" w:rsidP="00B6563B">
            <w:pPr>
              <w:spacing w:before="240"/>
              <w:jc w:val="both"/>
              <w:rPr>
                <w:rFonts w:ascii="Arial" w:hAnsi="Arial"/>
                <w:sz w:val="24"/>
                <w:szCs w:val="24"/>
              </w:rPr>
            </w:pPr>
            <w:r w:rsidRPr="00B70B9C">
              <w:rPr>
                <w:rFonts w:ascii="Arial" w:hAnsi="Arial"/>
                <w:sz w:val="24"/>
                <w:szCs w:val="24"/>
              </w:rPr>
              <w:t xml:space="preserve">Dans le </w:t>
            </w:r>
            <w:r w:rsidR="00E376D5" w:rsidRPr="00B70B9C">
              <w:rPr>
                <w:rFonts w:ascii="Arial" w:hAnsi="Arial"/>
                <w:sz w:val="24"/>
                <w:szCs w:val="24"/>
              </w:rPr>
              <w:t>cas où une organisation mènera l</w:t>
            </w:r>
            <w:r w:rsidRPr="00B70B9C">
              <w:rPr>
                <w:rFonts w:ascii="Arial" w:hAnsi="Arial"/>
                <w:sz w:val="24"/>
                <w:szCs w:val="24"/>
              </w:rPr>
              <w:t>es activités autorisées, veuillez indiquer l</w:t>
            </w:r>
            <w:r w:rsidR="00700EB1" w:rsidRPr="00B70B9C">
              <w:rPr>
                <w:rFonts w:ascii="Arial" w:hAnsi="Arial"/>
                <w:sz w:val="24"/>
                <w:szCs w:val="24"/>
              </w:rPr>
              <w:t>’</w:t>
            </w:r>
            <w:r w:rsidRPr="00B70B9C">
              <w:rPr>
                <w:rFonts w:ascii="Arial" w:hAnsi="Arial"/>
                <w:sz w:val="24"/>
                <w:szCs w:val="24"/>
              </w:rPr>
              <w:t>organisation et inscr</w:t>
            </w:r>
            <w:r w:rsidR="00F53057" w:rsidRPr="00B70B9C">
              <w:rPr>
                <w:rFonts w:ascii="Arial" w:hAnsi="Arial"/>
                <w:sz w:val="24"/>
                <w:szCs w:val="24"/>
              </w:rPr>
              <w:t>ire le nom complet de l</w:t>
            </w:r>
            <w:r w:rsidR="00700EB1" w:rsidRPr="00B70B9C">
              <w:rPr>
                <w:rFonts w:ascii="Arial" w:hAnsi="Arial"/>
                <w:sz w:val="24"/>
                <w:szCs w:val="24"/>
              </w:rPr>
              <w:t>’</w:t>
            </w:r>
            <w:r w:rsidR="00F53057" w:rsidRPr="00B70B9C">
              <w:rPr>
                <w:rFonts w:ascii="Arial" w:hAnsi="Arial"/>
                <w:sz w:val="24"/>
                <w:szCs w:val="24"/>
              </w:rPr>
              <w:t>employé</w:t>
            </w:r>
            <w:r w:rsidRPr="00B70B9C">
              <w:rPr>
                <w:rFonts w:ascii="Arial" w:hAnsi="Arial"/>
                <w:sz w:val="24"/>
                <w:szCs w:val="24"/>
              </w:rPr>
              <w:t>. Si plusieurs employés de la même organisation réaliser</w:t>
            </w:r>
            <w:r w:rsidR="00E376D5" w:rsidRPr="00B70B9C">
              <w:rPr>
                <w:rFonts w:ascii="Arial" w:hAnsi="Arial"/>
                <w:sz w:val="24"/>
                <w:szCs w:val="24"/>
              </w:rPr>
              <w:t>ont</w:t>
            </w:r>
            <w:r w:rsidRPr="00B70B9C">
              <w:rPr>
                <w:rFonts w:ascii="Arial" w:hAnsi="Arial"/>
                <w:sz w:val="24"/>
                <w:szCs w:val="24"/>
              </w:rPr>
              <w:t xml:space="preserve"> les activités autorisées, il suffit d</w:t>
            </w:r>
            <w:r w:rsidR="00700EB1" w:rsidRPr="00B70B9C">
              <w:rPr>
                <w:rFonts w:ascii="Arial" w:hAnsi="Arial"/>
                <w:sz w:val="24"/>
                <w:szCs w:val="24"/>
              </w:rPr>
              <w:t>’</w:t>
            </w:r>
            <w:r w:rsidRPr="00B70B9C">
              <w:rPr>
                <w:rFonts w:ascii="Arial" w:hAnsi="Arial"/>
                <w:sz w:val="24"/>
                <w:szCs w:val="24"/>
              </w:rPr>
              <w:t>écrire «</w:t>
            </w:r>
            <w:r w:rsidR="00BD7461" w:rsidRPr="00B70B9C">
              <w:rPr>
                <w:rFonts w:ascii="Arial" w:hAnsi="Arial"/>
                <w:sz w:val="24"/>
                <w:szCs w:val="24"/>
              </w:rPr>
              <w:t> </w:t>
            </w:r>
            <w:r w:rsidRPr="00B70B9C">
              <w:rPr>
                <w:rFonts w:ascii="Arial" w:hAnsi="Arial"/>
                <w:sz w:val="24"/>
                <w:szCs w:val="24"/>
              </w:rPr>
              <w:t>Employés de</w:t>
            </w:r>
            <w:r w:rsidR="00BD7461" w:rsidRPr="00B70B9C">
              <w:rPr>
                <w:rFonts w:ascii="Arial" w:hAnsi="Arial"/>
                <w:sz w:val="24"/>
                <w:szCs w:val="24"/>
              </w:rPr>
              <w:t> </w:t>
            </w:r>
            <w:r w:rsidRPr="00B70B9C">
              <w:rPr>
                <w:rFonts w:ascii="Arial" w:hAnsi="Arial"/>
                <w:sz w:val="24"/>
                <w:szCs w:val="24"/>
              </w:rPr>
              <w:t xml:space="preserve">» dans le champ </w:t>
            </w:r>
            <w:r w:rsidRPr="00B70B9C">
              <w:rPr>
                <w:rFonts w:ascii="Arial" w:hAnsi="Arial"/>
                <w:b/>
                <w:sz w:val="24"/>
                <w:szCs w:val="24"/>
              </w:rPr>
              <w:t>Nom</w:t>
            </w:r>
            <w:r w:rsidRPr="00B70B9C">
              <w:rPr>
                <w:rFonts w:ascii="Arial" w:hAnsi="Arial"/>
                <w:sz w:val="24"/>
                <w:szCs w:val="24"/>
              </w:rPr>
              <w:t xml:space="preserve"> et le nom de l</w:t>
            </w:r>
            <w:r w:rsidR="00700EB1" w:rsidRPr="00B70B9C">
              <w:rPr>
                <w:rFonts w:ascii="Arial" w:hAnsi="Arial"/>
                <w:sz w:val="24"/>
                <w:szCs w:val="24"/>
              </w:rPr>
              <w:t>’</w:t>
            </w:r>
            <w:r w:rsidRPr="00B70B9C">
              <w:rPr>
                <w:rFonts w:ascii="Arial" w:hAnsi="Arial"/>
                <w:sz w:val="24"/>
                <w:szCs w:val="24"/>
              </w:rPr>
              <w:t xml:space="preserve">entreprise dans le champ </w:t>
            </w:r>
            <w:r w:rsidRPr="00B70B9C">
              <w:rPr>
                <w:rFonts w:ascii="Arial" w:hAnsi="Arial"/>
                <w:b/>
                <w:sz w:val="24"/>
                <w:szCs w:val="24"/>
              </w:rPr>
              <w:t>Organisation</w:t>
            </w:r>
            <w:r w:rsidRPr="00ED2F61">
              <w:rPr>
                <w:rFonts w:ascii="Arial" w:hAnsi="Arial"/>
                <w:sz w:val="24"/>
                <w:szCs w:val="24"/>
              </w:rPr>
              <w:t>.</w:t>
            </w:r>
          </w:p>
          <w:p w14:paraId="31C6F000" w14:textId="6C3934B7" w:rsidR="0071343C" w:rsidRPr="00B70B9C" w:rsidRDefault="0071343C" w:rsidP="00B6563B">
            <w:pPr>
              <w:jc w:val="both"/>
              <w:rPr>
                <w:rFonts w:ascii="Arial" w:hAnsi="Arial" w:cs="Arial"/>
                <w:sz w:val="24"/>
                <w:szCs w:val="24"/>
              </w:rPr>
            </w:pPr>
            <w:r w:rsidRPr="00B70B9C">
              <w:rPr>
                <w:rFonts w:ascii="Arial" w:hAnsi="Arial" w:cs="Arial"/>
                <w:sz w:val="24"/>
                <w:szCs w:val="24"/>
              </w:rPr>
              <w:lastRenderedPageBreak/>
              <w:t xml:space="preserve">Si vous devez ajouter ou </w:t>
            </w:r>
            <w:r w:rsidR="00E376D5" w:rsidRPr="00B70B9C">
              <w:rPr>
                <w:rFonts w:ascii="Arial" w:hAnsi="Arial" w:cs="Arial"/>
                <w:sz w:val="24"/>
                <w:szCs w:val="24"/>
              </w:rPr>
              <w:t>remplac</w:t>
            </w:r>
            <w:r w:rsidRPr="00B70B9C">
              <w:rPr>
                <w:rFonts w:ascii="Arial" w:hAnsi="Arial" w:cs="Arial"/>
                <w:sz w:val="24"/>
                <w:szCs w:val="24"/>
              </w:rPr>
              <w:t>er une personne désignée après la délivrance du permis, vous devez demander l</w:t>
            </w:r>
            <w:r w:rsidR="00700EB1" w:rsidRPr="00B70B9C">
              <w:rPr>
                <w:rFonts w:ascii="Arial" w:hAnsi="Arial" w:cs="Arial"/>
                <w:sz w:val="24"/>
                <w:szCs w:val="24"/>
              </w:rPr>
              <w:t>’</w:t>
            </w:r>
            <w:r w:rsidRPr="00B70B9C">
              <w:rPr>
                <w:rFonts w:ascii="Arial" w:hAnsi="Arial" w:cs="Arial"/>
                <w:sz w:val="24"/>
                <w:szCs w:val="24"/>
              </w:rPr>
              <w:t xml:space="preserve">autorisation au bureau des permis du Service canadien de la faune (SCF) de votre région. </w:t>
            </w:r>
          </w:p>
          <w:p w14:paraId="0A22776C" w14:textId="133DB31C" w:rsidR="000F33FD" w:rsidRPr="00B70B9C" w:rsidRDefault="0071343C" w:rsidP="00EA49F7">
            <w:pPr>
              <w:jc w:val="both"/>
              <w:rPr>
                <w:rFonts w:ascii="Arial" w:hAnsi="Arial" w:cs="Arial"/>
                <w:sz w:val="23"/>
                <w:szCs w:val="23"/>
              </w:rPr>
            </w:pPr>
            <w:r w:rsidRPr="00B70B9C">
              <w:rPr>
                <w:rFonts w:ascii="Arial" w:hAnsi="Arial" w:cs="Arial"/>
                <w:sz w:val="24"/>
                <w:szCs w:val="24"/>
              </w:rPr>
              <w:t>Toutes les personnes désignées doivent avoir sur elles une copie du permis lorsqu</w:t>
            </w:r>
            <w:r w:rsidR="00700EB1" w:rsidRPr="00B70B9C">
              <w:rPr>
                <w:rFonts w:ascii="Arial" w:hAnsi="Arial" w:cs="Arial"/>
                <w:sz w:val="24"/>
                <w:szCs w:val="24"/>
              </w:rPr>
              <w:t>’</w:t>
            </w:r>
            <w:r w:rsidR="00EA49F7" w:rsidRPr="00B70B9C">
              <w:rPr>
                <w:rFonts w:ascii="Arial" w:hAnsi="Arial" w:cs="Arial"/>
                <w:sz w:val="24"/>
                <w:szCs w:val="24"/>
              </w:rPr>
              <w:t>elles mènent l</w:t>
            </w:r>
            <w:r w:rsidRPr="00B70B9C">
              <w:rPr>
                <w:rFonts w:ascii="Arial" w:hAnsi="Arial" w:cs="Arial"/>
                <w:sz w:val="24"/>
                <w:szCs w:val="24"/>
              </w:rPr>
              <w:t xml:space="preserve">es activités autorisées par le permis. Si </w:t>
            </w:r>
            <w:r w:rsidR="00FF5A7E" w:rsidRPr="00B70B9C">
              <w:rPr>
                <w:rFonts w:ascii="Arial" w:hAnsi="Arial" w:cs="Arial"/>
                <w:sz w:val="24"/>
                <w:szCs w:val="24"/>
              </w:rPr>
              <w:t>l</w:t>
            </w:r>
            <w:r w:rsidR="00700EB1" w:rsidRPr="00B70B9C">
              <w:rPr>
                <w:rFonts w:ascii="Arial" w:hAnsi="Arial" w:cs="Arial"/>
                <w:sz w:val="24"/>
                <w:szCs w:val="24"/>
              </w:rPr>
              <w:t>’</w:t>
            </w:r>
            <w:r w:rsidR="00FF5A7E" w:rsidRPr="00B70B9C">
              <w:rPr>
                <w:rFonts w:ascii="Arial" w:hAnsi="Arial" w:cs="Arial"/>
                <w:sz w:val="24"/>
                <w:szCs w:val="24"/>
              </w:rPr>
              <w:t>ajout</w:t>
            </w:r>
            <w:r w:rsidRPr="00B70B9C">
              <w:rPr>
                <w:rFonts w:ascii="Arial" w:hAnsi="Arial" w:cs="Arial"/>
                <w:sz w:val="24"/>
                <w:szCs w:val="24"/>
              </w:rPr>
              <w:t xml:space="preserve"> de personnes désignées a </w:t>
            </w:r>
            <w:r w:rsidR="00FF5A7E" w:rsidRPr="00B70B9C">
              <w:rPr>
                <w:rFonts w:ascii="Arial" w:hAnsi="Arial" w:cs="Arial"/>
                <w:sz w:val="24"/>
                <w:szCs w:val="24"/>
              </w:rPr>
              <w:t>été approuvé</w:t>
            </w:r>
            <w:r w:rsidRPr="00B70B9C">
              <w:rPr>
                <w:rFonts w:ascii="Arial" w:hAnsi="Arial" w:cs="Arial"/>
                <w:sz w:val="24"/>
                <w:szCs w:val="24"/>
              </w:rPr>
              <w:t xml:space="preserve"> après </w:t>
            </w:r>
            <w:r w:rsidR="00EA49F7" w:rsidRPr="00B70B9C">
              <w:rPr>
                <w:rFonts w:ascii="Arial" w:hAnsi="Arial" w:cs="Arial"/>
                <w:sz w:val="24"/>
                <w:szCs w:val="24"/>
              </w:rPr>
              <w:t>la délivrance du</w:t>
            </w:r>
            <w:r w:rsidRPr="00B70B9C">
              <w:rPr>
                <w:rFonts w:ascii="Arial" w:hAnsi="Arial" w:cs="Arial"/>
                <w:sz w:val="24"/>
                <w:szCs w:val="24"/>
              </w:rPr>
              <w:t xml:space="preserve"> permis, mais </w:t>
            </w:r>
            <w:r w:rsidR="00EA49F7" w:rsidRPr="00B70B9C">
              <w:rPr>
                <w:rFonts w:ascii="Arial" w:hAnsi="Arial" w:cs="Arial"/>
                <w:sz w:val="24"/>
                <w:szCs w:val="24"/>
              </w:rPr>
              <w:t>qu’</w:t>
            </w:r>
            <w:r w:rsidRPr="00B70B9C">
              <w:rPr>
                <w:rFonts w:ascii="Arial" w:hAnsi="Arial" w:cs="Arial"/>
                <w:sz w:val="24"/>
                <w:szCs w:val="24"/>
              </w:rPr>
              <w:t xml:space="preserve">une copie du </w:t>
            </w:r>
            <w:r w:rsidR="007D3BE1" w:rsidRPr="00B70B9C">
              <w:rPr>
                <w:rFonts w:ascii="Arial" w:hAnsi="Arial" w:cs="Arial"/>
                <w:sz w:val="24"/>
                <w:szCs w:val="24"/>
              </w:rPr>
              <w:t>permis mise</w:t>
            </w:r>
            <w:r w:rsidRPr="00B70B9C">
              <w:rPr>
                <w:rFonts w:ascii="Arial" w:hAnsi="Arial" w:cs="Arial"/>
                <w:sz w:val="24"/>
                <w:szCs w:val="24"/>
              </w:rPr>
              <w:t xml:space="preserve"> à jour n</w:t>
            </w:r>
            <w:r w:rsidR="00700EB1" w:rsidRPr="00B70B9C">
              <w:rPr>
                <w:rFonts w:ascii="Arial" w:hAnsi="Arial" w:cs="Arial"/>
                <w:sz w:val="24"/>
                <w:szCs w:val="24"/>
              </w:rPr>
              <w:t>’</w:t>
            </w:r>
            <w:r w:rsidRPr="00B70B9C">
              <w:rPr>
                <w:rFonts w:ascii="Arial" w:hAnsi="Arial" w:cs="Arial"/>
                <w:sz w:val="24"/>
                <w:szCs w:val="24"/>
              </w:rPr>
              <w:t xml:space="preserve">a </w:t>
            </w:r>
            <w:r w:rsidR="00FF5A7E" w:rsidRPr="00B70B9C">
              <w:rPr>
                <w:rFonts w:ascii="Arial" w:hAnsi="Arial" w:cs="Arial"/>
                <w:sz w:val="24"/>
                <w:szCs w:val="24"/>
              </w:rPr>
              <w:t>pas encore été fourni</w:t>
            </w:r>
            <w:r w:rsidR="00EA49F7" w:rsidRPr="00B70B9C">
              <w:rPr>
                <w:rFonts w:ascii="Arial" w:hAnsi="Arial" w:cs="Arial"/>
                <w:sz w:val="24"/>
                <w:szCs w:val="24"/>
              </w:rPr>
              <w:t>e</w:t>
            </w:r>
            <w:r w:rsidR="00FF5A7E" w:rsidRPr="00B70B9C">
              <w:rPr>
                <w:rFonts w:ascii="Arial" w:hAnsi="Arial" w:cs="Arial"/>
                <w:sz w:val="24"/>
                <w:szCs w:val="24"/>
              </w:rPr>
              <w:t xml:space="preserve">, </w:t>
            </w:r>
            <w:r w:rsidRPr="00B70B9C">
              <w:rPr>
                <w:rFonts w:ascii="Arial" w:hAnsi="Arial" w:cs="Arial"/>
                <w:sz w:val="24"/>
                <w:szCs w:val="24"/>
              </w:rPr>
              <w:t>ces personnes désignées devraient porter sur</w:t>
            </w:r>
            <w:r w:rsidR="00FF5A7E" w:rsidRPr="00B70B9C">
              <w:rPr>
                <w:rFonts w:ascii="Arial" w:hAnsi="Arial" w:cs="Arial"/>
                <w:sz w:val="24"/>
                <w:szCs w:val="24"/>
              </w:rPr>
              <w:t xml:space="preserve"> </w:t>
            </w:r>
            <w:r w:rsidR="00EA49F7" w:rsidRPr="00B70B9C">
              <w:rPr>
                <w:rFonts w:ascii="Arial" w:hAnsi="Arial" w:cs="Arial"/>
                <w:sz w:val="24"/>
                <w:szCs w:val="24"/>
              </w:rPr>
              <w:t>elles</w:t>
            </w:r>
            <w:r w:rsidR="00FF5A7E" w:rsidRPr="00B70B9C">
              <w:rPr>
                <w:rFonts w:ascii="Arial" w:hAnsi="Arial" w:cs="Arial"/>
                <w:sz w:val="24"/>
                <w:szCs w:val="24"/>
              </w:rPr>
              <w:t xml:space="preserve"> une copie de la correspondance entre le SCF et le titulaire de permis qui indique qu</w:t>
            </w:r>
            <w:r w:rsidR="00700EB1" w:rsidRPr="00B70B9C">
              <w:rPr>
                <w:rFonts w:ascii="Arial" w:hAnsi="Arial" w:cs="Arial"/>
                <w:sz w:val="24"/>
                <w:szCs w:val="24"/>
              </w:rPr>
              <w:t>’</w:t>
            </w:r>
            <w:r w:rsidR="00FF5A7E" w:rsidRPr="00B70B9C">
              <w:rPr>
                <w:rFonts w:ascii="Arial" w:hAnsi="Arial" w:cs="Arial"/>
                <w:sz w:val="24"/>
                <w:szCs w:val="24"/>
              </w:rPr>
              <w:t>elles ont été ajouté</w:t>
            </w:r>
            <w:r w:rsidR="00230C9C">
              <w:rPr>
                <w:rFonts w:ascii="Arial" w:hAnsi="Arial" w:cs="Arial"/>
                <w:sz w:val="24"/>
                <w:szCs w:val="24"/>
              </w:rPr>
              <w:t>e</w:t>
            </w:r>
            <w:r w:rsidR="00FF5A7E" w:rsidRPr="00B70B9C">
              <w:rPr>
                <w:rFonts w:ascii="Arial" w:hAnsi="Arial" w:cs="Arial"/>
                <w:sz w:val="24"/>
                <w:szCs w:val="24"/>
              </w:rPr>
              <w:t>s au permis.</w:t>
            </w:r>
            <w:r w:rsidR="00FF5A7E" w:rsidRPr="00B70B9C">
              <w:rPr>
                <w:rFonts w:ascii="Arial" w:hAnsi="Arial" w:cs="Arial"/>
                <w:sz w:val="23"/>
                <w:szCs w:val="23"/>
              </w:rPr>
              <w:t xml:space="preserve"> </w:t>
            </w:r>
            <w:r w:rsidRPr="00B70B9C">
              <w:rPr>
                <w:rFonts w:ascii="Arial" w:hAnsi="Arial" w:cs="Arial"/>
                <w:sz w:val="23"/>
                <w:szCs w:val="23"/>
              </w:rPr>
              <w:t xml:space="preserve"> </w:t>
            </w:r>
          </w:p>
        </w:tc>
      </w:tr>
    </w:tbl>
    <w:p w14:paraId="255C65CA" w14:textId="77777777" w:rsidR="00C03150" w:rsidRPr="00B70B9C" w:rsidRDefault="00C03150">
      <w:bookmarkStart w:id="1" w:name="offices"/>
      <w:bookmarkEnd w:id="1"/>
    </w:p>
    <w:tbl>
      <w:tblPr>
        <w:tblStyle w:val="TableGrid"/>
        <w:tblW w:w="9351" w:type="dxa"/>
        <w:tblLook w:val="04A0" w:firstRow="1" w:lastRow="0" w:firstColumn="1" w:lastColumn="0" w:noHBand="0" w:noVBand="1"/>
      </w:tblPr>
      <w:tblGrid>
        <w:gridCol w:w="4106"/>
        <w:gridCol w:w="5245"/>
      </w:tblGrid>
      <w:tr w:rsidR="00053A8E" w:rsidRPr="00B70B9C" w14:paraId="59DC182F" w14:textId="77777777" w:rsidTr="002E6308">
        <w:tc>
          <w:tcPr>
            <w:tcW w:w="9351" w:type="dxa"/>
            <w:gridSpan w:val="2"/>
            <w:shd w:val="clear" w:color="auto" w:fill="000000" w:themeFill="text1"/>
          </w:tcPr>
          <w:p w14:paraId="4FBB2736" w14:textId="0E787D45" w:rsidR="00053A8E" w:rsidRPr="00B70B9C" w:rsidRDefault="00053A8E" w:rsidP="00EA49F7">
            <w:pPr>
              <w:rPr>
                <w:rFonts w:ascii="Arial" w:hAnsi="Arial" w:cs="Arial"/>
                <w:b/>
                <w:color w:val="FFFFFF" w:themeColor="background1"/>
              </w:rPr>
            </w:pPr>
            <w:r w:rsidRPr="00B70B9C">
              <w:rPr>
                <w:rFonts w:ascii="Arial" w:hAnsi="Arial"/>
                <w:b/>
                <w:sz w:val="24"/>
                <w:szCs w:val="24"/>
              </w:rPr>
              <w:t>Bureau</w:t>
            </w:r>
            <w:r w:rsidR="0099722B" w:rsidRPr="00B70B9C">
              <w:rPr>
                <w:rFonts w:ascii="Arial" w:hAnsi="Arial"/>
                <w:b/>
                <w:sz w:val="24"/>
                <w:szCs w:val="24"/>
              </w:rPr>
              <w:t>x</w:t>
            </w:r>
            <w:r w:rsidRPr="00B70B9C">
              <w:rPr>
                <w:rFonts w:ascii="Arial" w:hAnsi="Arial"/>
                <w:b/>
                <w:sz w:val="24"/>
                <w:szCs w:val="24"/>
              </w:rPr>
              <w:t xml:space="preserve"> de</w:t>
            </w:r>
            <w:r w:rsidR="00EA49F7" w:rsidRPr="00B70B9C">
              <w:rPr>
                <w:rFonts w:ascii="Arial" w:hAnsi="Arial"/>
                <w:b/>
                <w:sz w:val="24"/>
                <w:szCs w:val="24"/>
              </w:rPr>
              <w:t>s</w:t>
            </w:r>
            <w:r w:rsidRPr="00B70B9C">
              <w:rPr>
                <w:rFonts w:ascii="Arial" w:hAnsi="Arial"/>
                <w:b/>
                <w:sz w:val="24"/>
                <w:szCs w:val="24"/>
              </w:rPr>
              <w:t xml:space="preserve"> permis du Service canadien de la faune par </w:t>
            </w:r>
            <w:r w:rsidR="0099722B" w:rsidRPr="00B70B9C">
              <w:rPr>
                <w:rFonts w:ascii="Arial" w:hAnsi="Arial"/>
                <w:b/>
                <w:sz w:val="24"/>
                <w:szCs w:val="24"/>
              </w:rPr>
              <w:t>R</w:t>
            </w:r>
            <w:r w:rsidRPr="00B70B9C">
              <w:rPr>
                <w:rFonts w:ascii="Arial" w:hAnsi="Arial"/>
                <w:b/>
                <w:sz w:val="24"/>
                <w:szCs w:val="24"/>
              </w:rPr>
              <w:t>égion</w:t>
            </w:r>
          </w:p>
        </w:tc>
      </w:tr>
      <w:tr w:rsidR="00A15623" w:rsidRPr="00B70B9C" w14:paraId="669B16DE" w14:textId="77777777" w:rsidTr="00B70B9C">
        <w:trPr>
          <w:trHeight w:val="1061"/>
        </w:trPr>
        <w:tc>
          <w:tcPr>
            <w:tcW w:w="4106" w:type="dxa"/>
          </w:tcPr>
          <w:p w14:paraId="6BDA6E23" w14:textId="77777777" w:rsidR="00A15623" w:rsidRPr="00A15623" w:rsidRDefault="00A15623" w:rsidP="00A15623">
            <w:pPr>
              <w:rPr>
                <w:rFonts w:ascii="Arial" w:eastAsia="Times New Roman" w:hAnsi="Arial" w:cs="Arial"/>
                <w:b/>
                <w:bCs/>
                <w:sz w:val="24"/>
                <w:szCs w:val="24"/>
              </w:rPr>
            </w:pPr>
            <w:r w:rsidRPr="00A15623">
              <w:rPr>
                <w:rFonts w:ascii="Arial" w:hAnsi="Arial" w:cs="Arial"/>
                <w:b/>
                <w:bCs/>
                <w:sz w:val="24"/>
                <w:szCs w:val="24"/>
              </w:rPr>
              <w:t>Région de l’Atlantique – Terre-Neuve-et-Labrador, Île-du-Prince-Édouard, Nouvelle-Écosse et Nouveau-Brunswick</w:t>
            </w:r>
          </w:p>
          <w:p w14:paraId="5B46B1F8" w14:textId="6E41C2C8" w:rsidR="00A15623" w:rsidRPr="00A15623" w:rsidRDefault="00A15623" w:rsidP="00A15623">
            <w:pPr>
              <w:pStyle w:val="NormalWeb"/>
              <w:spacing w:before="0" w:beforeAutospacing="0" w:after="0" w:afterAutospacing="0"/>
              <w:rPr>
                <w:rFonts w:ascii="Arial" w:hAnsi="Arial" w:cs="Arial"/>
              </w:rPr>
            </w:pPr>
          </w:p>
        </w:tc>
        <w:tc>
          <w:tcPr>
            <w:tcW w:w="5245" w:type="dxa"/>
          </w:tcPr>
          <w:p w14:paraId="20888406" w14:textId="77777777" w:rsidR="005369BA" w:rsidRPr="00BB30E4" w:rsidRDefault="005369BA" w:rsidP="005369BA">
            <w:pPr>
              <w:pStyle w:val="NormalWeb"/>
              <w:spacing w:before="0" w:beforeAutospacing="0" w:after="0" w:afterAutospacing="0"/>
              <w:rPr>
                <w:rFonts w:ascii="Arial" w:hAnsi="Arial" w:cs="Arial"/>
                <w:sz w:val="23"/>
                <w:szCs w:val="23"/>
                <w:lang w:eastAsia="en-US"/>
              </w:rPr>
            </w:pPr>
            <w:r w:rsidRPr="0026129B">
              <w:rPr>
                <w:rFonts w:ascii="Arial" w:hAnsi="Arial" w:cs="Arial"/>
                <w:sz w:val="23"/>
                <w:szCs w:val="23"/>
                <w:lang w:eastAsia="en-US"/>
              </w:rPr>
              <w:t xml:space="preserve">17, allée Waterfowl </w:t>
            </w:r>
            <w:r w:rsidRPr="0026129B">
              <w:rPr>
                <w:rFonts w:ascii="Arial" w:hAnsi="Arial" w:cs="Arial"/>
                <w:sz w:val="23"/>
                <w:szCs w:val="23"/>
                <w:lang w:eastAsia="en-US"/>
              </w:rPr>
              <w:br/>
              <w:t>Sackville</w:t>
            </w:r>
            <w:r>
              <w:rPr>
                <w:rFonts w:ascii="Arial" w:hAnsi="Arial" w:cs="Arial"/>
                <w:sz w:val="23"/>
                <w:szCs w:val="23"/>
                <w:lang w:eastAsia="en-US"/>
              </w:rPr>
              <w:t xml:space="preserve">, NB </w:t>
            </w:r>
            <w:r w:rsidRPr="00BB30E4">
              <w:rPr>
                <w:rFonts w:ascii="Arial" w:hAnsi="Arial" w:cs="Arial"/>
                <w:sz w:val="23"/>
                <w:szCs w:val="23"/>
                <w:lang w:eastAsia="en-US"/>
              </w:rPr>
              <w:t xml:space="preserve">E4L 1G6 </w:t>
            </w:r>
            <w:r w:rsidRPr="00BB30E4">
              <w:rPr>
                <w:rFonts w:ascii="Arial" w:hAnsi="Arial" w:cs="Arial"/>
                <w:sz w:val="23"/>
                <w:szCs w:val="23"/>
                <w:lang w:eastAsia="en-US"/>
              </w:rPr>
              <w:br/>
              <w:t xml:space="preserve">Téléphone : 506-364-5068 / </w:t>
            </w:r>
            <w:r>
              <w:rPr>
                <w:rFonts w:ascii="Arial" w:hAnsi="Arial" w:cs="Arial"/>
                <w:sz w:val="23"/>
                <w:szCs w:val="23"/>
                <w:lang w:eastAsia="en-US"/>
              </w:rPr>
              <w:t>Fax</w:t>
            </w:r>
            <w:r w:rsidRPr="00BB30E4">
              <w:rPr>
                <w:rFonts w:ascii="Arial" w:hAnsi="Arial" w:cs="Arial"/>
                <w:sz w:val="23"/>
                <w:szCs w:val="23"/>
                <w:lang w:eastAsia="en-US"/>
              </w:rPr>
              <w:t> : 506</w:t>
            </w:r>
            <w:r>
              <w:rPr>
                <w:rFonts w:ascii="Arial" w:hAnsi="Arial" w:cs="Arial"/>
                <w:sz w:val="23"/>
                <w:szCs w:val="23"/>
                <w:lang w:eastAsia="en-US"/>
              </w:rPr>
              <w:noBreakHyphen/>
            </w:r>
            <w:r w:rsidRPr="00BB30E4">
              <w:rPr>
                <w:rFonts w:ascii="Arial" w:hAnsi="Arial" w:cs="Arial"/>
                <w:sz w:val="23"/>
                <w:szCs w:val="23"/>
                <w:lang w:eastAsia="en-US"/>
              </w:rPr>
              <w:t>364</w:t>
            </w:r>
            <w:r>
              <w:rPr>
                <w:rFonts w:ascii="Arial" w:hAnsi="Arial" w:cs="Arial"/>
                <w:sz w:val="23"/>
                <w:szCs w:val="23"/>
                <w:lang w:eastAsia="en-US"/>
              </w:rPr>
              <w:noBreakHyphen/>
            </w:r>
            <w:r w:rsidRPr="00BB30E4">
              <w:rPr>
                <w:rFonts w:ascii="Arial" w:hAnsi="Arial" w:cs="Arial"/>
                <w:sz w:val="23"/>
                <w:szCs w:val="23"/>
                <w:lang w:eastAsia="en-US"/>
              </w:rPr>
              <w:t>5062</w:t>
            </w:r>
          </w:p>
          <w:p w14:paraId="20C953A8" w14:textId="303D9826" w:rsidR="00A15623" w:rsidRPr="00A15623" w:rsidRDefault="005369BA" w:rsidP="005369BA">
            <w:pPr>
              <w:pStyle w:val="NormalWeb"/>
              <w:spacing w:before="0" w:beforeAutospacing="0" w:after="0" w:afterAutospacing="0"/>
              <w:rPr>
                <w:rFonts w:ascii="Arial" w:hAnsi="Arial" w:cs="Arial"/>
              </w:rPr>
            </w:pPr>
            <w:r w:rsidRPr="001532CE">
              <w:rPr>
                <w:rFonts w:ascii="Arial" w:hAnsi="Arial" w:cs="Arial"/>
                <w:sz w:val="23"/>
                <w:szCs w:val="23"/>
              </w:rPr>
              <w:t xml:space="preserve">Courriel : </w:t>
            </w:r>
            <w:hyperlink r:id="rId16" w:history="1">
              <w:r w:rsidRPr="00D65AB9">
                <w:rPr>
                  <w:rStyle w:val="Hyperlink"/>
                  <w:rFonts w:ascii="Arial" w:hAnsi="Arial" w:cs="Arial"/>
                </w:rPr>
                <w:t>Permi.Atl@ec.gc.ca</w:t>
              </w:r>
            </w:hyperlink>
            <w:r>
              <w:rPr>
                <w:rFonts w:ascii="Arial" w:hAnsi="Arial" w:cs="Arial"/>
              </w:rPr>
              <w:t xml:space="preserve"> </w:t>
            </w:r>
            <w:r w:rsidRPr="003D1A11">
              <w:rPr>
                <w:rFonts w:ascii="Arial" w:hAnsi="Arial" w:cs="Arial"/>
              </w:rPr>
              <w:t xml:space="preserve"> </w:t>
            </w:r>
          </w:p>
        </w:tc>
      </w:tr>
      <w:tr w:rsidR="00A15623" w:rsidRPr="00B70B9C" w14:paraId="74F73479" w14:textId="77777777" w:rsidTr="00B70B9C">
        <w:trPr>
          <w:trHeight w:val="1070"/>
        </w:trPr>
        <w:tc>
          <w:tcPr>
            <w:tcW w:w="4106" w:type="dxa"/>
          </w:tcPr>
          <w:p w14:paraId="481401F3" w14:textId="77777777" w:rsidR="00A15623" w:rsidRPr="00A15623" w:rsidRDefault="00A15623" w:rsidP="00A15623">
            <w:pPr>
              <w:rPr>
                <w:rFonts w:ascii="Arial" w:eastAsia="Times New Roman" w:hAnsi="Arial" w:cs="Arial"/>
                <w:sz w:val="24"/>
                <w:szCs w:val="24"/>
              </w:rPr>
            </w:pPr>
            <w:r w:rsidRPr="00A15623">
              <w:rPr>
                <w:rFonts w:ascii="Arial" w:hAnsi="Arial" w:cs="Arial"/>
                <w:b/>
                <w:bCs/>
                <w:sz w:val="24"/>
                <w:szCs w:val="24"/>
              </w:rPr>
              <w:t xml:space="preserve">Région du Québec </w:t>
            </w:r>
          </w:p>
          <w:p w14:paraId="4C793788" w14:textId="77777777" w:rsidR="00A15623" w:rsidRPr="00A15623" w:rsidRDefault="00A15623" w:rsidP="00A15623">
            <w:pPr>
              <w:rPr>
                <w:rFonts w:ascii="Arial" w:hAnsi="Arial" w:cs="Arial"/>
                <w:sz w:val="24"/>
                <w:szCs w:val="24"/>
              </w:rPr>
            </w:pPr>
          </w:p>
        </w:tc>
        <w:tc>
          <w:tcPr>
            <w:tcW w:w="5245" w:type="dxa"/>
          </w:tcPr>
          <w:p w14:paraId="61542AB4" w14:textId="379D3E15" w:rsidR="00A15623" w:rsidRPr="00A15623" w:rsidRDefault="005369BA" w:rsidP="00B209BE">
            <w:pPr>
              <w:pStyle w:val="NormalWeb"/>
              <w:spacing w:before="0" w:beforeAutospacing="0" w:after="0" w:afterAutospacing="0"/>
              <w:rPr>
                <w:rStyle w:val="Strong"/>
                <w:rFonts w:ascii="Arial" w:hAnsi="Arial" w:cs="Arial"/>
                <w:b w:val="0"/>
              </w:rPr>
            </w:pPr>
            <w:r w:rsidRPr="00BB30E4">
              <w:rPr>
                <w:rFonts w:ascii="Arial" w:hAnsi="Arial" w:cs="Arial"/>
                <w:sz w:val="23"/>
                <w:szCs w:val="23"/>
                <w:lang w:eastAsia="en-US"/>
              </w:rPr>
              <w:t>801-1550, avenue d</w:t>
            </w:r>
            <w:r>
              <w:rPr>
                <w:rFonts w:ascii="Arial" w:hAnsi="Arial" w:cs="Arial"/>
                <w:sz w:val="23"/>
                <w:szCs w:val="23"/>
                <w:lang w:eastAsia="en-US"/>
              </w:rPr>
              <w:t xml:space="preserve">’Estimauville </w:t>
            </w:r>
            <w:r>
              <w:rPr>
                <w:rFonts w:ascii="Arial" w:hAnsi="Arial" w:cs="Arial"/>
                <w:sz w:val="23"/>
                <w:szCs w:val="23"/>
                <w:lang w:eastAsia="en-US"/>
              </w:rPr>
              <w:br/>
              <w:t xml:space="preserve">Québec, QC </w:t>
            </w:r>
            <w:r w:rsidRPr="00BB30E4">
              <w:rPr>
                <w:rFonts w:ascii="Arial" w:hAnsi="Arial" w:cs="Arial"/>
                <w:sz w:val="23"/>
                <w:szCs w:val="23"/>
                <w:lang w:eastAsia="en-US"/>
              </w:rPr>
              <w:t xml:space="preserve">G1J 0C3 </w:t>
            </w:r>
            <w:r w:rsidRPr="00BB30E4">
              <w:rPr>
                <w:rFonts w:ascii="Arial" w:hAnsi="Arial" w:cs="Arial"/>
                <w:sz w:val="23"/>
                <w:szCs w:val="23"/>
                <w:lang w:eastAsia="en-US"/>
              </w:rPr>
              <w:br/>
              <w:t>Téléphone : 418-649-6129 / Fax : 418-648-4871</w:t>
            </w:r>
            <w:r w:rsidRPr="00BB30E4">
              <w:rPr>
                <w:rFonts w:ascii="Arial" w:hAnsi="Arial" w:cs="Arial"/>
                <w:sz w:val="23"/>
                <w:szCs w:val="23"/>
                <w:lang w:eastAsia="en-US"/>
              </w:rPr>
              <w:br/>
              <w:t xml:space="preserve">Courriel : </w:t>
            </w:r>
            <w:hyperlink r:id="rId17" w:history="1">
              <w:r w:rsidR="00B209BE" w:rsidRPr="00941815">
                <w:rPr>
                  <w:rStyle w:val="Hyperlink"/>
                  <w:rFonts w:ascii="Arial" w:hAnsi="Arial" w:cs="Arial"/>
                  <w:sz w:val="23"/>
                  <w:szCs w:val="23"/>
                  <w:lang w:eastAsia="en-US"/>
                </w:rPr>
                <w:t>PermisSCFQuebec-CWSQuebecPermit@ec.gc.ca</w:t>
              </w:r>
            </w:hyperlink>
            <w:r w:rsidR="00B209BE">
              <w:rPr>
                <w:rFonts w:ascii="Arial" w:hAnsi="Arial" w:cs="Arial"/>
                <w:sz w:val="23"/>
                <w:szCs w:val="23"/>
                <w:lang w:eastAsia="en-US"/>
              </w:rPr>
              <w:t xml:space="preserve"> </w:t>
            </w:r>
          </w:p>
        </w:tc>
      </w:tr>
      <w:tr w:rsidR="00A15623" w:rsidRPr="00B70B9C" w14:paraId="74AB3CD0" w14:textId="77777777" w:rsidTr="00B70B9C">
        <w:trPr>
          <w:trHeight w:val="1079"/>
        </w:trPr>
        <w:tc>
          <w:tcPr>
            <w:tcW w:w="4106" w:type="dxa"/>
          </w:tcPr>
          <w:p w14:paraId="6A4C8D5E" w14:textId="77777777" w:rsidR="00A15623" w:rsidRPr="00A15623" w:rsidRDefault="00A15623" w:rsidP="00A15623">
            <w:pPr>
              <w:rPr>
                <w:rFonts w:ascii="Arial" w:eastAsia="Times New Roman" w:hAnsi="Arial" w:cs="Arial"/>
                <w:sz w:val="24"/>
                <w:szCs w:val="24"/>
              </w:rPr>
            </w:pPr>
            <w:r w:rsidRPr="00A15623">
              <w:rPr>
                <w:rFonts w:ascii="Arial" w:hAnsi="Arial" w:cs="Arial"/>
                <w:b/>
                <w:bCs/>
                <w:sz w:val="24"/>
                <w:szCs w:val="24"/>
              </w:rPr>
              <w:t>Région de l’Ontario</w:t>
            </w:r>
          </w:p>
          <w:p w14:paraId="353843AE" w14:textId="77777777" w:rsidR="00A15623" w:rsidRPr="00A15623" w:rsidRDefault="00A15623" w:rsidP="00A15623">
            <w:pPr>
              <w:rPr>
                <w:rFonts w:ascii="Arial" w:hAnsi="Arial" w:cs="Arial"/>
                <w:sz w:val="24"/>
                <w:szCs w:val="24"/>
              </w:rPr>
            </w:pPr>
          </w:p>
        </w:tc>
        <w:tc>
          <w:tcPr>
            <w:tcW w:w="5245" w:type="dxa"/>
          </w:tcPr>
          <w:p w14:paraId="2750D0FF" w14:textId="77777777" w:rsidR="005369BA" w:rsidRPr="00C43763" w:rsidRDefault="005369BA" w:rsidP="005369BA">
            <w:pPr>
              <w:pStyle w:val="NormalWeb"/>
              <w:spacing w:before="0" w:beforeAutospacing="0" w:after="0" w:afterAutospacing="0"/>
              <w:rPr>
                <w:rFonts w:ascii="Arial" w:hAnsi="Arial" w:cs="Arial"/>
                <w:sz w:val="23"/>
                <w:szCs w:val="23"/>
                <w:lang w:val="en-CA" w:eastAsia="en-US"/>
              </w:rPr>
            </w:pPr>
            <w:r w:rsidRPr="00C43763">
              <w:rPr>
                <w:rFonts w:ascii="Arial" w:hAnsi="Arial" w:cs="Arial"/>
                <w:sz w:val="23"/>
                <w:szCs w:val="23"/>
                <w:lang w:val="en-CA" w:eastAsia="en-US"/>
              </w:rPr>
              <w:t>335, chemin River</w:t>
            </w:r>
          </w:p>
          <w:p w14:paraId="626E7CCF" w14:textId="77777777" w:rsidR="005369BA" w:rsidRPr="00C43763" w:rsidRDefault="005369BA" w:rsidP="005369BA">
            <w:pPr>
              <w:pStyle w:val="NormalWeb"/>
              <w:spacing w:before="0" w:beforeAutospacing="0" w:after="0" w:afterAutospacing="0"/>
              <w:rPr>
                <w:rFonts w:ascii="Arial" w:hAnsi="Arial" w:cs="Arial"/>
                <w:sz w:val="23"/>
                <w:szCs w:val="23"/>
                <w:lang w:val="en-CA" w:eastAsia="en-US"/>
              </w:rPr>
            </w:pPr>
            <w:r w:rsidRPr="00C43763">
              <w:rPr>
                <w:rFonts w:ascii="Arial" w:hAnsi="Arial" w:cs="Arial"/>
                <w:sz w:val="23"/>
                <w:szCs w:val="23"/>
                <w:lang w:val="en-CA" w:eastAsia="en-US"/>
              </w:rPr>
              <w:t>Ottawa, ON K1V 1C7</w:t>
            </w:r>
          </w:p>
          <w:p w14:paraId="43B6F78D" w14:textId="77777777" w:rsidR="005369BA" w:rsidRPr="00304CAB" w:rsidRDefault="005369BA" w:rsidP="005369BA">
            <w:pPr>
              <w:pStyle w:val="NormalWeb"/>
              <w:spacing w:before="0" w:beforeAutospacing="0" w:after="0" w:afterAutospacing="0"/>
              <w:rPr>
                <w:rFonts w:ascii="Arial" w:hAnsi="Arial" w:cs="Arial"/>
                <w:sz w:val="23"/>
                <w:szCs w:val="23"/>
                <w:lang w:eastAsia="en-US"/>
              </w:rPr>
            </w:pPr>
            <w:r>
              <w:rPr>
                <w:rFonts w:ascii="Arial" w:hAnsi="Arial" w:cs="Arial"/>
                <w:sz w:val="23"/>
                <w:szCs w:val="23"/>
                <w:lang w:eastAsia="en-US"/>
              </w:rPr>
              <w:t>Télé</w:t>
            </w:r>
            <w:r w:rsidRPr="00715D11">
              <w:rPr>
                <w:rFonts w:ascii="Arial" w:hAnsi="Arial" w:cs="Arial"/>
                <w:sz w:val="23"/>
                <w:szCs w:val="23"/>
                <w:lang w:eastAsia="en-US"/>
              </w:rPr>
              <w:t>phone</w:t>
            </w:r>
            <w:r>
              <w:rPr>
                <w:rFonts w:ascii="Arial" w:hAnsi="Arial" w:cs="Arial"/>
                <w:sz w:val="23"/>
                <w:szCs w:val="23"/>
                <w:lang w:eastAsia="en-US"/>
              </w:rPr>
              <w:t> </w:t>
            </w:r>
            <w:r w:rsidRPr="00715D11">
              <w:rPr>
                <w:rFonts w:ascii="Arial" w:hAnsi="Arial" w:cs="Arial"/>
                <w:sz w:val="23"/>
                <w:szCs w:val="23"/>
                <w:lang w:eastAsia="en-US"/>
              </w:rPr>
              <w:t>: 613-990-8355</w:t>
            </w:r>
            <w:r>
              <w:rPr>
                <w:rFonts w:ascii="Arial" w:hAnsi="Arial" w:cs="Arial"/>
                <w:sz w:val="23"/>
                <w:szCs w:val="23"/>
                <w:lang w:eastAsia="en-US"/>
              </w:rPr>
              <w:t xml:space="preserve"> / </w:t>
            </w:r>
            <w:r w:rsidRPr="00715D11">
              <w:rPr>
                <w:rFonts w:ascii="Arial" w:hAnsi="Arial" w:cs="Arial"/>
                <w:sz w:val="23"/>
                <w:szCs w:val="23"/>
                <w:lang w:eastAsia="en-US"/>
              </w:rPr>
              <w:t>Fax</w:t>
            </w:r>
            <w:r>
              <w:rPr>
                <w:rFonts w:ascii="Arial" w:hAnsi="Arial" w:cs="Arial"/>
                <w:sz w:val="23"/>
                <w:szCs w:val="23"/>
                <w:lang w:eastAsia="en-US"/>
              </w:rPr>
              <w:t> </w:t>
            </w:r>
            <w:r w:rsidRPr="00715D11">
              <w:rPr>
                <w:rFonts w:ascii="Arial" w:hAnsi="Arial" w:cs="Arial"/>
                <w:sz w:val="23"/>
                <w:szCs w:val="23"/>
                <w:lang w:eastAsia="en-US"/>
              </w:rPr>
              <w:t>: 613-990-8400</w:t>
            </w:r>
          </w:p>
          <w:p w14:paraId="5D43BAB5" w14:textId="77777777" w:rsidR="005369BA" w:rsidRDefault="005369BA" w:rsidP="005369BA">
            <w:pPr>
              <w:pStyle w:val="NormalWeb"/>
              <w:spacing w:before="0" w:beforeAutospacing="0" w:after="0" w:afterAutospacing="0"/>
              <w:rPr>
                <w:rStyle w:val="Hyperlink"/>
                <w:rFonts w:ascii="Arial" w:hAnsi="Arial" w:cs="Arial"/>
                <w:sz w:val="23"/>
                <w:szCs w:val="23"/>
                <w:lang w:eastAsia="en-US"/>
              </w:rPr>
            </w:pPr>
            <w:r w:rsidRPr="00BB30E4">
              <w:rPr>
                <w:rFonts w:ascii="Arial" w:hAnsi="Arial" w:cs="Arial"/>
                <w:sz w:val="23"/>
                <w:szCs w:val="23"/>
                <w:lang w:eastAsia="en-US"/>
              </w:rPr>
              <w:t xml:space="preserve">Courriel : </w:t>
            </w:r>
            <w:hyperlink r:id="rId18" w:history="1">
              <w:r w:rsidRPr="00296829">
                <w:rPr>
                  <w:rStyle w:val="Hyperlink"/>
                  <w:rFonts w:ascii="Arial" w:hAnsi="Arial" w:cs="Arial"/>
                </w:rPr>
                <w:t>wildlifeontario@ec.gc.ca</w:t>
              </w:r>
            </w:hyperlink>
          </w:p>
          <w:p w14:paraId="0EBC9BA2" w14:textId="599FBDCB" w:rsidR="00A15623" w:rsidRPr="00A15623" w:rsidRDefault="00A15623" w:rsidP="00A15623">
            <w:pPr>
              <w:pStyle w:val="NormalWeb"/>
              <w:spacing w:before="0" w:beforeAutospacing="0" w:after="0" w:afterAutospacing="0"/>
              <w:rPr>
                <w:rFonts w:ascii="Arial" w:hAnsi="Arial" w:cs="Arial"/>
                <w:bCs/>
              </w:rPr>
            </w:pPr>
          </w:p>
        </w:tc>
      </w:tr>
      <w:tr w:rsidR="00A15623" w:rsidRPr="00B70B9C" w14:paraId="36CA920C" w14:textId="77777777" w:rsidTr="00B209BE">
        <w:trPr>
          <w:trHeight w:val="1493"/>
        </w:trPr>
        <w:tc>
          <w:tcPr>
            <w:tcW w:w="4106" w:type="dxa"/>
          </w:tcPr>
          <w:p w14:paraId="73B30AA2" w14:textId="77777777" w:rsidR="00A15623" w:rsidRPr="00A15623" w:rsidRDefault="00A15623" w:rsidP="00A15623">
            <w:pPr>
              <w:rPr>
                <w:rFonts w:ascii="Arial" w:eastAsia="Times New Roman" w:hAnsi="Arial" w:cs="Arial"/>
                <w:sz w:val="24"/>
                <w:szCs w:val="24"/>
              </w:rPr>
            </w:pPr>
            <w:r w:rsidRPr="00A15623">
              <w:rPr>
                <w:rFonts w:ascii="Arial" w:hAnsi="Arial" w:cs="Arial"/>
                <w:b/>
                <w:bCs/>
                <w:sz w:val="24"/>
                <w:szCs w:val="24"/>
              </w:rPr>
              <w:t>Région des Prairies – Alberta, Saskatchewan et Manitoba</w:t>
            </w:r>
          </w:p>
          <w:p w14:paraId="36ABD8B8" w14:textId="77777777" w:rsidR="00A15623" w:rsidRPr="00A15623" w:rsidRDefault="00A15623" w:rsidP="00A15623">
            <w:pPr>
              <w:rPr>
                <w:rFonts w:ascii="Arial" w:eastAsia="Times New Roman" w:hAnsi="Arial" w:cs="Arial"/>
                <w:b/>
                <w:bCs/>
                <w:sz w:val="24"/>
                <w:szCs w:val="24"/>
              </w:rPr>
            </w:pPr>
          </w:p>
          <w:p w14:paraId="6848E2C8" w14:textId="1FA8D2A0" w:rsidR="00A15623" w:rsidRPr="00A15623" w:rsidRDefault="00A15623" w:rsidP="00A15623">
            <w:pPr>
              <w:rPr>
                <w:rFonts w:ascii="Arial" w:hAnsi="Arial" w:cs="Arial"/>
                <w:sz w:val="24"/>
                <w:szCs w:val="24"/>
              </w:rPr>
            </w:pPr>
          </w:p>
        </w:tc>
        <w:tc>
          <w:tcPr>
            <w:tcW w:w="5245" w:type="dxa"/>
          </w:tcPr>
          <w:p w14:paraId="7E971592" w14:textId="77777777" w:rsidR="005369BA" w:rsidRPr="00C43763" w:rsidRDefault="005369BA" w:rsidP="005369BA">
            <w:pPr>
              <w:pStyle w:val="NormalWeb"/>
              <w:spacing w:before="0" w:beforeAutospacing="0" w:after="0" w:afterAutospacing="0"/>
              <w:rPr>
                <w:rFonts w:ascii="Arial" w:hAnsi="Arial" w:cs="Arial"/>
                <w:sz w:val="23"/>
                <w:szCs w:val="23"/>
                <w:lang w:val="en-CA" w:eastAsia="en-US"/>
              </w:rPr>
            </w:pPr>
            <w:r w:rsidRPr="00C43763">
              <w:rPr>
                <w:rFonts w:ascii="Arial" w:hAnsi="Arial" w:cs="Arial"/>
                <w:sz w:val="23"/>
                <w:szCs w:val="23"/>
                <w:lang w:val="en-CA" w:eastAsia="en-US"/>
              </w:rPr>
              <w:t>115, chemin Perimeter</w:t>
            </w:r>
            <w:r w:rsidRPr="00C43763">
              <w:rPr>
                <w:rFonts w:ascii="Arial" w:hAnsi="Arial" w:cs="Arial"/>
                <w:sz w:val="23"/>
                <w:szCs w:val="23"/>
                <w:lang w:val="en-CA" w:eastAsia="en-US"/>
              </w:rPr>
              <w:br/>
              <w:t xml:space="preserve">Saskatoon, SK S7N 0X4 </w:t>
            </w:r>
            <w:r w:rsidRPr="00C43763">
              <w:rPr>
                <w:rFonts w:ascii="Arial" w:hAnsi="Arial" w:cs="Arial"/>
                <w:sz w:val="23"/>
                <w:szCs w:val="23"/>
                <w:lang w:val="en-CA" w:eastAsia="en-US"/>
              </w:rPr>
              <w:br/>
              <w:t>Téléphone : 306-975-4090 / Fax : 306-975-4089</w:t>
            </w:r>
          </w:p>
          <w:p w14:paraId="00DCEF07" w14:textId="53F10B5D" w:rsidR="00A15623" w:rsidRPr="00A15623" w:rsidRDefault="005369BA" w:rsidP="00B209BE">
            <w:pPr>
              <w:pStyle w:val="NormalWeb"/>
              <w:spacing w:before="0" w:beforeAutospacing="0" w:after="0" w:afterAutospacing="0"/>
              <w:rPr>
                <w:rFonts w:ascii="Arial" w:hAnsi="Arial" w:cs="Arial"/>
                <w:lang w:eastAsia="en-US"/>
              </w:rPr>
            </w:pPr>
            <w:r w:rsidRPr="00BB30E4">
              <w:rPr>
                <w:rFonts w:ascii="Arial" w:hAnsi="Arial" w:cs="Arial"/>
                <w:sz w:val="23"/>
                <w:szCs w:val="23"/>
                <w:lang w:eastAsia="en-US"/>
              </w:rPr>
              <w:t xml:space="preserve">Courriel : </w:t>
            </w:r>
            <w:hyperlink r:id="rId19" w:history="1">
              <w:r w:rsidR="00B209BE" w:rsidRPr="00941815">
                <w:rPr>
                  <w:rStyle w:val="Hyperlink"/>
                  <w:rFonts w:ascii="Arial" w:hAnsi="Arial" w:cs="Arial"/>
                  <w:sz w:val="23"/>
                  <w:szCs w:val="23"/>
                  <w:lang w:eastAsia="en-US"/>
                </w:rPr>
                <w:t>prpermisscf-cwspermitpr@ec.gc.ca</w:t>
              </w:r>
            </w:hyperlink>
            <w:r w:rsidR="00B209BE">
              <w:rPr>
                <w:rFonts w:ascii="Arial" w:hAnsi="Arial" w:cs="Arial"/>
                <w:sz w:val="23"/>
                <w:szCs w:val="23"/>
                <w:lang w:eastAsia="en-US"/>
              </w:rPr>
              <w:t xml:space="preserve"> </w:t>
            </w:r>
          </w:p>
        </w:tc>
      </w:tr>
      <w:tr w:rsidR="00A15623" w:rsidRPr="00B70B9C" w14:paraId="30BE490E" w14:textId="77777777" w:rsidTr="00B70B9C">
        <w:trPr>
          <w:trHeight w:val="1070"/>
        </w:trPr>
        <w:tc>
          <w:tcPr>
            <w:tcW w:w="4106" w:type="dxa"/>
          </w:tcPr>
          <w:p w14:paraId="136FD690" w14:textId="77777777" w:rsidR="00A15623" w:rsidRPr="00A15623" w:rsidRDefault="00A15623" w:rsidP="00A15623">
            <w:pPr>
              <w:rPr>
                <w:rFonts w:ascii="Arial" w:eastAsia="Times New Roman" w:hAnsi="Arial" w:cs="Arial"/>
                <w:b/>
                <w:bCs/>
                <w:sz w:val="24"/>
                <w:szCs w:val="24"/>
              </w:rPr>
            </w:pPr>
            <w:r w:rsidRPr="00A15623">
              <w:rPr>
                <w:rFonts w:ascii="Arial" w:hAnsi="Arial" w:cs="Arial"/>
                <w:b/>
                <w:bCs/>
                <w:sz w:val="24"/>
                <w:szCs w:val="24"/>
              </w:rPr>
              <w:t>Région du Pacifique – Colombie-Britannique</w:t>
            </w:r>
          </w:p>
          <w:p w14:paraId="44871EF7" w14:textId="77777777" w:rsidR="00A15623" w:rsidRPr="00A15623" w:rsidRDefault="00A15623" w:rsidP="00A15623">
            <w:pPr>
              <w:rPr>
                <w:rFonts w:ascii="Arial" w:eastAsia="Times New Roman" w:hAnsi="Arial" w:cs="Arial"/>
                <w:sz w:val="24"/>
                <w:szCs w:val="24"/>
              </w:rPr>
            </w:pPr>
          </w:p>
          <w:p w14:paraId="6AF4BC46" w14:textId="77777777" w:rsidR="00A15623" w:rsidRPr="00A15623" w:rsidRDefault="00A15623" w:rsidP="00A15623">
            <w:pPr>
              <w:rPr>
                <w:rFonts w:ascii="Arial" w:hAnsi="Arial" w:cs="Arial"/>
                <w:sz w:val="24"/>
                <w:szCs w:val="24"/>
              </w:rPr>
            </w:pPr>
          </w:p>
        </w:tc>
        <w:tc>
          <w:tcPr>
            <w:tcW w:w="5245" w:type="dxa"/>
          </w:tcPr>
          <w:p w14:paraId="7D19E560" w14:textId="77777777" w:rsidR="005369BA" w:rsidRPr="0026129B" w:rsidRDefault="005369BA" w:rsidP="005369BA">
            <w:pPr>
              <w:pStyle w:val="NormalWeb"/>
              <w:spacing w:before="0" w:beforeAutospacing="0" w:after="0" w:afterAutospacing="0"/>
              <w:rPr>
                <w:rFonts w:ascii="Arial" w:hAnsi="Arial" w:cs="Arial"/>
                <w:lang w:eastAsia="en-US"/>
              </w:rPr>
            </w:pPr>
            <w:r w:rsidRPr="0026129B">
              <w:rPr>
                <w:rFonts w:ascii="Arial" w:hAnsi="Arial" w:cs="Arial"/>
                <w:lang w:eastAsia="en-US"/>
              </w:rPr>
              <w:t>60, rue Front L3</w:t>
            </w:r>
          </w:p>
          <w:p w14:paraId="658187B6" w14:textId="77777777" w:rsidR="005369BA" w:rsidRPr="0026129B" w:rsidRDefault="005369BA" w:rsidP="005369BA">
            <w:pPr>
              <w:pStyle w:val="NormalWeb"/>
              <w:spacing w:before="0" w:beforeAutospacing="0" w:after="0" w:afterAutospacing="0"/>
              <w:rPr>
                <w:rFonts w:ascii="Arial" w:hAnsi="Arial" w:cs="Arial"/>
                <w:lang w:eastAsia="en-US"/>
              </w:rPr>
            </w:pPr>
            <w:r w:rsidRPr="0026129B">
              <w:rPr>
                <w:rFonts w:ascii="Arial" w:hAnsi="Arial" w:cs="Arial"/>
                <w:lang w:eastAsia="en-US"/>
              </w:rPr>
              <w:t>Nanaimo</w:t>
            </w:r>
            <w:r>
              <w:rPr>
                <w:rFonts w:ascii="Arial" w:hAnsi="Arial" w:cs="Arial"/>
                <w:lang w:eastAsia="en-US"/>
              </w:rPr>
              <w:t xml:space="preserve">, </w:t>
            </w:r>
            <w:r w:rsidRPr="00D93989">
              <w:rPr>
                <w:rFonts w:ascii="Arial" w:hAnsi="Arial" w:cs="Arial"/>
                <w:lang w:eastAsia="en-US"/>
              </w:rPr>
              <w:t>BC</w:t>
            </w:r>
            <w:r>
              <w:rPr>
                <w:rFonts w:ascii="Arial" w:hAnsi="Arial" w:cs="Arial"/>
                <w:lang w:eastAsia="en-US"/>
              </w:rPr>
              <w:t xml:space="preserve"> </w:t>
            </w:r>
            <w:r w:rsidRPr="0026129B">
              <w:rPr>
                <w:rFonts w:ascii="Arial" w:hAnsi="Arial" w:cs="Arial"/>
                <w:lang w:eastAsia="en-US"/>
              </w:rPr>
              <w:t>V9R 5H7</w:t>
            </w:r>
          </w:p>
          <w:p w14:paraId="35404A6D" w14:textId="77777777" w:rsidR="005369BA" w:rsidRPr="00D9167A" w:rsidRDefault="005369BA" w:rsidP="005369BA">
            <w:pPr>
              <w:pStyle w:val="NormalWeb"/>
              <w:spacing w:before="0" w:beforeAutospacing="0" w:after="0" w:afterAutospacing="0"/>
              <w:rPr>
                <w:rFonts w:ascii="Arial" w:hAnsi="Arial" w:cs="Arial"/>
                <w:lang w:eastAsia="en-US"/>
              </w:rPr>
            </w:pPr>
            <w:r w:rsidRPr="00D9167A">
              <w:rPr>
                <w:rFonts w:ascii="Arial" w:hAnsi="Arial" w:cs="Arial"/>
                <w:lang w:eastAsia="en-US"/>
              </w:rPr>
              <w:t>Téléphone</w:t>
            </w:r>
            <w:r>
              <w:rPr>
                <w:rFonts w:ascii="Arial" w:hAnsi="Arial" w:cs="Arial"/>
                <w:lang w:eastAsia="en-US"/>
              </w:rPr>
              <w:t> </w:t>
            </w:r>
            <w:r w:rsidRPr="00D9167A">
              <w:rPr>
                <w:rFonts w:ascii="Arial" w:hAnsi="Arial" w:cs="Arial"/>
                <w:lang w:eastAsia="en-US"/>
              </w:rPr>
              <w:t>: 250-327-4101</w:t>
            </w:r>
          </w:p>
          <w:p w14:paraId="58AE45F2" w14:textId="7E74145B" w:rsidR="00A15623" w:rsidRPr="00A15623" w:rsidRDefault="005369BA" w:rsidP="005369BA">
            <w:pPr>
              <w:pStyle w:val="NormalWeb"/>
              <w:spacing w:before="0" w:beforeAutospacing="0" w:after="0" w:afterAutospacing="0"/>
              <w:rPr>
                <w:rFonts w:ascii="Arial" w:hAnsi="Arial" w:cs="Arial"/>
              </w:rPr>
            </w:pPr>
            <w:r w:rsidRPr="00BB30E4">
              <w:rPr>
                <w:rFonts w:ascii="Arial" w:hAnsi="Arial" w:cs="Arial"/>
                <w:sz w:val="23"/>
                <w:szCs w:val="23"/>
              </w:rPr>
              <w:t xml:space="preserve">Courriel : </w:t>
            </w:r>
            <w:hyperlink r:id="rId20" w:history="1">
              <w:r w:rsidRPr="00D0389B">
                <w:rPr>
                  <w:rStyle w:val="Hyperlink"/>
                  <w:rFonts w:ascii="Arial" w:hAnsi="Arial" w:cs="Arial"/>
                </w:rPr>
                <w:t>scfpacpermitscwspacpermits@ec.gc.ca</w:t>
              </w:r>
            </w:hyperlink>
            <w:r w:rsidR="00A15623" w:rsidRPr="00A15623">
              <w:rPr>
                <w:rFonts w:ascii="Arial" w:hAnsi="Arial" w:cs="Arial"/>
              </w:rPr>
              <w:t xml:space="preserve"> </w:t>
            </w:r>
          </w:p>
        </w:tc>
      </w:tr>
      <w:tr w:rsidR="00A15623" w:rsidRPr="00E900E2" w14:paraId="48713016" w14:textId="77777777" w:rsidTr="008331E8">
        <w:trPr>
          <w:trHeight w:val="1331"/>
        </w:trPr>
        <w:tc>
          <w:tcPr>
            <w:tcW w:w="4106" w:type="dxa"/>
          </w:tcPr>
          <w:p w14:paraId="16E4ECDF" w14:textId="77777777" w:rsidR="00A15623" w:rsidRPr="00A15623" w:rsidRDefault="00A15623" w:rsidP="00A15623">
            <w:pPr>
              <w:rPr>
                <w:rFonts w:ascii="Arial" w:eastAsia="Calibri" w:hAnsi="Arial" w:cs="Arial"/>
                <w:b/>
                <w:bCs/>
                <w:sz w:val="24"/>
                <w:szCs w:val="24"/>
              </w:rPr>
            </w:pPr>
            <w:r w:rsidRPr="00A15623">
              <w:rPr>
                <w:rFonts w:ascii="Arial" w:hAnsi="Arial" w:cs="Arial"/>
                <w:b/>
                <w:bCs/>
                <w:sz w:val="24"/>
                <w:szCs w:val="24"/>
              </w:rPr>
              <w:lastRenderedPageBreak/>
              <w:t>Région du Nord – Territoires du Nord-Ouest, Nunavut et Yukon</w:t>
            </w:r>
          </w:p>
          <w:p w14:paraId="675FF323" w14:textId="77777777" w:rsidR="00A15623" w:rsidRPr="00A15623" w:rsidRDefault="00A15623" w:rsidP="00A15623">
            <w:pPr>
              <w:rPr>
                <w:rFonts w:ascii="Arial" w:eastAsia="Calibri" w:hAnsi="Arial" w:cs="Arial"/>
                <w:b/>
                <w:bCs/>
                <w:sz w:val="24"/>
                <w:szCs w:val="24"/>
              </w:rPr>
            </w:pPr>
          </w:p>
          <w:p w14:paraId="110A687F" w14:textId="36207994" w:rsidR="00A15623" w:rsidRPr="00A15623" w:rsidRDefault="00A15623" w:rsidP="00A15623">
            <w:pPr>
              <w:spacing w:after="0" w:line="240" w:lineRule="auto"/>
              <w:rPr>
                <w:rFonts w:ascii="Arial" w:eastAsia="Times New Roman" w:hAnsi="Arial" w:cs="Arial"/>
                <w:b/>
                <w:bCs/>
                <w:sz w:val="24"/>
                <w:szCs w:val="24"/>
              </w:rPr>
            </w:pPr>
          </w:p>
        </w:tc>
        <w:tc>
          <w:tcPr>
            <w:tcW w:w="5245" w:type="dxa"/>
          </w:tcPr>
          <w:p w14:paraId="096D27CB" w14:textId="77777777" w:rsidR="005369BA" w:rsidRPr="001532CE" w:rsidRDefault="005369BA" w:rsidP="005369BA">
            <w:pPr>
              <w:spacing w:after="0" w:line="240" w:lineRule="auto"/>
              <w:rPr>
                <w:rFonts w:ascii="Arial" w:eastAsia="Times New Roman" w:hAnsi="Arial" w:cs="Arial"/>
                <w:bCs/>
                <w:sz w:val="23"/>
                <w:szCs w:val="23"/>
                <w:lang w:eastAsia="en-CA"/>
              </w:rPr>
            </w:pPr>
            <w:r w:rsidRPr="001532CE">
              <w:rPr>
                <w:rFonts w:ascii="Arial" w:eastAsia="Times New Roman" w:hAnsi="Arial" w:cs="Arial"/>
                <w:bCs/>
                <w:sz w:val="23"/>
                <w:szCs w:val="23"/>
                <w:lang w:eastAsia="en-CA"/>
              </w:rPr>
              <w:t>C.P. 1870</w:t>
            </w:r>
          </w:p>
          <w:p w14:paraId="3B9C413B" w14:textId="77777777" w:rsidR="005369BA" w:rsidRPr="001532CE" w:rsidRDefault="005369BA" w:rsidP="005369BA">
            <w:pPr>
              <w:spacing w:after="0" w:line="240" w:lineRule="auto"/>
              <w:rPr>
                <w:rFonts w:ascii="Arial" w:eastAsia="Times New Roman" w:hAnsi="Arial" w:cs="Arial"/>
                <w:bCs/>
                <w:sz w:val="23"/>
                <w:szCs w:val="23"/>
                <w:lang w:eastAsia="en-CA"/>
              </w:rPr>
            </w:pPr>
            <w:r w:rsidRPr="001532CE">
              <w:rPr>
                <w:rFonts w:ascii="Arial" w:eastAsia="Times New Roman" w:hAnsi="Arial" w:cs="Arial"/>
                <w:bCs/>
                <w:sz w:val="23"/>
                <w:szCs w:val="23"/>
                <w:lang w:eastAsia="en-CA"/>
              </w:rPr>
              <w:t>Suite 301-933, rue Mivvik</w:t>
            </w:r>
          </w:p>
          <w:p w14:paraId="747F4DE5" w14:textId="77777777" w:rsidR="005369BA" w:rsidRPr="001532CE" w:rsidRDefault="005369BA" w:rsidP="005369BA">
            <w:pPr>
              <w:spacing w:after="0" w:line="240" w:lineRule="auto"/>
              <w:rPr>
                <w:rFonts w:ascii="Arial" w:eastAsia="Times New Roman" w:hAnsi="Arial" w:cs="Arial"/>
                <w:bCs/>
                <w:sz w:val="23"/>
                <w:szCs w:val="23"/>
                <w:lang w:eastAsia="en-CA"/>
              </w:rPr>
            </w:pPr>
            <w:r>
              <w:rPr>
                <w:rFonts w:ascii="Arial" w:eastAsia="Times New Roman" w:hAnsi="Arial" w:cs="Arial"/>
                <w:bCs/>
                <w:sz w:val="23"/>
                <w:szCs w:val="23"/>
                <w:lang w:eastAsia="en-CA"/>
              </w:rPr>
              <w:t xml:space="preserve">Iqaluit, NU </w:t>
            </w:r>
            <w:r w:rsidRPr="001532CE">
              <w:rPr>
                <w:rFonts w:ascii="Arial" w:eastAsia="Times New Roman" w:hAnsi="Arial" w:cs="Arial"/>
                <w:bCs/>
                <w:sz w:val="23"/>
                <w:szCs w:val="23"/>
                <w:lang w:eastAsia="en-CA"/>
              </w:rPr>
              <w:t>X0A 0H0</w:t>
            </w:r>
          </w:p>
          <w:p w14:paraId="52DC45BF" w14:textId="77777777" w:rsidR="005369BA" w:rsidRPr="001532CE" w:rsidRDefault="005369BA" w:rsidP="005369BA">
            <w:pPr>
              <w:spacing w:after="0" w:line="240" w:lineRule="auto"/>
              <w:rPr>
                <w:rFonts w:ascii="Arial" w:eastAsia="Times New Roman" w:hAnsi="Arial" w:cs="Arial"/>
                <w:bCs/>
                <w:sz w:val="23"/>
                <w:szCs w:val="23"/>
                <w:lang w:eastAsia="en-CA"/>
              </w:rPr>
            </w:pPr>
            <w:r w:rsidRPr="001532CE">
              <w:rPr>
                <w:rFonts w:ascii="Arial" w:eastAsia="Times New Roman" w:hAnsi="Arial" w:cs="Arial"/>
                <w:bCs/>
                <w:sz w:val="23"/>
                <w:szCs w:val="23"/>
                <w:lang w:eastAsia="en-CA"/>
              </w:rPr>
              <w:t>Téléphone : 867-975-4636 / Fax : 867-975-4645</w:t>
            </w:r>
          </w:p>
          <w:p w14:paraId="3EF1E2E4" w14:textId="442CB569" w:rsidR="00A15623" w:rsidRPr="00A15623" w:rsidRDefault="005369BA" w:rsidP="005369BA">
            <w:pPr>
              <w:spacing w:after="0"/>
              <w:rPr>
                <w:rFonts w:ascii="Arial" w:hAnsi="Arial" w:cs="Arial"/>
                <w:color w:val="333333"/>
                <w:sz w:val="24"/>
                <w:szCs w:val="24"/>
              </w:rPr>
            </w:pPr>
            <w:r w:rsidRPr="001532CE">
              <w:rPr>
                <w:rFonts w:ascii="Arial" w:eastAsia="Calibri" w:hAnsi="Arial" w:cs="Arial"/>
                <w:bCs/>
                <w:sz w:val="23"/>
                <w:szCs w:val="23"/>
              </w:rPr>
              <w:t xml:space="preserve">Courriel : </w:t>
            </w:r>
            <w:hyperlink r:id="rId21" w:history="1">
              <w:r w:rsidRPr="00D65AB9">
                <w:rPr>
                  <w:rStyle w:val="Hyperlink"/>
                  <w:rFonts w:ascii="Arial" w:eastAsia="Calibri" w:hAnsi="Arial" w:cs="Arial"/>
                  <w:bCs/>
                  <w:szCs w:val="24"/>
                </w:rPr>
                <w:t>cwspermitnorth@ec.gc.ca</w:t>
              </w:r>
            </w:hyperlink>
          </w:p>
          <w:p w14:paraId="3A7C2A57" w14:textId="77777777" w:rsidR="00A15623" w:rsidRPr="00A15623" w:rsidRDefault="00A15623" w:rsidP="00A15623">
            <w:pPr>
              <w:spacing w:after="0" w:line="240" w:lineRule="auto"/>
              <w:rPr>
                <w:rFonts w:ascii="Arial" w:eastAsia="Calibri" w:hAnsi="Arial" w:cs="Arial"/>
                <w:b/>
                <w:bCs/>
                <w:sz w:val="24"/>
                <w:szCs w:val="24"/>
              </w:rPr>
            </w:pPr>
          </w:p>
        </w:tc>
      </w:tr>
    </w:tbl>
    <w:p w14:paraId="4F502E63" w14:textId="222F9DD5" w:rsidR="00053A8E" w:rsidRPr="00B70B9C" w:rsidRDefault="00053A8E" w:rsidP="00867781">
      <w:pPr>
        <w:rPr>
          <w:rFonts w:ascii="Arial" w:hAnsi="Arial" w:cs="Arial"/>
          <w:sz w:val="24"/>
          <w:szCs w:val="24"/>
        </w:rPr>
      </w:pPr>
    </w:p>
    <w:p w14:paraId="7907B89B" w14:textId="77777777" w:rsidR="00167E7F" w:rsidRPr="00B70B9C" w:rsidRDefault="00167E7F" w:rsidP="00167E7F">
      <w:pPr>
        <w:spacing w:after="160" w:line="256" w:lineRule="auto"/>
        <w:jc w:val="both"/>
        <w:rPr>
          <w:rFonts w:ascii="Arial" w:hAnsi="Arial" w:cs="Arial"/>
          <w:sz w:val="24"/>
          <w:szCs w:val="24"/>
        </w:rPr>
      </w:pPr>
      <w:r w:rsidRPr="00B70B9C">
        <w:rPr>
          <w:rFonts w:ascii="Arial" w:hAnsi="Arial" w:cs="Arial"/>
          <w:sz w:val="24"/>
          <w:szCs w:val="24"/>
        </w:rPr>
        <w:t xml:space="preserve">Veuillez consulter la page </w:t>
      </w:r>
      <w:hyperlink r:id="rId22" w:history="1">
        <w:r w:rsidRPr="00B70B9C">
          <w:rPr>
            <w:rStyle w:val="Hyperlink"/>
            <w:rFonts w:ascii="Arial" w:hAnsi="Arial" w:cs="Arial"/>
            <w:sz w:val="24"/>
            <w:szCs w:val="24"/>
          </w:rPr>
          <w:t>Ressources des bureaux du Service Canadian de la faune (par région)</w:t>
        </w:r>
      </w:hyperlink>
      <w:r w:rsidRPr="00B70B9C">
        <w:rPr>
          <w:rFonts w:ascii="Arial" w:hAnsi="Arial" w:cs="Arial"/>
          <w:sz w:val="24"/>
          <w:szCs w:val="24"/>
        </w:rPr>
        <w:t xml:space="preserve"> pour obtenir les informations les plus récentes.</w:t>
      </w:r>
    </w:p>
    <w:p w14:paraId="17C6BDBD" w14:textId="77777777" w:rsidR="00167E7F" w:rsidRPr="00B70B9C" w:rsidRDefault="00167E7F" w:rsidP="00867781">
      <w:pPr>
        <w:rPr>
          <w:rFonts w:ascii="Arial" w:hAnsi="Arial" w:cs="Arial"/>
          <w:sz w:val="24"/>
          <w:szCs w:val="24"/>
        </w:rPr>
      </w:pPr>
    </w:p>
    <w:sectPr w:rsidR="00167E7F" w:rsidRPr="00B70B9C" w:rsidSect="005E6ACB">
      <w:headerReference w:type="even" r:id="rId23"/>
      <w:headerReference w:type="default" r:id="rId24"/>
      <w:footerReference w:type="default" r:id="rId25"/>
      <w:headerReference w:type="first" r:id="rId26"/>
      <w:footerReference w:type="first" r:id="rId2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289B5" w14:textId="77777777" w:rsidR="00B91481" w:rsidRDefault="00B91481" w:rsidP="001E514B">
      <w:pPr>
        <w:spacing w:after="0" w:line="240" w:lineRule="auto"/>
      </w:pPr>
      <w:r>
        <w:separator/>
      </w:r>
    </w:p>
  </w:endnote>
  <w:endnote w:type="continuationSeparator" w:id="0">
    <w:p w14:paraId="55CBA93C" w14:textId="77777777" w:rsidR="00B91481" w:rsidRDefault="00B91481" w:rsidP="001E514B">
      <w:pPr>
        <w:spacing w:after="0" w:line="240" w:lineRule="auto"/>
      </w:pPr>
      <w:r>
        <w:continuationSeparator/>
      </w:r>
    </w:p>
  </w:endnote>
  <w:endnote w:type="continuationNotice" w:id="1">
    <w:p w14:paraId="0303A45A" w14:textId="77777777" w:rsidR="00B91481" w:rsidRDefault="00B914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81336"/>
      <w:docPartObj>
        <w:docPartGallery w:val="Page Numbers (Bottom of Page)"/>
        <w:docPartUnique/>
      </w:docPartObj>
    </w:sdtPr>
    <w:sdtEndPr/>
    <w:sdtContent>
      <w:sdt>
        <w:sdtPr>
          <w:id w:val="-1769616900"/>
          <w:docPartObj>
            <w:docPartGallery w:val="Page Numbers (Top of Page)"/>
            <w:docPartUnique/>
          </w:docPartObj>
        </w:sdtPr>
        <w:sdtEndPr/>
        <w:sdtContent>
          <w:p w14:paraId="772446D5" w14:textId="6017A0B9" w:rsidR="002E6308" w:rsidRDefault="002E6308">
            <w:pPr>
              <w:pStyle w:val="Footer"/>
              <w:jc w:val="right"/>
            </w:pPr>
            <w:r>
              <w:rPr>
                <w:rFonts w:ascii="Arial" w:hAnsi="Arial"/>
              </w:rPr>
              <w:t xml:space="preserve">Page </w:t>
            </w:r>
            <w:r w:rsidRPr="00B62810">
              <w:rPr>
                <w:rFonts w:ascii="Arial" w:hAnsi="Arial" w:cs="Arial"/>
                <w:b/>
                <w:bCs/>
                <w:sz w:val="24"/>
                <w:szCs w:val="24"/>
              </w:rPr>
              <w:fldChar w:fldCharType="begin"/>
            </w:r>
            <w:r w:rsidRPr="00B62810">
              <w:rPr>
                <w:rFonts w:ascii="Arial" w:hAnsi="Arial" w:cs="Arial"/>
                <w:b/>
                <w:bCs/>
              </w:rPr>
              <w:instrText xml:space="preserve"> PAGE </w:instrText>
            </w:r>
            <w:r w:rsidRPr="00B62810">
              <w:rPr>
                <w:rFonts w:ascii="Arial" w:hAnsi="Arial" w:cs="Arial"/>
                <w:b/>
                <w:bCs/>
                <w:sz w:val="24"/>
                <w:szCs w:val="24"/>
              </w:rPr>
              <w:fldChar w:fldCharType="separate"/>
            </w:r>
            <w:r w:rsidR="003F772E">
              <w:rPr>
                <w:rFonts w:ascii="Arial" w:hAnsi="Arial" w:cs="Arial"/>
                <w:b/>
                <w:bCs/>
                <w:noProof/>
              </w:rPr>
              <w:t>6</w:t>
            </w:r>
            <w:r w:rsidRPr="00B62810">
              <w:rPr>
                <w:rFonts w:ascii="Arial" w:hAnsi="Arial" w:cs="Arial"/>
                <w:b/>
                <w:bCs/>
                <w:sz w:val="24"/>
                <w:szCs w:val="24"/>
              </w:rPr>
              <w:fldChar w:fldCharType="end"/>
            </w:r>
            <w:r>
              <w:rPr>
                <w:rFonts w:ascii="Arial" w:hAnsi="Arial"/>
              </w:rPr>
              <w:t xml:space="preserve"> de </w:t>
            </w:r>
            <w:r w:rsidRPr="00B62810">
              <w:rPr>
                <w:rFonts w:ascii="Arial" w:hAnsi="Arial" w:cs="Arial"/>
                <w:b/>
                <w:bCs/>
                <w:sz w:val="24"/>
                <w:szCs w:val="24"/>
              </w:rPr>
              <w:fldChar w:fldCharType="begin"/>
            </w:r>
            <w:r w:rsidRPr="00B62810">
              <w:rPr>
                <w:rFonts w:ascii="Arial" w:hAnsi="Arial" w:cs="Arial"/>
                <w:b/>
                <w:bCs/>
              </w:rPr>
              <w:instrText xml:space="preserve"> NUMPAGES  </w:instrText>
            </w:r>
            <w:r w:rsidRPr="00B62810">
              <w:rPr>
                <w:rFonts w:ascii="Arial" w:hAnsi="Arial" w:cs="Arial"/>
                <w:b/>
                <w:bCs/>
                <w:sz w:val="24"/>
                <w:szCs w:val="24"/>
              </w:rPr>
              <w:fldChar w:fldCharType="separate"/>
            </w:r>
            <w:r w:rsidR="003F772E">
              <w:rPr>
                <w:rFonts w:ascii="Arial" w:hAnsi="Arial" w:cs="Arial"/>
                <w:b/>
                <w:bCs/>
                <w:noProof/>
              </w:rPr>
              <w:t>6</w:t>
            </w:r>
            <w:r w:rsidRPr="00B62810">
              <w:rPr>
                <w:rFonts w:ascii="Arial" w:hAnsi="Arial" w:cs="Arial"/>
                <w:b/>
                <w:bCs/>
                <w:sz w:val="24"/>
                <w:szCs w:val="24"/>
              </w:rPr>
              <w:fldChar w:fldCharType="end"/>
            </w:r>
          </w:p>
        </w:sdtContent>
      </w:sdt>
    </w:sdtContent>
  </w:sdt>
  <w:p w14:paraId="45BE43ED" w14:textId="77777777" w:rsidR="002E6308" w:rsidRPr="005E6ACB" w:rsidRDefault="002E6308" w:rsidP="005E6A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BE31C" w14:textId="77777777" w:rsidR="002E6308" w:rsidRDefault="002E6308" w:rsidP="002229E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34D29" w14:textId="77777777" w:rsidR="00B91481" w:rsidRDefault="00B91481" w:rsidP="001E514B">
      <w:pPr>
        <w:spacing w:after="0" w:line="240" w:lineRule="auto"/>
      </w:pPr>
      <w:r>
        <w:separator/>
      </w:r>
    </w:p>
  </w:footnote>
  <w:footnote w:type="continuationSeparator" w:id="0">
    <w:p w14:paraId="64AF99DF" w14:textId="77777777" w:rsidR="00B91481" w:rsidRDefault="00B91481" w:rsidP="001E514B">
      <w:pPr>
        <w:spacing w:after="0" w:line="240" w:lineRule="auto"/>
      </w:pPr>
      <w:r>
        <w:continuationSeparator/>
      </w:r>
    </w:p>
  </w:footnote>
  <w:footnote w:type="continuationNotice" w:id="1">
    <w:p w14:paraId="3629C0DB" w14:textId="77777777" w:rsidR="00B91481" w:rsidRDefault="00B914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EC277" w14:textId="000DA655" w:rsidR="00156339" w:rsidRDefault="001563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49D5E" w14:textId="26B2B909" w:rsidR="002E6308" w:rsidRPr="00B62810" w:rsidRDefault="00995451" w:rsidP="005E6ACB">
    <w:pPr>
      <w:pStyle w:val="Header"/>
      <w:rPr>
        <w:rFonts w:ascii="Arial" w:hAnsi="Arial" w:cs="Arial"/>
        <w:b/>
        <w:sz w:val="18"/>
        <w:szCs w:val="18"/>
      </w:rPr>
    </w:pPr>
    <w:r>
      <w:rPr>
        <w:rFonts w:ascii="Arial" w:hAnsi="Arial"/>
        <w:b/>
        <w:sz w:val="18"/>
        <w:szCs w:val="18"/>
      </w:rPr>
      <w:t>I</w:t>
    </w:r>
    <w:r w:rsidR="002E6308">
      <w:rPr>
        <w:rFonts w:ascii="Arial" w:hAnsi="Arial"/>
        <w:b/>
        <w:sz w:val="18"/>
        <w:szCs w:val="18"/>
      </w:rPr>
      <w:t xml:space="preserve">nstructions : Demande de permis de commerce </w:t>
    </w:r>
    <w:r w:rsidR="00D723E8">
      <w:rPr>
        <w:rFonts w:ascii="Arial" w:hAnsi="Arial"/>
        <w:b/>
        <w:sz w:val="18"/>
        <w:szCs w:val="18"/>
      </w:rPr>
      <w:t>de duvet d’eider</w:t>
    </w:r>
    <w:r w:rsidR="002E6308">
      <w:rPr>
        <w:rFonts w:ascii="Arial" w:hAnsi="Arial"/>
        <w:b/>
        <w:sz w:val="18"/>
        <w:szCs w:val="18"/>
      </w:rPr>
      <w:t xml:space="preserve"> </w:t>
    </w:r>
    <w:r w:rsidR="00EC2E6F">
      <w:rPr>
        <w:rFonts w:ascii="Arial" w:hAnsi="Arial"/>
        <w:b/>
        <w:sz w:val="18"/>
        <w:szCs w:val="18"/>
      </w:rPr>
      <w:t xml:space="preserve">en vertu du </w:t>
    </w:r>
    <w:r w:rsidR="008F792B">
      <w:rPr>
        <w:rFonts w:ascii="Arial" w:hAnsi="Arial"/>
        <w:b/>
        <w:i/>
        <w:sz w:val="18"/>
        <w:szCs w:val="18"/>
      </w:rPr>
      <w:t xml:space="preserve">Règlement </w:t>
    </w:r>
    <w:r w:rsidR="002869BC">
      <w:rPr>
        <w:rFonts w:ascii="Arial" w:hAnsi="Arial"/>
        <w:b/>
        <w:i/>
        <w:sz w:val="18"/>
        <w:szCs w:val="18"/>
      </w:rPr>
      <w:t>sur les oiseaux migrateurs (2022)</w:t>
    </w:r>
  </w:p>
  <w:p w14:paraId="6285E534" w14:textId="77777777" w:rsidR="002E6308" w:rsidRPr="00B62810" w:rsidRDefault="002E6308">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F1933" w14:textId="5362601A" w:rsidR="002E6308" w:rsidRDefault="00177042" w:rsidP="00177042">
    <w:pPr>
      <w:pStyle w:val="Header"/>
      <w:tabs>
        <w:tab w:val="clear" w:pos="4680"/>
        <w:tab w:val="clear" w:pos="9360"/>
        <w:tab w:val="left" w:pos="2987"/>
      </w:tabs>
    </w:pPr>
    <w:r w:rsidRPr="00177042">
      <w:rPr>
        <w:noProof/>
        <w:sz w:val="24"/>
        <w:szCs w:val="24"/>
        <w:lang w:val="en-CA" w:eastAsia="en-CA"/>
      </w:rPr>
      <w:drawing>
        <wp:anchor distT="0" distB="0" distL="114300" distR="114300" simplePos="0" relativeHeight="251659264" behindDoc="1" locked="0" layoutInCell="1" allowOverlap="1" wp14:anchorId="0E2A0227" wp14:editId="202E8248">
          <wp:simplePos x="0" y="0"/>
          <wp:positionH relativeFrom="column">
            <wp:posOffset>-681355</wp:posOffset>
          </wp:positionH>
          <wp:positionV relativeFrom="paragraph">
            <wp:posOffset>-95089</wp:posOffset>
          </wp:positionV>
          <wp:extent cx="4728949" cy="491834"/>
          <wp:effectExtent l="0" t="0" r="0" b="3810"/>
          <wp:wrapNone/>
          <wp:docPr id="1" name="Image 1" descr="C:\Users\desjarme\Desktop\EC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sjarme\Desktop\ECCC.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28949" cy="4918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6308">
      <w:rPr>
        <w:noProof/>
        <w:sz w:val="24"/>
        <w:szCs w:val="24"/>
        <w:lang w:val="en-CA" w:eastAsia="en-CA"/>
      </w:rPr>
      <w:drawing>
        <wp:anchor distT="0" distB="0" distL="114300" distR="114300" simplePos="0" relativeHeight="251658240" behindDoc="1" locked="0" layoutInCell="1" allowOverlap="1" wp14:anchorId="3129CB29" wp14:editId="2B63C168">
          <wp:simplePos x="0" y="0"/>
          <wp:positionH relativeFrom="page">
            <wp:posOffset>19685</wp:posOffset>
          </wp:positionH>
          <wp:positionV relativeFrom="page">
            <wp:posOffset>6614</wp:posOffset>
          </wp:positionV>
          <wp:extent cx="7747000" cy="1002538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_11_temp_e_ECCC-FIPupWordmarkdown.jpg"/>
                  <pic:cNvPicPr/>
                </pic:nvPicPr>
                <pic:blipFill>
                  <a:blip r:embed="rId2">
                    <a:extLst>
                      <a:ext uri="{28A0092B-C50C-407E-A947-70E740481C1C}">
                        <a14:useLocalDpi xmlns:a14="http://schemas.microsoft.com/office/drawing/2010/main" val="0"/>
                      </a:ext>
                    </a:extLst>
                  </a:blip>
                  <a:stretch>
                    <a:fillRect/>
                  </a:stretch>
                </pic:blipFill>
                <pic:spPr>
                  <a:xfrm>
                    <a:off x="0" y="0"/>
                    <a:ext cx="7747000" cy="100253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51969"/>
    <w:multiLevelType w:val="hybridMultilevel"/>
    <w:tmpl w:val="261201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9B3DCC"/>
    <w:multiLevelType w:val="hybridMultilevel"/>
    <w:tmpl w:val="D416D13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2D31B1"/>
    <w:multiLevelType w:val="hybridMultilevel"/>
    <w:tmpl w:val="32100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9B29F1"/>
    <w:multiLevelType w:val="hybridMultilevel"/>
    <w:tmpl w:val="AD3A211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ECE6AEE"/>
    <w:multiLevelType w:val="hybridMultilevel"/>
    <w:tmpl w:val="1A48C5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F8C7F59"/>
    <w:multiLevelType w:val="hybridMultilevel"/>
    <w:tmpl w:val="754688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709480B"/>
    <w:multiLevelType w:val="hybridMultilevel"/>
    <w:tmpl w:val="13C239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9B81900"/>
    <w:multiLevelType w:val="hybridMultilevel"/>
    <w:tmpl w:val="9486405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DA2DA3"/>
    <w:multiLevelType w:val="hybridMultilevel"/>
    <w:tmpl w:val="0032F8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AAC05B2"/>
    <w:multiLevelType w:val="hybridMultilevel"/>
    <w:tmpl w:val="FA6A6E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D42936"/>
    <w:multiLevelType w:val="hybridMultilevel"/>
    <w:tmpl w:val="515C8E0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DE963D8"/>
    <w:multiLevelType w:val="hybridMultilevel"/>
    <w:tmpl w:val="384AD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90059B"/>
    <w:multiLevelType w:val="hybridMultilevel"/>
    <w:tmpl w:val="6202625E"/>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45C845C8"/>
    <w:multiLevelType w:val="hybridMultilevel"/>
    <w:tmpl w:val="B096E6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D6E305A"/>
    <w:multiLevelType w:val="hybridMultilevel"/>
    <w:tmpl w:val="32DEC57E"/>
    <w:lvl w:ilvl="0" w:tplc="E7BCBAE6">
      <w:start w:val="1"/>
      <w:numFmt w:val="bullet"/>
      <w:lvlText w:val="•"/>
      <w:lvlJc w:val="left"/>
      <w:pPr>
        <w:tabs>
          <w:tab w:val="num" w:pos="720"/>
        </w:tabs>
        <w:ind w:left="720" w:hanging="360"/>
      </w:pPr>
      <w:rPr>
        <w:rFonts w:ascii="Times New Roman" w:hAnsi="Times New Roman" w:hint="default"/>
      </w:rPr>
    </w:lvl>
    <w:lvl w:ilvl="1" w:tplc="7C5A2444" w:tentative="1">
      <w:start w:val="1"/>
      <w:numFmt w:val="bullet"/>
      <w:lvlText w:val="•"/>
      <w:lvlJc w:val="left"/>
      <w:pPr>
        <w:tabs>
          <w:tab w:val="num" w:pos="1440"/>
        </w:tabs>
        <w:ind w:left="1440" w:hanging="360"/>
      </w:pPr>
      <w:rPr>
        <w:rFonts w:ascii="Times New Roman" w:hAnsi="Times New Roman" w:hint="default"/>
      </w:rPr>
    </w:lvl>
    <w:lvl w:ilvl="2" w:tplc="A6BAD878" w:tentative="1">
      <w:start w:val="1"/>
      <w:numFmt w:val="bullet"/>
      <w:lvlText w:val="•"/>
      <w:lvlJc w:val="left"/>
      <w:pPr>
        <w:tabs>
          <w:tab w:val="num" w:pos="2160"/>
        </w:tabs>
        <w:ind w:left="2160" w:hanging="360"/>
      </w:pPr>
      <w:rPr>
        <w:rFonts w:ascii="Times New Roman" w:hAnsi="Times New Roman" w:hint="default"/>
      </w:rPr>
    </w:lvl>
    <w:lvl w:ilvl="3" w:tplc="2B526724" w:tentative="1">
      <w:start w:val="1"/>
      <w:numFmt w:val="bullet"/>
      <w:lvlText w:val="•"/>
      <w:lvlJc w:val="left"/>
      <w:pPr>
        <w:tabs>
          <w:tab w:val="num" w:pos="2880"/>
        </w:tabs>
        <w:ind w:left="2880" w:hanging="360"/>
      </w:pPr>
      <w:rPr>
        <w:rFonts w:ascii="Times New Roman" w:hAnsi="Times New Roman" w:hint="default"/>
      </w:rPr>
    </w:lvl>
    <w:lvl w:ilvl="4" w:tplc="67E07852" w:tentative="1">
      <w:start w:val="1"/>
      <w:numFmt w:val="bullet"/>
      <w:lvlText w:val="•"/>
      <w:lvlJc w:val="left"/>
      <w:pPr>
        <w:tabs>
          <w:tab w:val="num" w:pos="3600"/>
        </w:tabs>
        <w:ind w:left="3600" w:hanging="360"/>
      </w:pPr>
      <w:rPr>
        <w:rFonts w:ascii="Times New Roman" w:hAnsi="Times New Roman" w:hint="default"/>
      </w:rPr>
    </w:lvl>
    <w:lvl w:ilvl="5" w:tplc="458EB03E" w:tentative="1">
      <w:start w:val="1"/>
      <w:numFmt w:val="bullet"/>
      <w:lvlText w:val="•"/>
      <w:lvlJc w:val="left"/>
      <w:pPr>
        <w:tabs>
          <w:tab w:val="num" w:pos="4320"/>
        </w:tabs>
        <w:ind w:left="4320" w:hanging="360"/>
      </w:pPr>
      <w:rPr>
        <w:rFonts w:ascii="Times New Roman" w:hAnsi="Times New Roman" w:hint="default"/>
      </w:rPr>
    </w:lvl>
    <w:lvl w:ilvl="6" w:tplc="D39C9C9C" w:tentative="1">
      <w:start w:val="1"/>
      <w:numFmt w:val="bullet"/>
      <w:lvlText w:val="•"/>
      <w:lvlJc w:val="left"/>
      <w:pPr>
        <w:tabs>
          <w:tab w:val="num" w:pos="5040"/>
        </w:tabs>
        <w:ind w:left="5040" w:hanging="360"/>
      </w:pPr>
      <w:rPr>
        <w:rFonts w:ascii="Times New Roman" w:hAnsi="Times New Roman" w:hint="default"/>
      </w:rPr>
    </w:lvl>
    <w:lvl w:ilvl="7" w:tplc="7BD407E0" w:tentative="1">
      <w:start w:val="1"/>
      <w:numFmt w:val="bullet"/>
      <w:lvlText w:val="•"/>
      <w:lvlJc w:val="left"/>
      <w:pPr>
        <w:tabs>
          <w:tab w:val="num" w:pos="5760"/>
        </w:tabs>
        <w:ind w:left="5760" w:hanging="360"/>
      </w:pPr>
      <w:rPr>
        <w:rFonts w:ascii="Times New Roman" w:hAnsi="Times New Roman" w:hint="default"/>
      </w:rPr>
    </w:lvl>
    <w:lvl w:ilvl="8" w:tplc="9A32E5E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077211F"/>
    <w:multiLevelType w:val="hybridMultilevel"/>
    <w:tmpl w:val="CEE268C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4B44688"/>
    <w:multiLevelType w:val="hybridMultilevel"/>
    <w:tmpl w:val="0512D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3C274D"/>
    <w:multiLevelType w:val="hybridMultilevel"/>
    <w:tmpl w:val="D4322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0926F4E"/>
    <w:multiLevelType w:val="multilevel"/>
    <w:tmpl w:val="897E117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24D41C4"/>
    <w:multiLevelType w:val="hybridMultilevel"/>
    <w:tmpl w:val="626C6076"/>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79546B11"/>
    <w:multiLevelType w:val="hybridMultilevel"/>
    <w:tmpl w:val="83ACC3B6"/>
    <w:lvl w:ilvl="0" w:tplc="EBEE86C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8"/>
  </w:num>
  <w:num w:numId="5">
    <w:abstractNumId w:val="3"/>
  </w:num>
  <w:num w:numId="6">
    <w:abstractNumId w:val="4"/>
  </w:num>
  <w:num w:numId="7">
    <w:abstractNumId w:val="2"/>
  </w:num>
  <w:num w:numId="8">
    <w:abstractNumId w:val="10"/>
  </w:num>
  <w:num w:numId="9">
    <w:abstractNumId w:val="17"/>
  </w:num>
  <w:num w:numId="10">
    <w:abstractNumId w:val="20"/>
  </w:num>
  <w:num w:numId="11">
    <w:abstractNumId w:val="16"/>
  </w:num>
  <w:num w:numId="12">
    <w:abstractNumId w:val="14"/>
  </w:num>
  <w:num w:numId="13">
    <w:abstractNumId w:val="9"/>
  </w:num>
  <w:num w:numId="14">
    <w:abstractNumId w:val="7"/>
  </w:num>
  <w:num w:numId="15">
    <w:abstractNumId w:val="6"/>
  </w:num>
  <w:num w:numId="16">
    <w:abstractNumId w:val="15"/>
  </w:num>
  <w:num w:numId="17">
    <w:abstractNumId w:val="19"/>
  </w:num>
  <w:num w:numId="18">
    <w:abstractNumId w:val="12"/>
  </w:num>
  <w:num w:numId="19">
    <w:abstractNumId w:val="13"/>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CA" w:vendorID="64" w:dllVersion="131078" w:nlCheck="1" w:checkStyle="0"/>
  <w:activeWritingStyle w:appName="MSWord" w:lang="en-CA" w:vendorID="64" w:dllVersion="131078" w:nlCheck="1" w:checkStyle="1"/>
  <w:documentProtection w:edit="forms" w:enforcement="1" w:cryptProviderType="rsaAES" w:cryptAlgorithmClass="hash" w:cryptAlgorithmType="typeAny" w:cryptAlgorithmSid="14" w:cryptSpinCount="100000" w:hash="7bmj4LtZTPGpuFficxPZ8bvmX3nJpUoP7VhXVy+duM9qXFBqEXZDmFQZquS91BHA8gtwfkFuABBuISuS/oqFLQ==" w:salt="/HGT2J5XswcKUTcPuyZ7NQ=="/>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02"/>
    <w:rsid w:val="000010A5"/>
    <w:rsid w:val="000020A4"/>
    <w:rsid w:val="00010D5E"/>
    <w:rsid w:val="00012663"/>
    <w:rsid w:val="00015371"/>
    <w:rsid w:val="0002231A"/>
    <w:rsid w:val="00024876"/>
    <w:rsid w:val="00025AFC"/>
    <w:rsid w:val="00030E98"/>
    <w:rsid w:val="00031981"/>
    <w:rsid w:val="0003374B"/>
    <w:rsid w:val="0003484B"/>
    <w:rsid w:val="00035ABC"/>
    <w:rsid w:val="00035D42"/>
    <w:rsid w:val="00042465"/>
    <w:rsid w:val="00045687"/>
    <w:rsid w:val="000464B2"/>
    <w:rsid w:val="000468DC"/>
    <w:rsid w:val="00053A8E"/>
    <w:rsid w:val="00053E53"/>
    <w:rsid w:val="0005409C"/>
    <w:rsid w:val="00055782"/>
    <w:rsid w:val="00062366"/>
    <w:rsid w:val="0007228B"/>
    <w:rsid w:val="00077BC4"/>
    <w:rsid w:val="000823EB"/>
    <w:rsid w:val="000872C0"/>
    <w:rsid w:val="000903B9"/>
    <w:rsid w:val="000929A5"/>
    <w:rsid w:val="00094BCE"/>
    <w:rsid w:val="00094D73"/>
    <w:rsid w:val="00095ADC"/>
    <w:rsid w:val="00096A66"/>
    <w:rsid w:val="000A4EA5"/>
    <w:rsid w:val="000B53E4"/>
    <w:rsid w:val="000B7DA4"/>
    <w:rsid w:val="000C205E"/>
    <w:rsid w:val="000C46A7"/>
    <w:rsid w:val="000C4F33"/>
    <w:rsid w:val="000D0A09"/>
    <w:rsid w:val="000D673D"/>
    <w:rsid w:val="000E3D9B"/>
    <w:rsid w:val="000E4F64"/>
    <w:rsid w:val="000F33FD"/>
    <w:rsid w:val="000F4A08"/>
    <w:rsid w:val="000F4B09"/>
    <w:rsid w:val="000F682B"/>
    <w:rsid w:val="000F703B"/>
    <w:rsid w:val="000F7770"/>
    <w:rsid w:val="00115BB1"/>
    <w:rsid w:val="00116ABA"/>
    <w:rsid w:val="00116F68"/>
    <w:rsid w:val="001204A7"/>
    <w:rsid w:val="0012121B"/>
    <w:rsid w:val="00121491"/>
    <w:rsid w:val="00126233"/>
    <w:rsid w:val="001420DA"/>
    <w:rsid w:val="00142B49"/>
    <w:rsid w:val="001464D3"/>
    <w:rsid w:val="00151773"/>
    <w:rsid w:val="001525D7"/>
    <w:rsid w:val="001530C7"/>
    <w:rsid w:val="00156192"/>
    <w:rsid w:val="00156339"/>
    <w:rsid w:val="00161938"/>
    <w:rsid w:val="00163E89"/>
    <w:rsid w:val="00167E7F"/>
    <w:rsid w:val="001705DD"/>
    <w:rsid w:val="001723FD"/>
    <w:rsid w:val="00172801"/>
    <w:rsid w:val="00176976"/>
    <w:rsid w:val="00177042"/>
    <w:rsid w:val="00177374"/>
    <w:rsid w:val="001779A7"/>
    <w:rsid w:val="00182203"/>
    <w:rsid w:val="001837C7"/>
    <w:rsid w:val="00186FF2"/>
    <w:rsid w:val="001907A1"/>
    <w:rsid w:val="0019157E"/>
    <w:rsid w:val="00195AE4"/>
    <w:rsid w:val="001A3F91"/>
    <w:rsid w:val="001A61D8"/>
    <w:rsid w:val="001B5E57"/>
    <w:rsid w:val="001B6154"/>
    <w:rsid w:val="001B7B7E"/>
    <w:rsid w:val="001C11C4"/>
    <w:rsid w:val="001C2874"/>
    <w:rsid w:val="001C7A37"/>
    <w:rsid w:val="001D10FB"/>
    <w:rsid w:val="001D74F1"/>
    <w:rsid w:val="001E3E77"/>
    <w:rsid w:val="001E514B"/>
    <w:rsid w:val="001E544E"/>
    <w:rsid w:val="001E5B9C"/>
    <w:rsid w:val="001E5EF5"/>
    <w:rsid w:val="001E777E"/>
    <w:rsid w:val="001F466D"/>
    <w:rsid w:val="001F78B9"/>
    <w:rsid w:val="001F7DEC"/>
    <w:rsid w:val="00201413"/>
    <w:rsid w:val="002039F7"/>
    <w:rsid w:val="00213396"/>
    <w:rsid w:val="002229E1"/>
    <w:rsid w:val="002247BD"/>
    <w:rsid w:val="00227AAE"/>
    <w:rsid w:val="00230C9C"/>
    <w:rsid w:val="002324C4"/>
    <w:rsid w:val="0023325B"/>
    <w:rsid w:val="002379F7"/>
    <w:rsid w:val="0024334D"/>
    <w:rsid w:val="0024700A"/>
    <w:rsid w:val="00250968"/>
    <w:rsid w:val="002539E8"/>
    <w:rsid w:val="002605AB"/>
    <w:rsid w:val="0026396C"/>
    <w:rsid w:val="00263EA8"/>
    <w:rsid w:val="00265F06"/>
    <w:rsid w:val="00266B37"/>
    <w:rsid w:val="00267E46"/>
    <w:rsid w:val="00271A8D"/>
    <w:rsid w:val="0027368B"/>
    <w:rsid w:val="00276E6D"/>
    <w:rsid w:val="002821ED"/>
    <w:rsid w:val="002826B2"/>
    <w:rsid w:val="00283BAC"/>
    <w:rsid w:val="002841FE"/>
    <w:rsid w:val="00284589"/>
    <w:rsid w:val="002869BC"/>
    <w:rsid w:val="0029225E"/>
    <w:rsid w:val="002933A6"/>
    <w:rsid w:val="00296E92"/>
    <w:rsid w:val="00297157"/>
    <w:rsid w:val="002A0442"/>
    <w:rsid w:val="002A2A6C"/>
    <w:rsid w:val="002B0A40"/>
    <w:rsid w:val="002B381D"/>
    <w:rsid w:val="002B4BA9"/>
    <w:rsid w:val="002B677E"/>
    <w:rsid w:val="002B70BC"/>
    <w:rsid w:val="002C190B"/>
    <w:rsid w:val="002C2E02"/>
    <w:rsid w:val="002C4A1E"/>
    <w:rsid w:val="002C4FEC"/>
    <w:rsid w:val="002C74C7"/>
    <w:rsid w:val="002C7973"/>
    <w:rsid w:val="002D25B5"/>
    <w:rsid w:val="002D6645"/>
    <w:rsid w:val="002D6E9B"/>
    <w:rsid w:val="002E0D22"/>
    <w:rsid w:val="002E46BC"/>
    <w:rsid w:val="002E6308"/>
    <w:rsid w:val="002F20D6"/>
    <w:rsid w:val="002F2467"/>
    <w:rsid w:val="002F4292"/>
    <w:rsid w:val="002F5F72"/>
    <w:rsid w:val="00300EC0"/>
    <w:rsid w:val="00303058"/>
    <w:rsid w:val="003036B0"/>
    <w:rsid w:val="00303F38"/>
    <w:rsid w:val="0030627C"/>
    <w:rsid w:val="00306CC3"/>
    <w:rsid w:val="003079AB"/>
    <w:rsid w:val="00307E25"/>
    <w:rsid w:val="00311BF6"/>
    <w:rsid w:val="00312D7E"/>
    <w:rsid w:val="00320DDF"/>
    <w:rsid w:val="0032315C"/>
    <w:rsid w:val="0032474D"/>
    <w:rsid w:val="00327B3E"/>
    <w:rsid w:val="00331CD3"/>
    <w:rsid w:val="00333167"/>
    <w:rsid w:val="00335EC7"/>
    <w:rsid w:val="00337609"/>
    <w:rsid w:val="003416BB"/>
    <w:rsid w:val="003423DF"/>
    <w:rsid w:val="0034552E"/>
    <w:rsid w:val="00346B65"/>
    <w:rsid w:val="00350985"/>
    <w:rsid w:val="003516C9"/>
    <w:rsid w:val="00351DB5"/>
    <w:rsid w:val="00357CD9"/>
    <w:rsid w:val="0036067E"/>
    <w:rsid w:val="00361D1F"/>
    <w:rsid w:val="00361F34"/>
    <w:rsid w:val="0036368E"/>
    <w:rsid w:val="00363B9C"/>
    <w:rsid w:val="00365CFF"/>
    <w:rsid w:val="003675AC"/>
    <w:rsid w:val="00372901"/>
    <w:rsid w:val="0037303D"/>
    <w:rsid w:val="0037427F"/>
    <w:rsid w:val="00377403"/>
    <w:rsid w:val="00377768"/>
    <w:rsid w:val="00380CA4"/>
    <w:rsid w:val="00386B9A"/>
    <w:rsid w:val="00396438"/>
    <w:rsid w:val="00396D85"/>
    <w:rsid w:val="003A1423"/>
    <w:rsid w:val="003A655B"/>
    <w:rsid w:val="003D00A0"/>
    <w:rsid w:val="003D025A"/>
    <w:rsid w:val="003D2B68"/>
    <w:rsid w:val="003D6C2A"/>
    <w:rsid w:val="003E4618"/>
    <w:rsid w:val="003E6DD6"/>
    <w:rsid w:val="003F0DB3"/>
    <w:rsid w:val="003F1AB0"/>
    <w:rsid w:val="003F2979"/>
    <w:rsid w:val="003F5635"/>
    <w:rsid w:val="003F772E"/>
    <w:rsid w:val="003F7AB7"/>
    <w:rsid w:val="0040041C"/>
    <w:rsid w:val="00403EF3"/>
    <w:rsid w:val="00404660"/>
    <w:rsid w:val="004060DC"/>
    <w:rsid w:val="0040701E"/>
    <w:rsid w:val="00407EEF"/>
    <w:rsid w:val="00412C91"/>
    <w:rsid w:val="004148E4"/>
    <w:rsid w:val="004152D1"/>
    <w:rsid w:val="00420ADA"/>
    <w:rsid w:val="0042266B"/>
    <w:rsid w:val="0042683A"/>
    <w:rsid w:val="00436FCC"/>
    <w:rsid w:val="004613A4"/>
    <w:rsid w:val="00467E8E"/>
    <w:rsid w:val="00475893"/>
    <w:rsid w:val="00475FC3"/>
    <w:rsid w:val="00481DD9"/>
    <w:rsid w:val="00481F98"/>
    <w:rsid w:val="0048219B"/>
    <w:rsid w:val="00483CCF"/>
    <w:rsid w:val="00484752"/>
    <w:rsid w:val="004862EA"/>
    <w:rsid w:val="00486DDF"/>
    <w:rsid w:val="0049594E"/>
    <w:rsid w:val="00495F92"/>
    <w:rsid w:val="004969B6"/>
    <w:rsid w:val="004A19C5"/>
    <w:rsid w:val="004A2D75"/>
    <w:rsid w:val="004A5B32"/>
    <w:rsid w:val="004A6B90"/>
    <w:rsid w:val="004A700A"/>
    <w:rsid w:val="004A7B34"/>
    <w:rsid w:val="004B26DC"/>
    <w:rsid w:val="004B4327"/>
    <w:rsid w:val="004B50E3"/>
    <w:rsid w:val="004B549F"/>
    <w:rsid w:val="004B6FD7"/>
    <w:rsid w:val="004C3C49"/>
    <w:rsid w:val="004D0406"/>
    <w:rsid w:val="004D1D14"/>
    <w:rsid w:val="004D5828"/>
    <w:rsid w:val="004D6E0B"/>
    <w:rsid w:val="004E4701"/>
    <w:rsid w:val="004E5181"/>
    <w:rsid w:val="004E7079"/>
    <w:rsid w:val="004F2895"/>
    <w:rsid w:val="004F6847"/>
    <w:rsid w:val="0050017E"/>
    <w:rsid w:val="00500705"/>
    <w:rsid w:val="00500781"/>
    <w:rsid w:val="00502657"/>
    <w:rsid w:val="005078DA"/>
    <w:rsid w:val="005142D5"/>
    <w:rsid w:val="005222F0"/>
    <w:rsid w:val="00525FC1"/>
    <w:rsid w:val="005262D8"/>
    <w:rsid w:val="005271B3"/>
    <w:rsid w:val="005354BB"/>
    <w:rsid w:val="005369BA"/>
    <w:rsid w:val="005369F0"/>
    <w:rsid w:val="00541AA7"/>
    <w:rsid w:val="00541B1B"/>
    <w:rsid w:val="00541FE4"/>
    <w:rsid w:val="00543B86"/>
    <w:rsid w:val="00545387"/>
    <w:rsid w:val="00550427"/>
    <w:rsid w:val="00551542"/>
    <w:rsid w:val="00552C50"/>
    <w:rsid w:val="00553C3A"/>
    <w:rsid w:val="00555619"/>
    <w:rsid w:val="00555F5E"/>
    <w:rsid w:val="00556CCA"/>
    <w:rsid w:val="00556F3B"/>
    <w:rsid w:val="0055798E"/>
    <w:rsid w:val="00561F1E"/>
    <w:rsid w:val="00562034"/>
    <w:rsid w:val="005621B1"/>
    <w:rsid w:val="0056258E"/>
    <w:rsid w:val="00573ED7"/>
    <w:rsid w:val="00575646"/>
    <w:rsid w:val="00577263"/>
    <w:rsid w:val="005774FB"/>
    <w:rsid w:val="00581FF4"/>
    <w:rsid w:val="00585CD9"/>
    <w:rsid w:val="00592FEB"/>
    <w:rsid w:val="00593B11"/>
    <w:rsid w:val="005B0900"/>
    <w:rsid w:val="005B38CB"/>
    <w:rsid w:val="005B4688"/>
    <w:rsid w:val="005C2B1C"/>
    <w:rsid w:val="005C2E86"/>
    <w:rsid w:val="005C36A1"/>
    <w:rsid w:val="005C661E"/>
    <w:rsid w:val="005C6C15"/>
    <w:rsid w:val="005D1DF8"/>
    <w:rsid w:val="005D39F6"/>
    <w:rsid w:val="005D4463"/>
    <w:rsid w:val="005E27EE"/>
    <w:rsid w:val="005E324B"/>
    <w:rsid w:val="005E3797"/>
    <w:rsid w:val="005E6ACB"/>
    <w:rsid w:val="005E7A14"/>
    <w:rsid w:val="005E7A63"/>
    <w:rsid w:val="005F3044"/>
    <w:rsid w:val="005F4D85"/>
    <w:rsid w:val="006041CA"/>
    <w:rsid w:val="0060644C"/>
    <w:rsid w:val="006069C8"/>
    <w:rsid w:val="00615602"/>
    <w:rsid w:val="00621031"/>
    <w:rsid w:val="00623432"/>
    <w:rsid w:val="00625EE1"/>
    <w:rsid w:val="00642E29"/>
    <w:rsid w:val="006459E9"/>
    <w:rsid w:val="006470C3"/>
    <w:rsid w:val="0064746D"/>
    <w:rsid w:val="00650DB7"/>
    <w:rsid w:val="006528DC"/>
    <w:rsid w:val="0066582E"/>
    <w:rsid w:val="0066595F"/>
    <w:rsid w:val="006747DB"/>
    <w:rsid w:val="0068298F"/>
    <w:rsid w:val="00692BCD"/>
    <w:rsid w:val="00696EAF"/>
    <w:rsid w:val="00697364"/>
    <w:rsid w:val="006978CC"/>
    <w:rsid w:val="006A35AB"/>
    <w:rsid w:val="006A38EF"/>
    <w:rsid w:val="006B044A"/>
    <w:rsid w:val="006B42F3"/>
    <w:rsid w:val="006C5E78"/>
    <w:rsid w:val="006C6048"/>
    <w:rsid w:val="006C7658"/>
    <w:rsid w:val="006D6E9F"/>
    <w:rsid w:val="006D7D63"/>
    <w:rsid w:val="006E37B1"/>
    <w:rsid w:val="006E633C"/>
    <w:rsid w:val="006F35BC"/>
    <w:rsid w:val="006F3874"/>
    <w:rsid w:val="006F5B2E"/>
    <w:rsid w:val="006F6BB2"/>
    <w:rsid w:val="006F7779"/>
    <w:rsid w:val="00700EB1"/>
    <w:rsid w:val="00702A19"/>
    <w:rsid w:val="00704E4B"/>
    <w:rsid w:val="00712B1B"/>
    <w:rsid w:val="00712B22"/>
    <w:rsid w:val="0071343C"/>
    <w:rsid w:val="007157C0"/>
    <w:rsid w:val="00725608"/>
    <w:rsid w:val="007271DF"/>
    <w:rsid w:val="00727BBC"/>
    <w:rsid w:val="007302A1"/>
    <w:rsid w:val="00730EFE"/>
    <w:rsid w:val="0073453D"/>
    <w:rsid w:val="00737144"/>
    <w:rsid w:val="007418FC"/>
    <w:rsid w:val="007437DC"/>
    <w:rsid w:val="007438A8"/>
    <w:rsid w:val="0074585C"/>
    <w:rsid w:val="00747FE3"/>
    <w:rsid w:val="00750419"/>
    <w:rsid w:val="00755F81"/>
    <w:rsid w:val="00762916"/>
    <w:rsid w:val="007638D2"/>
    <w:rsid w:val="00764F1F"/>
    <w:rsid w:val="00766E3B"/>
    <w:rsid w:val="007717F3"/>
    <w:rsid w:val="0077761E"/>
    <w:rsid w:val="0078211E"/>
    <w:rsid w:val="00790747"/>
    <w:rsid w:val="00790955"/>
    <w:rsid w:val="00792E3E"/>
    <w:rsid w:val="00795A21"/>
    <w:rsid w:val="007A2F30"/>
    <w:rsid w:val="007A31E9"/>
    <w:rsid w:val="007A6710"/>
    <w:rsid w:val="007C1383"/>
    <w:rsid w:val="007C149C"/>
    <w:rsid w:val="007C3788"/>
    <w:rsid w:val="007C3CD5"/>
    <w:rsid w:val="007C7676"/>
    <w:rsid w:val="007C786B"/>
    <w:rsid w:val="007D0EBB"/>
    <w:rsid w:val="007D217D"/>
    <w:rsid w:val="007D3937"/>
    <w:rsid w:val="007D3BE1"/>
    <w:rsid w:val="007D6369"/>
    <w:rsid w:val="007E34D6"/>
    <w:rsid w:val="007E3C75"/>
    <w:rsid w:val="007F15B1"/>
    <w:rsid w:val="007F39F9"/>
    <w:rsid w:val="007F560B"/>
    <w:rsid w:val="007F78A0"/>
    <w:rsid w:val="0080246A"/>
    <w:rsid w:val="008038A7"/>
    <w:rsid w:val="00803A42"/>
    <w:rsid w:val="00814AC7"/>
    <w:rsid w:val="00815E53"/>
    <w:rsid w:val="00816457"/>
    <w:rsid w:val="008209F9"/>
    <w:rsid w:val="0083137E"/>
    <w:rsid w:val="008331E8"/>
    <w:rsid w:val="00837B62"/>
    <w:rsid w:val="00837BF3"/>
    <w:rsid w:val="008403DA"/>
    <w:rsid w:val="008404B4"/>
    <w:rsid w:val="00842571"/>
    <w:rsid w:val="008458C6"/>
    <w:rsid w:val="008467C5"/>
    <w:rsid w:val="00846DFF"/>
    <w:rsid w:val="00856344"/>
    <w:rsid w:val="0086144E"/>
    <w:rsid w:val="008641D2"/>
    <w:rsid w:val="00867781"/>
    <w:rsid w:val="0087050A"/>
    <w:rsid w:val="00871E6D"/>
    <w:rsid w:val="0087422B"/>
    <w:rsid w:val="00874353"/>
    <w:rsid w:val="0087515C"/>
    <w:rsid w:val="00876F94"/>
    <w:rsid w:val="00877953"/>
    <w:rsid w:val="00877B13"/>
    <w:rsid w:val="008808F9"/>
    <w:rsid w:val="00883A43"/>
    <w:rsid w:val="00884288"/>
    <w:rsid w:val="00884867"/>
    <w:rsid w:val="00891830"/>
    <w:rsid w:val="00891DEC"/>
    <w:rsid w:val="008922F6"/>
    <w:rsid w:val="00892D01"/>
    <w:rsid w:val="00892EAC"/>
    <w:rsid w:val="008A2766"/>
    <w:rsid w:val="008A33CF"/>
    <w:rsid w:val="008A5150"/>
    <w:rsid w:val="008A74EA"/>
    <w:rsid w:val="008B3860"/>
    <w:rsid w:val="008B3ABE"/>
    <w:rsid w:val="008C11E2"/>
    <w:rsid w:val="008C1D18"/>
    <w:rsid w:val="008C7227"/>
    <w:rsid w:val="008D01A1"/>
    <w:rsid w:val="008D288F"/>
    <w:rsid w:val="008D6A5D"/>
    <w:rsid w:val="008D6E5C"/>
    <w:rsid w:val="008E0DD5"/>
    <w:rsid w:val="008E32B7"/>
    <w:rsid w:val="008E4B7C"/>
    <w:rsid w:val="008E5F79"/>
    <w:rsid w:val="008E7B85"/>
    <w:rsid w:val="008F128C"/>
    <w:rsid w:val="008F2A1F"/>
    <w:rsid w:val="008F432A"/>
    <w:rsid w:val="008F5A46"/>
    <w:rsid w:val="008F7009"/>
    <w:rsid w:val="008F792B"/>
    <w:rsid w:val="00900139"/>
    <w:rsid w:val="00903047"/>
    <w:rsid w:val="00903E99"/>
    <w:rsid w:val="0090565E"/>
    <w:rsid w:val="00911512"/>
    <w:rsid w:val="009142A5"/>
    <w:rsid w:val="00916666"/>
    <w:rsid w:val="00924C2C"/>
    <w:rsid w:val="009326BC"/>
    <w:rsid w:val="00932713"/>
    <w:rsid w:val="00937021"/>
    <w:rsid w:val="0093740C"/>
    <w:rsid w:val="00937C50"/>
    <w:rsid w:val="0094052F"/>
    <w:rsid w:val="00941B89"/>
    <w:rsid w:val="00943255"/>
    <w:rsid w:val="00945EDE"/>
    <w:rsid w:val="00952A91"/>
    <w:rsid w:val="00953A3B"/>
    <w:rsid w:val="009637E5"/>
    <w:rsid w:val="00966ADE"/>
    <w:rsid w:val="0099143E"/>
    <w:rsid w:val="009927F3"/>
    <w:rsid w:val="00993B0D"/>
    <w:rsid w:val="00994A01"/>
    <w:rsid w:val="00994EE3"/>
    <w:rsid w:val="009951BA"/>
    <w:rsid w:val="00995451"/>
    <w:rsid w:val="00995E0D"/>
    <w:rsid w:val="0099722B"/>
    <w:rsid w:val="009A00DA"/>
    <w:rsid w:val="009A13CD"/>
    <w:rsid w:val="009A7403"/>
    <w:rsid w:val="009A7F3E"/>
    <w:rsid w:val="009B1088"/>
    <w:rsid w:val="009B1AE4"/>
    <w:rsid w:val="009B2290"/>
    <w:rsid w:val="009B67BF"/>
    <w:rsid w:val="009C3985"/>
    <w:rsid w:val="009C4019"/>
    <w:rsid w:val="009C468D"/>
    <w:rsid w:val="009C52AA"/>
    <w:rsid w:val="009D1681"/>
    <w:rsid w:val="009D558B"/>
    <w:rsid w:val="009D7467"/>
    <w:rsid w:val="009E014D"/>
    <w:rsid w:val="009E2DD2"/>
    <w:rsid w:val="009E6BD9"/>
    <w:rsid w:val="009F3543"/>
    <w:rsid w:val="00A00DE2"/>
    <w:rsid w:val="00A0290D"/>
    <w:rsid w:val="00A060FD"/>
    <w:rsid w:val="00A1086D"/>
    <w:rsid w:val="00A10F5D"/>
    <w:rsid w:val="00A125E1"/>
    <w:rsid w:val="00A15623"/>
    <w:rsid w:val="00A25C68"/>
    <w:rsid w:val="00A2672F"/>
    <w:rsid w:val="00A30AA5"/>
    <w:rsid w:val="00A30F12"/>
    <w:rsid w:val="00A31572"/>
    <w:rsid w:val="00A31658"/>
    <w:rsid w:val="00A32EA2"/>
    <w:rsid w:val="00A343F3"/>
    <w:rsid w:val="00A353C9"/>
    <w:rsid w:val="00A3617B"/>
    <w:rsid w:val="00A367F2"/>
    <w:rsid w:val="00A42302"/>
    <w:rsid w:val="00A4478B"/>
    <w:rsid w:val="00A4544B"/>
    <w:rsid w:val="00A63BAC"/>
    <w:rsid w:val="00A715A3"/>
    <w:rsid w:val="00A73D74"/>
    <w:rsid w:val="00A77DBD"/>
    <w:rsid w:val="00A82E46"/>
    <w:rsid w:val="00A84B66"/>
    <w:rsid w:val="00A84C24"/>
    <w:rsid w:val="00A86F6E"/>
    <w:rsid w:val="00A90C71"/>
    <w:rsid w:val="00A95E59"/>
    <w:rsid w:val="00AA007D"/>
    <w:rsid w:val="00AA0433"/>
    <w:rsid w:val="00AA118A"/>
    <w:rsid w:val="00AA4772"/>
    <w:rsid w:val="00AB1748"/>
    <w:rsid w:val="00AB2C54"/>
    <w:rsid w:val="00AC0F46"/>
    <w:rsid w:val="00AC1148"/>
    <w:rsid w:val="00AC288B"/>
    <w:rsid w:val="00AC3985"/>
    <w:rsid w:val="00AD11B6"/>
    <w:rsid w:val="00AD3421"/>
    <w:rsid w:val="00AE6AE0"/>
    <w:rsid w:val="00AF039B"/>
    <w:rsid w:val="00AF21C6"/>
    <w:rsid w:val="00AF2628"/>
    <w:rsid w:val="00AF3806"/>
    <w:rsid w:val="00B042A0"/>
    <w:rsid w:val="00B061BF"/>
    <w:rsid w:val="00B06AD4"/>
    <w:rsid w:val="00B07BC9"/>
    <w:rsid w:val="00B12FB4"/>
    <w:rsid w:val="00B1621E"/>
    <w:rsid w:val="00B167FF"/>
    <w:rsid w:val="00B209BE"/>
    <w:rsid w:val="00B234BC"/>
    <w:rsid w:val="00B254AF"/>
    <w:rsid w:val="00B258FD"/>
    <w:rsid w:val="00B279BC"/>
    <w:rsid w:val="00B36DF8"/>
    <w:rsid w:val="00B46A4C"/>
    <w:rsid w:val="00B46CBC"/>
    <w:rsid w:val="00B518E4"/>
    <w:rsid w:val="00B555EE"/>
    <w:rsid w:val="00B55B9D"/>
    <w:rsid w:val="00B62810"/>
    <w:rsid w:val="00B62838"/>
    <w:rsid w:val="00B6563B"/>
    <w:rsid w:val="00B65D54"/>
    <w:rsid w:val="00B670F7"/>
    <w:rsid w:val="00B675C6"/>
    <w:rsid w:val="00B705B1"/>
    <w:rsid w:val="00B70B9C"/>
    <w:rsid w:val="00B70C5D"/>
    <w:rsid w:val="00B71B6B"/>
    <w:rsid w:val="00B72ABA"/>
    <w:rsid w:val="00B75BB5"/>
    <w:rsid w:val="00B80725"/>
    <w:rsid w:val="00B833D3"/>
    <w:rsid w:val="00B87A3E"/>
    <w:rsid w:val="00B91481"/>
    <w:rsid w:val="00B943BC"/>
    <w:rsid w:val="00B9757C"/>
    <w:rsid w:val="00B97B38"/>
    <w:rsid w:val="00BA0E67"/>
    <w:rsid w:val="00BA1BFF"/>
    <w:rsid w:val="00BB25A0"/>
    <w:rsid w:val="00BB2B79"/>
    <w:rsid w:val="00BB45DD"/>
    <w:rsid w:val="00BB65D5"/>
    <w:rsid w:val="00BB6B4A"/>
    <w:rsid w:val="00BB7F51"/>
    <w:rsid w:val="00BC4AEC"/>
    <w:rsid w:val="00BC5905"/>
    <w:rsid w:val="00BD5CC7"/>
    <w:rsid w:val="00BD7461"/>
    <w:rsid w:val="00BE4B65"/>
    <w:rsid w:val="00BE5DFC"/>
    <w:rsid w:val="00BE5EB4"/>
    <w:rsid w:val="00BE6F6B"/>
    <w:rsid w:val="00BE7626"/>
    <w:rsid w:val="00BF03F2"/>
    <w:rsid w:val="00BF710F"/>
    <w:rsid w:val="00BF7522"/>
    <w:rsid w:val="00C03150"/>
    <w:rsid w:val="00C04FEC"/>
    <w:rsid w:val="00C10A2D"/>
    <w:rsid w:val="00C11902"/>
    <w:rsid w:val="00C11C0F"/>
    <w:rsid w:val="00C1394D"/>
    <w:rsid w:val="00C14DC1"/>
    <w:rsid w:val="00C1752F"/>
    <w:rsid w:val="00C21DFA"/>
    <w:rsid w:val="00C22406"/>
    <w:rsid w:val="00C22637"/>
    <w:rsid w:val="00C24FF5"/>
    <w:rsid w:val="00C31321"/>
    <w:rsid w:val="00C40118"/>
    <w:rsid w:val="00C417E5"/>
    <w:rsid w:val="00C45775"/>
    <w:rsid w:val="00C523FF"/>
    <w:rsid w:val="00C53EEF"/>
    <w:rsid w:val="00C54CE5"/>
    <w:rsid w:val="00C616C3"/>
    <w:rsid w:val="00C6227D"/>
    <w:rsid w:val="00C66D4A"/>
    <w:rsid w:val="00C72F42"/>
    <w:rsid w:val="00C77525"/>
    <w:rsid w:val="00C81C82"/>
    <w:rsid w:val="00C90974"/>
    <w:rsid w:val="00C92132"/>
    <w:rsid w:val="00C9236B"/>
    <w:rsid w:val="00C923C1"/>
    <w:rsid w:val="00C93BC6"/>
    <w:rsid w:val="00C93F93"/>
    <w:rsid w:val="00CA1734"/>
    <w:rsid w:val="00CA59D2"/>
    <w:rsid w:val="00CA6A8F"/>
    <w:rsid w:val="00CB22A0"/>
    <w:rsid w:val="00CC048B"/>
    <w:rsid w:val="00CC13A3"/>
    <w:rsid w:val="00CC734D"/>
    <w:rsid w:val="00CD23B0"/>
    <w:rsid w:val="00CD598F"/>
    <w:rsid w:val="00CE165E"/>
    <w:rsid w:val="00CE33DF"/>
    <w:rsid w:val="00CE4274"/>
    <w:rsid w:val="00CE6E94"/>
    <w:rsid w:val="00CE7E07"/>
    <w:rsid w:val="00CF070D"/>
    <w:rsid w:val="00CF1025"/>
    <w:rsid w:val="00CF2A2A"/>
    <w:rsid w:val="00CF6532"/>
    <w:rsid w:val="00CF7CA0"/>
    <w:rsid w:val="00D042C8"/>
    <w:rsid w:val="00D04E23"/>
    <w:rsid w:val="00D055B6"/>
    <w:rsid w:val="00D058F5"/>
    <w:rsid w:val="00D159BE"/>
    <w:rsid w:val="00D16836"/>
    <w:rsid w:val="00D173F4"/>
    <w:rsid w:val="00D218AE"/>
    <w:rsid w:val="00D2275F"/>
    <w:rsid w:val="00D25E9B"/>
    <w:rsid w:val="00D26E2A"/>
    <w:rsid w:val="00D332E8"/>
    <w:rsid w:val="00D44CEF"/>
    <w:rsid w:val="00D47FB4"/>
    <w:rsid w:val="00D511FA"/>
    <w:rsid w:val="00D541E6"/>
    <w:rsid w:val="00D54579"/>
    <w:rsid w:val="00D55346"/>
    <w:rsid w:val="00D5597F"/>
    <w:rsid w:val="00D5656B"/>
    <w:rsid w:val="00D56A33"/>
    <w:rsid w:val="00D57E97"/>
    <w:rsid w:val="00D60EBA"/>
    <w:rsid w:val="00D62710"/>
    <w:rsid w:val="00D63527"/>
    <w:rsid w:val="00D66886"/>
    <w:rsid w:val="00D71256"/>
    <w:rsid w:val="00D71C42"/>
    <w:rsid w:val="00D723E8"/>
    <w:rsid w:val="00D72879"/>
    <w:rsid w:val="00D73251"/>
    <w:rsid w:val="00D73DA1"/>
    <w:rsid w:val="00D7584B"/>
    <w:rsid w:val="00D77FD8"/>
    <w:rsid w:val="00D80034"/>
    <w:rsid w:val="00D80242"/>
    <w:rsid w:val="00D8113A"/>
    <w:rsid w:val="00D81186"/>
    <w:rsid w:val="00D81730"/>
    <w:rsid w:val="00D82263"/>
    <w:rsid w:val="00D848B2"/>
    <w:rsid w:val="00D861B4"/>
    <w:rsid w:val="00D8681F"/>
    <w:rsid w:val="00D9218A"/>
    <w:rsid w:val="00D92C5B"/>
    <w:rsid w:val="00D933BB"/>
    <w:rsid w:val="00DA430A"/>
    <w:rsid w:val="00DA48FC"/>
    <w:rsid w:val="00DB233A"/>
    <w:rsid w:val="00DB24DB"/>
    <w:rsid w:val="00DB67A0"/>
    <w:rsid w:val="00DB69FA"/>
    <w:rsid w:val="00DC0E80"/>
    <w:rsid w:val="00DC2401"/>
    <w:rsid w:val="00DC344B"/>
    <w:rsid w:val="00DC40A5"/>
    <w:rsid w:val="00DC4DE6"/>
    <w:rsid w:val="00DC5728"/>
    <w:rsid w:val="00DC5E95"/>
    <w:rsid w:val="00DC61AA"/>
    <w:rsid w:val="00DD135B"/>
    <w:rsid w:val="00DD3899"/>
    <w:rsid w:val="00DE533A"/>
    <w:rsid w:val="00DF1509"/>
    <w:rsid w:val="00DF3650"/>
    <w:rsid w:val="00DF41CD"/>
    <w:rsid w:val="00DF4292"/>
    <w:rsid w:val="00DF678A"/>
    <w:rsid w:val="00DF7B63"/>
    <w:rsid w:val="00E05CF0"/>
    <w:rsid w:val="00E102D5"/>
    <w:rsid w:val="00E1635C"/>
    <w:rsid w:val="00E16460"/>
    <w:rsid w:val="00E2084F"/>
    <w:rsid w:val="00E2309A"/>
    <w:rsid w:val="00E24A0C"/>
    <w:rsid w:val="00E251CC"/>
    <w:rsid w:val="00E25231"/>
    <w:rsid w:val="00E26F04"/>
    <w:rsid w:val="00E32CF3"/>
    <w:rsid w:val="00E339C1"/>
    <w:rsid w:val="00E34659"/>
    <w:rsid w:val="00E349D6"/>
    <w:rsid w:val="00E3500B"/>
    <w:rsid w:val="00E376D5"/>
    <w:rsid w:val="00E37C72"/>
    <w:rsid w:val="00E56A55"/>
    <w:rsid w:val="00E62629"/>
    <w:rsid w:val="00E636E6"/>
    <w:rsid w:val="00E64677"/>
    <w:rsid w:val="00E7428A"/>
    <w:rsid w:val="00E802D0"/>
    <w:rsid w:val="00E8243B"/>
    <w:rsid w:val="00E8671F"/>
    <w:rsid w:val="00E91907"/>
    <w:rsid w:val="00E91ED2"/>
    <w:rsid w:val="00E97B4B"/>
    <w:rsid w:val="00EA1830"/>
    <w:rsid w:val="00EA49F7"/>
    <w:rsid w:val="00EA63D0"/>
    <w:rsid w:val="00EA7A6C"/>
    <w:rsid w:val="00EB0E53"/>
    <w:rsid w:val="00EB30FC"/>
    <w:rsid w:val="00EB7C82"/>
    <w:rsid w:val="00EC007F"/>
    <w:rsid w:val="00EC1D46"/>
    <w:rsid w:val="00EC2E6F"/>
    <w:rsid w:val="00ED2F61"/>
    <w:rsid w:val="00ED324E"/>
    <w:rsid w:val="00ED3973"/>
    <w:rsid w:val="00ED3BF4"/>
    <w:rsid w:val="00ED43A2"/>
    <w:rsid w:val="00ED7473"/>
    <w:rsid w:val="00ED7C9C"/>
    <w:rsid w:val="00EE2CB1"/>
    <w:rsid w:val="00EF1C96"/>
    <w:rsid w:val="00F0024C"/>
    <w:rsid w:val="00F00F20"/>
    <w:rsid w:val="00F011C9"/>
    <w:rsid w:val="00F02DFD"/>
    <w:rsid w:val="00F03469"/>
    <w:rsid w:val="00F041F1"/>
    <w:rsid w:val="00F04958"/>
    <w:rsid w:val="00F05562"/>
    <w:rsid w:val="00F06427"/>
    <w:rsid w:val="00F06D67"/>
    <w:rsid w:val="00F07B1C"/>
    <w:rsid w:val="00F105E2"/>
    <w:rsid w:val="00F14AD1"/>
    <w:rsid w:val="00F14FF7"/>
    <w:rsid w:val="00F16D74"/>
    <w:rsid w:val="00F17CEB"/>
    <w:rsid w:val="00F17DB7"/>
    <w:rsid w:val="00F17F98"/>
    <w:rsid w:val="00F22D5E"/>
    <w:rsid w:val="00F23E33"/>
    <w:rsid w:val="00F245F8"/>
    <w:rsid w:val="00F27212"/>
    <w:rsid w:val="00F306EF"/>
    <w:rsid w:val="00F319D1"/>
    <w:rsid w:val="00F35B43"/>
    <w:rsid w:val="00F371A7"/>
    <w:rsid w:val="00F37EDC"/>
    <w:rsid w:val="00F4153E"/>
    <w:rsid w:val="00F517DE"/>
    <w:rsid w:val="00F53057"/>
    <w:rsid w:val="00F53F48"/>
    <w:rsid w:val="00F548BD"/>
    <w:rsid w:val="00F56161"/>
    <w:rsid w:val="00F61D3F"/>
    <w:rsid w:val="00F62B12"/>
    <w:rsid w:val="00F63514"/>
    <w:rsid w:val="00F67A8D"/>
    <w:rsid w:val="00F7114B"/>
    <w:rsid w:val="00F73EE0"/>
    <w:rsid w:val="00F74E45"/>
    <w:rsid w:val="00F858BB"/>
    <w:rsid w:val="00F86E3B"/>
    <w:rsid w:val="00F92A08"/>
    <w:rsid w:val="00F96C80"/>
    <w:rsid w:val="00FA0737"/>
    <w:rsid w:val="00FA0D68"/>
    <w:rsid w:val="00FB0222"/>
    <w:rsid w:val="00FB06BB"/>
    <w:rsid w:val="00FB11FB"/>
    <w:rsid w:val="00FB125F"/>
    <w:rsid w:val="00FB1FEB"/>
    <w:rsid w:val="00FB31E4"/>
    <w:rsid w:val="00FB5D64"/>
    <w:rsid w:val="00FB6028"/>
    <w:rsid w:val="00FC1B57"/>
    <w:rsid w:val="00FC6E82"/>
    <w:rsid w:val="00FD3F7B"/>
    <w:rsid w:val="00FD681E"/>
    <w:rsid w:val="00FD7457"/>
    <w:rsid w:val="00FD798D"/>
    <w:rsid w:val="00FE35DD"/>
    <w:rsid w:val="00FE5F63"/>
    <w:rsid w:val="00FE6F15"/>
    <w:rsid w:val="00FE78F8"/>
    <w:rsid w:val="00FF5A7E"/>
    <w:rsid w:val="00FF6B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0F69620"/>
  <w15:docId w15:val="{0646C58E-19C0-4B4F-B363-FF04FE5A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602"/>
    <w:pPr>
      <w:spacing w:after="200" w:line="276" w:lineRule="auto"/>
    </w:pPr>
  </w:style>
  <w:style w:type="paragraph" w:styleId="Heading2">
    <w:name w:val="heading 2"/>
    <w:basedOn w:val="Normal"/>
    <w:next w:val="Normal"/>
    <w:link w:val="Heading2Char"/>
    <w:uiPriority w:val="9"/>
    <w:unhideWhenUsed/>
    <w:qFormat/>
    <w:rsid w:val="005369BA"/>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5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6A66"/>
    <w:pPr>
      <w:ind w:left="720"/>
      <w:contextualSpacing/>
    </w:pPr>
  </w:style>
  <w:style w:type="paragraph" w:styleId="Header">
    <w:name w:val="header"/>
    <w:basedOn w:val="Normal"/>
    <w:link w:val="HeaderChar"/>
    <w:uiPriority w:val="99"/>
    <w:unhideWhenUsed/>
    <w:rsid w:val="001E5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14B"/>
    <w:rPr>
      <w:lang w:val="fr-CA"/>
    </w:rPr>
  </w:style>
  <w:style w:type="paragraph" w:styleId="Footer">
    <w:name w:val="footer"/>
    <w:basedOn w:val="Normal"/>
    <w:link w:val="FooterChar"/>
    <w:uiPriority w:val="99"/>
    <w:unhideWhenUsed/>
    <w:rsid w:val="001E51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14B"/>
    <w:rPr>
      <w:lang w:val="fr-CA"/>
    </w:rPr>
  </w:style>
  <w:style w:type="paragraph" w:styleId="BalloonText">
    <w:name w:val="Balloon Text"/>
    <w:basedOn w:val="Normal"/>
    <w:link w:val="BalloonTextChar"/>
    <w:uiPriority w:val="99"/>
    <w:semiHidden/>
    <w:unhideWhenUsed/>
    <w:rsid w:val="001E5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14B"/>
    <w:rPr>
      <w:rFonts w:ascii="Tahoma" w:hAnsi="Tahoma" w:cs="Tahoma"/>
      <w:sz w:val="16"/>
      <w:szCs w:val="16"/>
      <w:lang w:val="fr-CA"/>
    </w:rPr>
  </w:style>
  <w:style w:type="table" w:customStyle="1" w:styleId="TableGrid1">
    <w:name w:val="Table Grid1"/>
    <w:basedOn w:val="TableNormal"/>
    <w:next w:val="TableGrid"/>
    <w:uiPriority w:val="59"/>
    <w:rsid w:val="00024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52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52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4752"/>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sid w:val="00361D1F"/>
    <w:rPr>
      <w:sz w:val="20"/>
      <w:szCs w:val="20"/>
      <w:lang w:val="fr-CA"/>
    </w:rPr>
  </w:style>
  <w:style w:type="paragraph" w:styleId="CommentSubject">
    <w:name w:val="annotation subject"/>
    <w:basedOn w:val="CommentText"/>
    <w:next w:val="CommentText"/>
    <w:link w:val="CommentSubjectChar"/>
    <w:uiPriority w:val="99"/>
    <w:semiHidden/>
    <w:unhideWhenUsed/>
    <w:rsid w:val="00361D1F"/>
    <w:rPr>
      <w:b/>
      <w:bCs/>
    </w:rPr>
  </w:style>
  <w:style w:type="character" w:customStyle="1" w:styleId="CommentSubjectChar">
    <w:name w:val="Comment Subject Char"/>
    <w:basedOn w:val="CommentTextChar"/>
    <w:link w:val="CommentSubject"/>
    <w:uiPriority w:val="99"/>
    <w:semiHidden/>
    <w:rsid w:val="00361D1F"/>
    <w:rPr>
      <w:b/>
      <w:bCs/>
      <w:sz w:val="20"/>
      <w:szCs w:val="20"/>
      <w:lang w:val="fr-CA"/>
    </w:rPr>
  </w:style>
  <w:style w:type="table" w:customStyle="1" w:styleId="TableGrid4">
    <w:name w:val="Table Grid4"/>
    <w:basedOn w:val="TableNormal"/>
    <w:next w:val="TableGrid"/>
    <w:uiPriority w:val="59"/>
    <w:rsid w:val="00B70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70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70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7A2F30"/>
    <w:rPr>
      <w:i/>
      <w:iCs/>
    </w:rPr>
  </w:style>
  <w:style w:type="table" w:customStyle="1" w:styleId="TableGrid7">
    <w:name w:val="Table Grid7"/>
    <w:basedOn w:val="TableNormal"/>
    <w:next w:val="TableGrid"/>
    <w:uiPriority w:val="59"/>
    <w:rsid w:val="00562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2034"/>
    <w:rPr>
      <w:b/>
      <w:bCs/>
    </w:rPr>
  </w:style>
  <w:style w:type="paragraph" w:styleId="Revision">
    <w:name w:val="Revision"/>
    <w:hidden/>
    <w:uiPriority w:val="99"/>
    <w:semiHidden/>
    <w:rsid w:val="004A6B90"/>
    <w:pPr>
      <w:spacing w:after="0" w:line="240" w:lineRule="auto"/>
    </w:pPr>
  </w:style>
  <w:style w:type="character" w:styleId="FollowedHyperlink">
    <w:name w:val="FollowedHyperlink"/>
    <w:basedOn w:val="DefaultParagraphFont"/>
    <w:uiPriority w:val="99"/>
    <w:semiHidden/>
    <w:unhideWhenUsed/>
    <w:rsid w:val="00DC5E95"/>
    <w:rPr>
      <w:color w:val="954F72" w:themeColor="followedHyperlink"/>
      <w:u w:val="single"/>
    </w:rPr>
  </w:style>
  <w:style w:type="paragraph" w:styleId="NormalWeb">
    <w:name w:val="Normal (Web)"/>
    <w:basedOn w:val="Normal"/>
    <w:uiPriority w:val="99"/>
    <w:unhideWhenUsed/>
    <w:rsid w:val="00053A8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FootnoteText">
    <w:name w:val="footnote text"/>
    <w:basedOn w:val="Normal"/>
    <w:link w:val="FootnoteTextChar"/>
    <w:uiPriority w:val="99"/>
    <w:unhideWhenUsed/>
    <w:rsid w:val="000823EB"/>
    <w:pPr>
      <w:spacing w:after="0" w:line="240" w:lineRule="auto"/>
    </w:pPr>
    <w:rPr>
      <w:rFonts w:ascii="Times New Roman" w:eastAsiaTheme="minorEastAsia" w:hAnsi="Times New Roman"/>
      <w:sz w:val="24"/>
      <w:szCs w:val="20"/>
      <w:lang w:val="en-US"/>
    </w:rPr>
  </w:style>
  <w:style w:type="character" w:customStyle="1" w:styleId="FootnoteTextChar">
    <w:name w:val="Footnote Text Char"/>
    <w:basedOn w:val="DefaultParagraphFont"/>
    <w:link w:val="FootnoteText"/>
    <w:uiPriority w:val="99"/>
    <w:rsid w:val="000823EB"/>
    <w:rPr>
      <w:rFonts w:ascii="Times New Roman" w:eastAsiaTheme="minorEastAsia" w:hAnsi="Times New Roman"/>
      <w:sz w:val="24"/>
      <w:szCs w:val="20"/>
      <w:lang w:val="en-US"/>
    </w:rPr>
  </w:style>
  <w:style w:type="character" w:styleId="FootnoteReference">
    <w:name w:val="footnote reference"/>
    <w:basedOn w:val="DefaultParagraphFont"/>
    <w:uiPriority w:val="99"/>
    <w:semiHidden/>
    <w:unhideWhenUsed/>
    <w:rsid w:val="000823EB"/>
    <w:rPr>
      <w:vertAlign w:val="superscript"/>
    </w:rPr>
  </w:style>
  <w:style w:type="paragraph" w:customStyle="1" w:styleId="Default">
    <w:name w:val="Default"/>
    <w:rsid w:val="0071343C"/>
    <w:pPr>
      <w:autoSpaceDE w:val="0"/>
      <w:autoSpaceDN w:val="0"/>
      <w:adjustRightInd w:val="0"/>
      <w:spacing w:after="0" w:line="240" w:lineRule="auto"/>
    </w:pPr>
    <w:rPr>
      <w:rFonts w:ascii="Arial" w:hAnsi="Arial" w:cs="Arial"/>
      <w:color w:val="000000"/>
      <w:sz w:val="24"/>
      <w:szCs w:val="24"/>
      <w:lang w:val="en-US"/>
    </w:rPr>
  </w:style>
  <w:style w:type="table" w:customStyle="1" w:styleId="TableGrid8">
    <w:name w:val="Table Grid8"/>
    <w:basedOn w:val="TableNormal"/>
    <w:next w:val="TableGrid"/>
    <w:uiPriority w:val="59"/>
    <w:rsid w:val="00833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369BA"/>
    <w:rPr>
      <w:rFonts w:asciiTheme="majorHAnsi" w:eastAsiaTheme="majorEastAsia" w:hAnsiTheme="majorHAnsi" w:cstheme="majorBidi"/>
      <w:color w:val="2E74B5"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50813">
      <w:bodyDiv w:val="1"/>
      <w:marLeft w:val="0"/>
      <w:marRight w:val="0"/>
      <w:marTop w:val="0"/>
      <w:marBottom w:val="0"/>
      <w:divBdr>
        <w:top w:val="none" w:sz="0" w:space="0" w:color="auto"/>
        <w:left w:val="none" w:sz="0" w:space="0" w:color="auto"/>
        <w:bottom w:val="none" w:sz="0" w:space="0" w:color="auto"/>
        <w:right w:val="none" w:sz="0" w:space="0" w:color="auto"/>
      </w:divBdr>
    </w:div>
    <w:div w:id="270012286">
      <w:bodyDiv w:val="1"/>
      <w:marLeft w:val="0"/>
      <w:marRight w:val="0"/>
      <w:marTop w:val="0"/>
      <w:marBottom w:val="0"/>
      <w:divBdr>
        <w:top w:val="none" w:sz="0" w:space="0" w:color="auto"/>
        <w:left w:val="none" w:sz="0" w:space="0" w:color="auto"/>
        <w:bottom w:val="none" w:sz="0" w:space="0" w:color="auto"/>
        <w:right w:val="none" w:sz="0" w:space="0" w:color="auto"/>
      </w:divBdr>
    </w:div>
    <w:div w:id="381295451">
      <w:bodyDiv w:val="1"/>
      <w:marLeft w:val="0"/>
      <w:marRight w:val="0"/>
      <w:marTop w:val="0"/>
      <w:marBottom w:val="0"/>
      <w:divBdr>
        <w:top w:val="none" w:sz="0" w:space="0" w:color="auto"/>
        <w:left w:val="none" w:sz="0" w:space="0" w:color="auto"/>
        <w:bottom w:val="none" w:sz="0" w:space="0" w:color="auto"/>
        <w:right w:val="none" w:sz="0" w:space="0" w:color="auto"/>
      </w:divBdr>
    </w:div>
    <w:div w:id="891814624">
      <w:bodyDiv w:val="1"/>
      <w:marLeft w:val="0"/>
      <w:marRight w:val="0"/>
      <w:marTop w:val="0"/>
      <w:marBottom w:val="0"/>
      <w:divBdr>
        <w:top w:val="none" w:sz="0" w:space="0" w:color="auto"/>
        <w:left w:val="none" w:sz="0" w:space="0" w:color="auto"/>
        <w:bottom w:val="none" w:sz="0" w:space="0" w:color="auto"/>
        <w:right w:val="none" w:sz="0" w:space="0" w:color="auto"/>
      </w:divBdr>
    </w:div>
    <w:div w:id="954485959">
      <w:bodyDiv w:val="1"/>
      <w:marLeft w:val="0"/>
      <w:marRight w:val="0"/>
      <w:marTop w:val="0"/>
      <w:marBottom w:val="0"/>
      <w:divBdr>
        <w:top w:val="none" w:sz="0" w:space="0" w:color="auto"/>
        <w:left w:val="none" w:sz="0" w:space="0" w:color="auto"/>
        <w:bottom w:val="none" w:sz="0" w:space="0" w:color="auto"/>
        <w:right w:val="none" w:sz="0" w:space="0" w:color="auto"/>
      </w:divBdr>
    </w:div>
    <w:div w:id="1168592337">
      <w:bodyDiv w:val="1"/>
      <w:marLeft w:val="0"/>
      <w:marRight w:val="0"/>
      <w:marTop w:val="0"/>
      <w:marBottom w:val="0"/>
      <w:divBdr>
        <w:top w:val="none" w:sz="0" w:space="0" w:color="auto"/>
        <w:left w:val="none" w:sz="0" w:space="0" w:color="auto"/>
        <w:bottom w:val="none" w:sz="0" w:space="0" w:color="auto"/>
        <w:right w:val="none" w:sz="0" w:space="0" w:color="auto"/>
      </w:divBdr>
    </w:div>
    <w:div w:id="1197813480">
      <w:bodyDiv w:val="1"/>
      <w:marLeft w:val="0"/>
      <w:marRight w:val="0"/>
      <w:marTop w:val="0"/>
      <w:marBottom w:val="0"/>
      <w:divBdr>
        <w:top w:val="none" w:sz="0" w:space="0" w:color="auto"/>
        <w:left w:val="none" w:sz="0" w:space="0" w:color="auto"/>
        <w:bottom w:val="none" w:sz="0" w:space="0" w:color="auto"/>
        <w:right w:val="none" w:sz="0" w:space="0" w:color="auto"/>
      </w:divBdr>
    </w:div>
    <w:div w:id="1253245152">
      <w:bodyDiv w:val="1"/>
      <w:marLeft w:val="0"/>
      <w:marRight w:val="0"/>
      <w:marTop w:val="0"/>
      <w:marBottom w:val="0"/>
      <w:divBdr>
        <w:top w:val="none" w:sz="0" w:space="0" w:color="auto"/>
        <w:left w:val="none" w:sz="0" w:space="0" w:color="auto"/>
        <w:bottom w:val="none" w:sz="0" w:space="0" w:color="auto"/>
        <w:right w:val="none" w:sz="0" w:space="0" w:color="auto"/>
      </w:divBdr>
      <w:divsChild>
        <w:div w:id="325255513">
          <w:marLeft w:val="446"/>
          <w:marRight w:val="0"/>
          <w:marTop w:val="115"/>
          <w:marBottom w:val="0"/>
          <w:divBdr>
            <w:top w:val="none" w:sz="0" w:space="0" w:color="auto"/>
            <w:left w:val="none" w:sz="0" w:space="0" w:color="auto"/>
            <w:bottom w:val="none" w:sz="0" w:space="0" w:color="auto"/>
            <w:right w:val="none" w:sz="0" w:space="0" w:color="auto"/>
          </w:divBdr>
        </w:div>
      </w:divsChild>
    </w:div>
    <w:div w:id="1420902515">
      <w:bodyDiv w:val="1"/>
      <w:marLeft w:val="0"/>
      <w:marRight w:val="0"/>
      <w:marTop w:val="0"/>
      <w:marBottom w:val="0"/>
      <w:divBdr>
        <w:top w:val="none" w:sz="0" w:space="0" w:color="auto"/>
        <w:left w:val="none" w:sz="0" w:space="0" w:color="auto"/>
        <w:bottom w:val="none" w:sz="0" w:space="0" w:color="auto"/>
        <w:right w:val="none" w:sz="0" w:space="0" w:color="auto"/>
      </w:divBdr>
    </w:div>
    <w:div w:id="1711420370">
      <w:bodyDiv w:val="1"/>
      <w:marLeft w:val="0"/>
      <w:marRight w:val="0"/>
      <w:marTop w:val="0"/>
      <w:marBottom w:val="0"/>
      <w:divBdr>
        <w:top w:val="none" w:sz="0" w:space="0" w:color="auto"/>
        <w:left w:val="none" w:sz="0" w:space="0" w:color="auto"/>
        <w:bottom w:val="none" w:sz="0" w:space="0" w:color="auto"/>
        <w:right w:val="none" w:sz="0" w:space="0" w:color="auto"/>
      </w:divBdr>
    </w:div>
    <w:div w:id="1778057333">
      <w:bodyDiv w:val="1"/>
      <w:marLeft w:val="0"/>
      <w:marRight w:val="0"/>
      <w:marTop w:val="0"/>
      <w:marBottom w:val="0"/>
      <w:divBdr>
        <w:top w:val="none" w:sz="0" w:space="0" w:color="auto"/>
        <w:left w:val="none" w:sz="0" w:space="0" w:color="auto"/>
        <w:bottom w:val="none" w:sz="0" w:space="0" w:color="auto"/>
        <w:right w:val="none" w:sz="0" w:space="0" w:color="auto"/>
      </w:divBdr>
    </w:div>
    <w:div w:id="1893493237">
      <w:bodyDiv w:val="1"/>
      <w:marLeft w:val="0"/>
      <w:marRight w:val="0"/>
      <w:marTop w:val="0"/>
      <w:marBottom w:val="0"/>
      <w:divBdr>
        <w:top w:val="none" w:sz="0" w:space="0" w:color="auto"/>
        <w:left w:val="none" w:sz="0" w:space="0" w:color="auto"/>
        <w:bottom w:val="none" w:sz="0" w:space="0" w:color="auto"/>
        <w:right w:val="none" w:sz="0" w:space="0" w:color="auto"/>
      </w:divBdr>
    </w:div>
    <w:div w:id="201571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ws-lois.justice.gc.ca/fra/reglements/C.R.C.%2C_ch._1609/index.html" TargetMode="External"/><Relationship Id="rId18" Type="http://schemas.openxmlformats.org/officeDocument/2006/relationships/hyperlink" Target="mailto:wildlifeontario@ec.gc.ca"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cwspermitnorth@ec.gc.ca" TargetMode="External"/><Relationship Id="rId7" Type="http://schemas.openxmlformats.org/officeDocument/2006/relationships/settings" Target="settings.xml"/><Relationship Id="rId12" Type="http://schemas.openxmlformats.org/officeDocument/2006/relationships/hyperlink" Target="https://duvetnor.com/wp-content/uploads/2016/04/duvet-d-eider.pdf" TargetMode="External"/><Relationship Id="rId17" Type="http://schemas.openxmlformats.org/officeDocument/2006/relationships/hyperlink" Target="mailto:PermisSCFQuebec-CWSQuebecPermit@ec.gc.ca"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ermi.Atl@ec.gc.ca" TargetMode="External"/><Relationship Id="rId20" Type="http://schemas.openxmlformats.org/officeDocument/2006/relationships/hyperlink" Target="mailto:scfpacpermitscwspacpermits@ec.gc.c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ada.ca/fr/environnement-changement-climatique/services/permis-oiseaux-migrateurs/normes-service-reglement.html"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laws-lois.justice.gc.ca/fra/reglements/C.R.C.%2C_ch._1035/page-2.html"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rpermisscf-cwspermitpr@ec.gc.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ws-lois.justice.gc.ca/fra/reglements/C.R.C.%2C_ch._1036/" TargetMode="External"/><Relationship Id="rId22" Type="http://schemas.openxmlformats.org/officeDocument/2006/relationships/hyperlink" Target="https://www.canada.ca/fr/environnement-changement-climatique/services/permis-oiseaux-migrateurs/formulaires-demande.html" TargetMode="External"/><Relationship Id="rId27"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ument_x0020_Language xmlns="b7041e9e-9a0b-4fae-9289-faeb5c58fb29">French</Document_x0020_Language>
    <Region_x0020__x002f__x0020_R_x00e9_gion xmlns="b7041e9e-9a0b-4fae-9289-faeb5c58fb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52DFA75564A24DB9F59EC71B0961FC" ma:contentTypeVersion="4" ma:contentTypeDescription="Create a new document." ma:contentTypeScope="" ma:versionID="68554ea2e40ae0f4504266d02b61fd2b">
  <xsd:schema xmlns:xsd="http://www.w3.org/2001/XMLSchema" xmlns:xs="http://www.w3.org/2001/XMLSchema" xmlns:p="http://schemas.microsoft.com/office/2006/metadata/properties" xmlns:ns2="1e922589-6d25-4f51-a026-5b70969463ff" xmlns:ns3="b7041e9e-9a0b-4fae-9289-faeb5c58fb29" targetNamespace="http://schemas.microsoft.com/office/2006/metadata/properties" ma:root="true" ma:fieldsID="4b244b5bb762e9fbfda1f0c502a220c8" ns2:_="" ns3:_="">
    <xsd:import namespace="1e922589-6d25-4f51-a026-5b70969463ff"/>
    <xsd:import namespace="b7041e9e-9a0b-4fae-9289-faeb5c58fb29"/>
    <xsd:element name="properties">
      <xsd:complexType>
        <xsd:sequence>
          <xsd:element name="documentManagement">
            <xsd:complexType>
              <xsd:all>
                <xsd:element ref="ns2:SharedWithUsers" minOccurs="0"/>
                <xsd:element ref="ns3:Document_x0020_Language" minOccurs="0"/>
                <xsd:element ref="ns3:Region_x0020__x002f__x0020_R_x00e9_gion"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22589-6d25-4f51-a026-5b70969463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041e9e-9a0b-4fae-9289-faeb5c58fb29" elementFormDefault="qualified">
    <xsd:import namespace="http://schemas.microsoft.com/office/2006/documentManagement/types"/>
    <xsd:import namespace="http://schemas.microsoft.com/office/infopath/2007/PartnerControls"/>
    <xsd:element name="Document_x0020_Language" ma:index="9" nillable="true" ma:displayName="Document Language" ma:default="English" ma:format="Dropdown" ma:internalName="Document_x0020_Language">
      <xsd:simpleType>
        <xsd:restriction base="dms:Choice">
          <xsd:enumeration value="English"/>
          <xsd:enumeration value="French"/>
          <xsd:enumeration value="Bilingual"/>
        </xsd:restriction>
      </xsd:simpleType>
    </xsd:element>
    <xsd:element name="Region_x0020__x002f__x0020_R_x00e9_gion" ma:index="10" nillable="true" ma:displayName="Region / Région" ma:format="Dropdown" ma:internalName="Region_x0020__x002f__x0020_R_x00e9_gion">
      <xsd:simpleType>
        <xsd:restriction base="dms:Choice">
          <xsd:enumeration value="Atlantic Region / Région atlantique"/>
          <xsd:enumeration value="Ontario Region / Région de l'Ontario"/>
          <xsd:enumeration value="Québec Region / Région du Québec"/>
          <xsd:enumeration value="Prairie Region / Région des prairies"/>
          <xsd:enumeration value="Northern Region / Région du nord"/>
          <xsd:enumeration value="Pacific Region / Région pacifiqu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ask 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EEB2D4-1ECE-48ED-8218-65DE99060366}"/>
</file>

<file path=customXml/itemProps2.xml><?xml version="1.0" encoding="utf-8"?>
<ds:datastoreItem xmlns:ds="http://schemas.openxmlformats.org/officeDocument/2006/customXml" ds:itemID="{162E0557-A41C-44F3-826E-5E81C412D547}"/>
</file>

<file path=customXml/itemProps3.xml><?xml version="1.0" encoding="utf-8"?>
<ds:datastoreItem xmlns:ds="http://schemas.openxmlformats.org/officeDocument/2006/customXml" ds:itemID="{9527F79D-B82F-4E6C-A43F-FBF240D95206}"/>
</file>

<file path=customXml/itemProps4.xml><?xml version="1.0" encoding="utf-8"?>
<ds:datastoreItem xmlns:ds="http://schemas.openxmlformats.org/officeDocument/2006/customXml" ds:itemID="{9811DB45-1492-4B3E-8F08-8D73D7FFF371}"/>
</file>

<file path=docProps/app.xml><?xml version="1.0" encoding="utf-8"?>
<Properties xmlns="http://schemas.openxmlformats.org/officeDocument/2006/extended-properties" xmlns:vt="http://schemas.openxmlformats.org/officeDocument/2006/docPropsVTypes">
  <Template>Normal.dotm</Template>
  <TotalTime>272</TotalTime>
  <Pages>6</Pages>
  <Words>1759</Words>
  <Characters>10029</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Fiche d'information de permis Cueillette de duvet d'eider</vt:lpstr>
      <vt:lpstr>Fiche d'information de permis Cueillette de duvet d'eider</vt:lpstr>
    </vt:vector>
  </TitlesOfParts>
  <Company>Microsoft</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d'information de permis Cueillette de duvet d'eider</dc:title>
  <dc:creator>Erin Greco</dc:creator>
  <cp:lastModifiedBy>Ndayishimiye,Divin (ECCC)</cp:lastModifiedBy>
  <cp:revision>35</cp:revision>
  <cp:lastPrinted>2018-07-11T14:41:00Z</cp:lastPrinted>
  <dcterms:created xsi:type="dcterms:W3CDTF">2021-05-19T15:53:00Z</dcterms:created>
  <dcterms:modified xsi:type="dcterms:W3CDTF">2022-07-12T20:21:00Z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0x0101008452DFA75564A24DB9F59EC71B0961FC</vt:lpwstr>
  </property>
  <property fmtid="{D5CDD505-2E9C-101B-9397-08002B2CF9AE}" pid="3" name="Order">
    <vt:r8>44500</vt:r8>
  </property>
  <property fmtid="{D5CDD505-2E9C-101B-9397-08002B2CF9AE}" pid="4" name="xd_ProgID">
    <vt:lpwstr/>
  </property>
  <property fmtid="{D5CDD505-2E9C-101B-9397-08002B2CF9AE}" pid="5" name="TemplateUrl">
    <vt:lpwstr/>
  </property>
  <property fmtid="{D5CDD505-2E9C-101B-9397-08002B2CF9AE}" pid="6" name="_CopySource">
    <vt:lpwstr>https://ecollab.ncr.int.ec.gc.ca/theme/cws-scf/priv/permit/MBR Permits for CGII/Eiderdown Permits/3.DRAFT_FR_CUEILLETTE DE DUVET D'EIDER FICHE DINFORMATION_AVR2021.docx</vt:lpwstr>
  </property>
</Properties>
</file>