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1C724" w14:textId="55C941E8" w:rsidR="006E69D4" w:rsidRPr="0027015B" w:rsidRDefault="008644A0" w:rsidP="00B824A8">
      <w:pPr>
        <w:pStyle w:val="Heading1"/>
        <w:spacing w:line="276" w:lineRule="auto"/>
        <w:rPr>
          <w:rFonts w:ascii="Arial" w:hAnsi="Arial" w:cs="Arial"/>
          <w:noProof w:val="0"/>
          <w:color w:val="DB0033"/>
        </w:rPr>
      </w:pPr>
      <w:r>
        <w:rPr>
          <w:rFonts w:ascii="Arial" w:hAnsi="Arial" w:cs="Arial"/>
          <w:noProof w:val="0"/>
          <w:color w:val="DB0033"/>
        </w:rPr>
        <w:t>project</w:t>
      </w:r>
      <w:r w:rsidR="002E5255">
        <w:rPr>
          <w:rFonts w:ascii="Arial" w:hAnsi="Arial" w:cs="Arial"/>
          <w:noProof w:val="0"/>
          <w:color w:val="DB0033"/>
        </w:rPr>
        <w:t xml:space="preserve"> </w:t>
      </w:r>
      <w:r>
        <w:rPr>
          <w:rFonts w:ascii="Arial" w:hAnsi="Arial" w:cs="Arial"/>
          <w:noProof w:val="0"/>
          <w:color w:val="DB0033"/>
        </w:rPr>
        <w:t>be</w:t>
      </w:r>
    </w:p>
    <w:p w14:paraId="27E168BA" w14:textId="77777777" w:rsidR="00FB5D97" w:rsidRPr="0027015B" w:rsidRDefault="00FB5D97" w:rsidP="0086072B">
      <w:pPr>
        <w:pStyle w:val="Heading2"/>
        <w:spacing w:after="0" w:line="276" w:lineRule="auto"/>
        <w:rPr>
          <w:rFonts w:ascii="Arial" w:hAnsi="Arial" w:cs="Arial"/>
        </w:rPr>
        <w:sectPr w:rsidR="00FB5D97" w:rsidRPr="0027015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800" w:right="720" w:bottom="720" w:left="720" w:header="540" w:footer="276" w:gutter="0"/>
          <w:cols w:space="720"/>
          <w:titlePg/>
          <w:docGrid w:linePitch="360"/>
        </w:sectPr>
      </w:pPr>
    </w:p>
    <w:p w14:paraId="0D7B6756" w14:textId="77777777" w:rsidR="00B71D22" w:rsidRPr="0086072B" w:rsidRDefault="008644A0" w:rsidP="00B824A8">
      <w:pPr>
        <w:pStyle w:val="Heading2"/>
        <w:spacing w:line="276" w:lineRule="auto"/>
        <w:rPr>
          <w:rFonts w:ascii="Arial" w:hAnsi="Arial" w:cs="Arial"/>
          <w:color w:val="00B0F0"/>
        </w:rPr>
      </w:pPr>
      <w:r w:rsidRPr="0086072B">
        <w:rPr>
          <w:rFonts w:ascii="Arial" w:hAnsi="Arial" w:cs="Arial"/>
          <w:color w:val="00B0F0"/>
        </w:rPr>
        <w:t xml:space="preserve">united way </w:t>
      </w:r>
      <w:r w:rsidR="00573FE4">
        <w:rPr>
          <w:rFonts w:ascii="Arial" w:hAnsi="Arial" w:cs="Arial"/>
          <w:color w:val="00B0F0"/>
        </w:rPr>
        <w:t>East ontario</w:t>
      </w:r>
    </w:p>
    <w:p w14:paraId="523817D2" w14:textId="30240286" w:rsidR="00D11F5A" w:rsidRDefault="00B22D1B" w:rsidP="00B824A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During the 20</w:t>
      </w:r>
      <w:r w:rsidR="00501F65">
        <w:rPr>
          <w:rFonts w:ascii="Arial" w:hAnsi="Arial" w:cs="Arial"/>
        </w:rPr>
        <w:t xml:space="preserve">20 </w:t>
      </w:r>
      <w:r w:rsidR="008644A0">
        <w:rPr>
          <w:rFonts w:ascii="Arial" w:hAnsi="Arial" w:cs="Arial"/>
        </w:rPr>
        <w:t xml:space="preserve">Government of Canada Charitable Workplace Campaign (GCWCC), </w:t>
      </w:r>
      <w:r w:rsidR="00646BF7">
        <w:rPr>
          <w:rFonts w:ascii="Arial" w:hAnsi="Arial" w:cs="Arial"/>
        </w:rPr>
        <w:t xml:space="preserve">the </w:t>
      </w:r>
      <w:r w:rsidR="008644A0">
        <w:rPr>
          <w:rFonts w:ascii="Arial" w:hAnsi="Arial" w:cs="Arial"/>
        </w:rPr>
        <w:t xml:space="preserve">Youth Cabinet focused </w:t>
      </w:r>
      <w:r w:rsidR="00D81A9D">
        <w:rPr>
          <w:rFonts w:ascii="Arial" w:hAnsi="Arial" w:cs="Arial"/>
        </w:rPr>
        <w:t xml:space="preserve">fundraising efforts and raising </w:t>
      </w:r>
      <w:r w:rsidR="008644A0">
        <w:rPr>
          <w:rFonts w:ascii="Arial" w:hAnsi="Arial" w:cs="Arial"/>
        </w:rPr>
        <w:t xml:space="preserve">awareness </w:t>
      </w:r>
      <w:r w:rsidR="00D81A9D">
        <w:rPr>
          <w:rFonts w:ascii="Arial" w:hAnsi="Arial" w:cs="Arial"/>
        </w:rPr>
        <w:t xml:space="preserve">on </w:t>
      </w:r>
      <w:r w:rsidR="00EE265D">
        <w:rPr>
          <w:rFonts w:ascii="Arial" w:hAnsi="Arial" w:cs="Arial"/>
        </w:rPr>
        <w:t>supporting Indigenous peoples</w:t>
      </w:r>
      <w:r w:rsidR="00E71015">
        <w:rPr>
          <w:rFonts w:ascii="Arial" w:hAnsi="Arial" w:cs="Arial"/>
        </w:rPr>
        <w:t xml:space="preserve"> and </w:t>
      </w:r>
      <w:r w:rsidR="00711E29">
        <w:rPr>
          <w:rFonts w:ascii="Arial" w:hAnsi="Arial" w:cs="Arial"/>
        </w:rPr>
        <w:t>at-risk</w:t>
      </w:r>
      <w:r w:rsidR="00E71015">
        <w:rPr>
          <w:rFonts w:ascii="Arial" w:hAnsi="Arial" w:cs="Arial"/>
        </w:rPr>
        <w:t xml:space="preserve"> youth</w:t>
      </w:r>
      <w:r w:rsidR="00FB3B1D">
        <w:rPr>
          <w:rFonts w:ascii="Arial" w:hAnsi="Arial" w:cs="Arial"/>
        </w:rPr>
        <w:t xml:space="preserve">. </w:t>
      </w:r>
      <w:bookmarkStart w:id="0" w:name="_Hlk77166469"/>
      <w:r w:rsidR="00FB3B1D">
        <w:rPr>
          <w:rFonts w:ascii="Arial" w:hAnsi="Arial" w:cs="Arial"/>
        </w:rPr>
        <w:t xml:space="preserve">Through these efforts, </w:t>
      </w:r>
      <w:r w:rsidR="00FB3B1D" w:rsidRPr="00523366">
        <w:rPr>
          <w:rFonts w:ascii="Arial" w:hAnsi="Arial" w:cs="Arial"/>
          <w:b/>
        </w:rPr>
        <w:t>$</w:t>
      </w:r>
      <w:r w:rsidR="00005EA0">
        <w:rPr>
          <w:rFonts w:ascii="Arial" w:hAnsi="Arial" w:cs="Arial"/>
          <w:b/>
        </w:rPr>
        <w:t>802,571.54</w:t>
      </w:r>
      <w:r w:rsidR="00FB3B1D">
        <w:rPr>
          <w:rFonts w:ascii="Arial" w:hAnsi="Arial" w:cs="Arial"/>
        </w:rPr>
        <w:t xml:space="preserve"> </w:t>
      </w:r>
      <w:r w:rsidR="008644A0">
        <w:rPr>
          <w:rFonts w:ascii="Arial" w:hAnsi="Arial" w:cs="Arial"/>
        </w:rPr>
        <w:t xml:space="preserve">was raised to support </w:t>
      </w:r>
      <w:r w:rsidR="00D81A9D">
        <w:rPr>
          <w:rFonts w:ascii="Arial" w:hAnsi="Arial" w:cs="Arial"/>
        </w:rPr>
        <w:t xml:space="preserve">investments in addressing homelessness, </w:t>
      </w:r>
      <w:r w:rsidR="007D7193">
        <w:rPr>
          <w:rFonts w:ascii="Arial" w:hAnsi="Arial" w:cs="Arial"/>
        </w:rPr>
        <w:t>Indigenous causes</w:t>
      </w:r>
      <w:r w:rsidR="0046761A">
        <w:rPr>
          <w:rFonts w:ascii="Arial" w:hAnsi="Arial" w:cs="Arial"/>
        </w:rPr>
        <w:t>,</w:t>
      </w:r>
      <w:r w:rsidR="00D81A9D">
        <w:rPr>
          <w:rFonts w:ascii="Arial" w:hAnsi="Arial" w:cs="Arial"/>
        </w:rPr>
        <w:t xml:space="preserve"> youth mental health and addictions</w:t>
      </w:r>
      <w:r w:rsidR="0046761A">
        <w:rPr>
          <w:rFonts w:ascii="Arial" w:hAnsi="Arial" w:cs="Arial"/>
        </w:rPr>
        <w:t>, and refugee settlement</w:t>
      </w:r>
      <w:r w:rsidR="008644A0">
        <w:rPr>
          <w:rFonts w:ascii="Arial" w:hAnsi="Arial" w:cs="Arial"/>
        </w:rPr>
        <w:t xml:space="preserve"> </w:t>
      </w:r>
      <w:r w:rsidR="00D11F5A">
        <w:rPr>
          <w:rFonts w:ascii="Arial" w:hAnsi="Arial" w:cs="Arial"/>
        </w:rPr>
        <w:t xml:space="preserve">in </w:t>
      </w:r>
      <w:r w:rsidR="00BB48F2">
        <w:rPr>
          <w:rFonts w:ascii="Arial" w:hAnsi="Arial" w:cs="Arial"/>
        </w:rPr>
        <w:t>East Ontario</w:t>
      </w:r>
      <w:r w:rsidR="004269A4">
        <w:rPr>
          <w:rFonts w:ascii="Arial" w:hAnsi="Arial" w:cs="Arial"/>
        </w:rPr>
        <w:t xml:space="preserve"> </w:t>
      </w:r>
      <w:bookmarkEnd w:id="0"/>
      <w:r w:rsidR="004269A4">
        <w:rPr>
          <w:rFonts w:ascii="Arial" w:hAnsi="Arial" w:cs="Arial"/>
        </w:rPr>
        <w:t>and Outaouais</w:t>
      </w:r>
      <w:r w:rsidR="00D11F5A">
        <w:rPr>
          <w:rFonts w:ascii="Arial" w:hAnsi="Arial" w:cs="Arial"/>
        </w:rPr>
        <w:t xml:space="preserve"> through </w:t>
      </w:r>
      <w:r w:rsidR="004269A4">
        <w:rPr>
          <w:rFonts w:ascii="Arial" w:hAnsi="Arial" w:cs="Arial"/>
        </w:rPr>
        <w:t xml:space="preserve">Health Partners, Centraide Outaouais and </w:t>
      </w:r>
      <w:r w:rsidR="00D11F5A">
        <w:rPr>
          <w:rFonts w:ascii="Arial" w:hAnsi="Arial" w:cs="Arial"/>
        </w:rPr>
        <w:t xml:space="preserve">United Way </w:t>
      </w:r>
      <w:r w:rsidR="00D81A9D">
        <w:rPr>
          <w:rFonts w:ascii="Arial" w:hAnsi="Arial" w:cs="Arial"/>
        </w:rPr>
        <w:t>East Ontario</w:t>
      </w:r>
      <w:r w:rsidR="00115E97">
        <w:rPr>
          <w:rFonts w:ascii="Arial" w:hAnsi="Arial" w:cs="Arial"/>
        </w:rPr>
        <w:t xml:space="preserve">. </w:t>
      </w:r>
    </w:p>
    <w:p w14:paraId="4CF6BB5D" w14:textId="690C0A63" w:rsidR="004C3FFD" w:rsidRDefault="004269A4" w:rsidP="00B824A8">
      <w:pPr>
        <w:spacing w:after="360" w:line="276" w:lineRule="auto"/>
        <w:rPr>
          <w:rFonts w:ascii="Arial" w:hAnsi="Arial" w:cs="Arial"/>
        </w:rPr>
      </w:pPr>
      <w:bookmarkStart w:id="1" w:name="_Hlk77166503"/>
      <w:r>
        <w:rPr>
          <w:rFonts w:ascii="Arial" w:hAnsi="Arial" w:cs="Arial"/>
        </w:rPr>
        <w:t>The following is a</w:t>
      </w:r>
      <w:r w:rsidR="004C3FFD">
        <w:rPr>
          <w:rFonts w:ascii="Arial" w:hAnsi="Arial" w:cs="Arial"/>
        </w:rPr>
        <w:t xml:space="preserve"> breakdown of</w:t>
      </w:r>
      <w:r>
        <w:rPr>
          <w:rFonts w:ascii="Arial" w:hAnsi="Arial" w:cs="Arial"/>
        </w:rPr>
        <w:t xml:space="preserve"> the </w:t>
      </w:r>
      <w:r w:rsidRPr="004269A4">
        <w:rPr>
          <w:rFonts w:ascii="Arial" w:hAnsi="Arial" w:cs="Arial"/>
          <w:b/>
        </w:rPr>
        <w:t>$</w:t>
      </w:r>
      <w:r w:rsidR="00CE76A6">
        <w:rPr>
          <w:rFonts w:ascii="Arial" w:hAnsi="Arial" w:cs="Arial"/>
          <w:b/>
        </w:rPr>
        <w:t>32</w:t>
      </w:r>
      <w:r w:rsidR="0046761A">
        <w:rPr>
          <w:rFonts w:ascii="Arial" w:hAnsi="Arial" w:cs="Arial"/>
          <w:b/>
        </w:rPr>
        <w:t>4,995.65</w:t>
      </w:r>
      <w:r w:rsidR="00CE76A6">
        <w:rPr>
          <w:rFonts w:ascii="Arial" w:hAnsi="Arial" w:cs="Arial"/>
          <w:b/>
        </w:rPr>
        <w:t>.65</w:t>
      </w:r>
      <w:r>
        <w:rPr>
          <w:rFonts w:ascii="Arial" w:hAnsi="Arial" w:cs="Arial"/>
        </w:rPr>
        <w:t xml:space="preserve"> invested through United Way East Ontario</w:t>
      </w:r>
      <w:r w:rsidR="0046761A">
        <w:rPr>
          <w:rFonts w:ascii="Arial" w:hAnsi="Arial" w:cs="Arial"/>
        </w:rPr>
        <w:t xml:space="preserve"> in addressing homelessness, Indigenous causes</w:t>
      </w:r>
      <w:r w:rsidR="00B2635C">
        <w:rPr>
          <w:rFonts w:ascii="Arial" w:hAnsi="Arial" w:cs="Arial"/>
        </w:rPr>
        <w:t>,</w:t>
      </w:r>
      <w:r w:rsidR="0046761A">
        <w:rPr>
          <w:rFonts w:ascii="Arial" w:hAnsi="Arial" w:cs="Arial"/>
        </w:rPr>
        <w:t xml:space="preserve"> and youth mental health and addictions supports.</w:t>
      </w:r>
      <w:r w:rsidR="005C0765">
        <w:rPr>
          <w:rFonts w:ascii="Arial" w:hAnsi="Arial" w:cs="Arial"/>
        </w:rPr>
        <w:t xml:space="preserve"> This document also provides an ove</w:t>
      </w:r>
      <w:r w:rsidR="004C3FFD">
        <w:rPr>
          <w:rFonts w:ascii="Arial" w:hAnsi="Arial" w:cs="Arial"/>
        </w:rPr>
        <w:t>rview of the types of programs ProjectBe funds are supporting, and the impact that this investment is having in our community</w:t>
      </w:r>
      <w:bookmarkEnd w:id="1"/>
      <w:r w:rsidR="004C3FFD">
        <w:rPr>
          <w:rFonts w:ascii="Arial" w:hAnsi="Arial" w:cs="Arial"/>
        </w:rPr>
        <w:t xml:space="preserve">. </w:t>
      </w:r>
      <w:r w:rsidR="0046761A">
        <w:rPr>
          <w:rFonts w:ascii="Arial" w:hAnsi="Arial" w:cs="Arial"/>
        </w:rPr>
        <w:t xml:space="preserve">ProjectBe also invested </w:t>
      </w:r>
      <w:r w:rsidR="0046761A" w:rsidRPr="0046761A">
        <w:rPr>
          <w:rFonts w:ascii="Arial" w:hAnsi="Arial" w:cs="Arial"/>
          <w:b/>
          <w:bCs/>
        </w:rPr>
        <w:t>$48</w:t>
      </w:r>
      <w:r w:rsidR="0046761A">
        <w:rPr>
          <w:rFonts w:ascii="Arial" w:hAnsi="Arial" w:cs="Arial"/>
        </w:rPr>
        <w:t xml:space="preserve"> through United Way East Ontario to support refugee settlement programs and ser</w:t>
      </w:r>
      <w:r w:rsidR="002E5255">
        <w:rPr>
          <w:rFonts w:ascii="Arial" w:hAnsi="Arial" w:cs="Arial"/>
        </w:rPr>
        <w:t>vic</w:t>
      </w:r>
      <w:r w:rsidR="0046761A">
        <w:rPr>
          <w:rFonts w:ascii="Arial" w:hAnsi="Arial" w:cs="Arial"/>
        </w:rPr>
        <w:t>es.</w:t>
      </w:r>
    </w:p>
    <w:p w14:paraId="307EC417" w14:textId="77777777" w:rsidR="00D81A9D" w:rsidRDefault="00D81A9D" w:rsidP="00B824A8">
      <w:pPr>
        <w:spacing w:line="276" w:lineRule="auto"/>
        <w:rPr>
          <w:rFonts w:ascii="Arial" w:hAnsi="Arial" w:cs="Arial"/>
          <w:b/>
          <w:caps/>
          <w:color w:val="0070C0"/>
        </w:rPr>
      </w:pPr>
      <w:r>
        <w:rPr>
          <w:rFonts w:ascii="Arial" w:hAnsi="Arial" w:cs="Arial"/>
          <w:b/>
          <w:caps/>
          <w:color w:val="0070C0"/>
        </w:rPr>
        <w:t>Addressing Homelessness</w:t>
      </w:r>
    </w:p>
    <w:p w14:paraId="0A357003" w14:textId="23228A10" w:rsidR="00531A1B" w:rsidRDefault="00531A1B" w:rsidP="00531A1B">
      <w:pPr>
        <w:spacing w:after="360" w:line="276" w:lineRule="auto"/>
        <w:rPr>
          <w:rFonts w:ascii="Arial" w:hAnsi="Arial" w:cs="Arial"/>
        </w:rPr>
      </w:pPr>
      <w:r w:rsidRPr="00531A1B">
        <w:rPr>
          <w:rFonts w:ascii="Arial" w:hAnsi="Arial" w:cs="Arial"/>
        </w:rPr>
        <w:t xml:space="preserve">United </w:t>
      </w:r>
      <w:r>
        <w:rPr>
          <w:rFonts w:ascii="Arial" w:hAnsi="Arial" w:cs="Arial"/>
        </w:rPr>
        <w:t xml:space="preserve">Way East Ontario invested </w:t>
      </w:r>
      <w:r w:rsidRPr="00C16095">
        <w:rPr>
          <w:rFonts w:ascii="Arial" w:hAnsi="Arial" w:cs="Arial"/>
        </w:rPr>
        <w:t xml:space="preserve">over </w:t>
      </w:r>
      <w:r w:rsidR="000657DB" w:rsidRPr="00C16095">
        <w:rPr>
          <w:rFonts w:ascii="Arial" w:hAnsi="Arial" w:cs="Arial"/>
        </w:rPr>
        <w:t xml:space="preserve">$835,201 </w:t>
      </w:r>
      <w:r w:rsidRPr="00C16095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support homeless youth programs in </w:t>
      </w:r>
      <w:r w:rsidR="00027D05">
        <w:rPr>
          <w:rFonts w:ascii="Arial" w:hAnsi="Arial" w:cs="Arial"/>
        </w:rPr>
        <w:t>East Ontario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 xml:space="preserve">The GCWCC Youth Cabinet </w:t>
      </w:r>
      <w:r w:rsidR="007F09E8">
        <w:rPr>
          <w:rFonts w:ascii="Arial" w:hAnsi="Arial" w:cs="Arial"/>
          <w:b/>
        </w:rPr>
        <w:t>ProjectBe</w:t>
      </w:r>
      <w:r>
        <w:rPr>
          <w:rFonts w:ascii="Arial" w:hAnsi="Arial" w:cs="Arial"/>
          <w:b/>
        </w:rPr>
        <w:t xml:space="preserve"> contribution for this investment was </w:t>
      </w:r>
      <w:r w:rsidR="00982357" w:rsidRPr="00982357">
        <w:rPr>
          <w:rFonts w:ascii="Arial" w:hAnsi="Arial" w:cs="Arial"/>
          <w:b/>
          <w:bCs/>
        </w:rPr>
        <w:t>$97,743</w:t>
      </w:r>
      <w:r w:rsidR="00CC5B4C">
        <w:rPr>
          <w:rFonts w:ascii="Arial" w:hAnsi="Arial" w:cs="Arial"/>
          <w:b/>
          <w:bCs/>
        </w:rPr>
        <w:t>.</w:t>
      </w:r>
      <w:r w:rsidR="00421FFD">
        <w:rPr>
          <w:rFonts w:ascii="Arial" w:hAnsi="Arial" w:cs="Arial"/>
          <w:b/>
          <w:bCs/>
        </w:rPr>
        <w:t xml:space="preserve"> </w:t>
      </w:r>
      <w:r w:rsidR="00421FFD">
        <w:rPr>
          <w:rFonts w:ascii="Arial" w:hAnsi="Arial" w:cs="Arial"/>
        </w:rPr>
        <w:t xml:space="preserve">In the past year over 219 youth were given housing supports to prevent or reduce </w:t>
      </w:r>
      <w:r w:rsidR="001B317C">
        <w:rPr>
          <w:rFonts w:ascii="Arial" w:hAnsi="Arial" w:cs="Arial"/>
        </w:rPr>
        <w:t xml:space="preserve">homelessness. Some examples of the type of support programs available are:  </w:t>
      </w:r>
    </w:p>
    <w:p w14:paraId="3F16EBC5" w14:textId="41E3C64A" w:rsidR="00146500" w:rsidRDefault="00DD0FB1" w:rsidP="00146500">
      <w:pPr>
        <w:pStyle w:val="ListParagraph"/>
        <w:numPr>
          <w:ilvl w:val="0"/>
          <w:numId w:val="16"/>
        </w:numPr>
        <w:spacing w:after="360"/>
        <w:contextualSpacing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>Intake</w:t>
      </w:r>
      <w:r w:rsidR="00D663EB" w:rsidRPr="00D86DDF">
        <w:rPr>
          <w:rFonts w:ascii="Arial" w:eastAsia="Times New Roman" w:hAnsi="Arial" w:cs="Arial"/>
          <w:b/>
          <w:color w:val="595959" w:themeColor="background1"/>
        </w:rPr>
        <w:t xml:space="preserve">, </w:t>
      </w:r>
      <w:r w:rsidR="002E5255">
        <w:rPr>
          <w:rFonts w:ascii="Arial" w:eastAsia="Times New Roman" w:hAnsi="Arial" w:cs="Arial"/>
          <w:b/>
          <w:color w:val="595959" w:themeColor="background1"/>
        </w:rPr>
        <w:t>a</w:t>
      </w:r>
      <w:r w:rsidR="002E5255" w:rsidRPr="00D86DDF">
        <w:rPr>
          <w:rFonts w:ascii="Arial" w:eastAsia="Times New Roman" w:hAnsi="Arial" w:cs="Arial"/>
          <w:b/>
          <w:color w:val="595959" w:themeColor="background1"/>
        </w:rPr>
        <w:t>ssessment,</w:t>
      </w:r>
      <w:r w:rsidR="00D663EB" w:rsidRPr="00D86DDF">
        <w:rPr>
          <w:rFonts w:ascii="Arial" w:eastAsia="Times New Roman" w:hAnsi="Arial" w:cs="Arial"/>
          <w:b/>
          <w:color w:val="595959" w:themeColor="background1"/>
        </w:rPr>
        <w:t xml:space="preserve"> and </w:t>
      </w:r>
      <w:r w:rsidR="002E5255">
        <w:rPr>
          <w:rFonts w:ascii="Arial" w:eastAsia="Times New Roman" w:hAnsi="Arial" w:cs="Arial"/>
          <w:b/>
          <w:color w:val="595959" w:themeColor="background1"/>
        </w:rPr>
        <w:t>r</w:t>
      </w:r>
      <w:r w:rsidR="00D663EB" w:rsidRPr="00D86DDF">
        <w:rPr>
          <w:rFonts w:ascii="Arial" w:eastAsia="Times New Roman" w:hAnsi="Arial" w:cs="Arial"/>
          <w:b/>
          <w:color w:val="595959" w:themeColor="background1"/>
        </w:rPr>
        <w:t>eferrals</w:t>
      </w:r>
      <w:r w:rsidR="00D86DDF">
        <w:rPr>
          <w:rFonts w:ascii="Arial" w:eastAsia="Times New Roman" w:hAnsi="Arial" w:cs="Arial"/>
          <w:color w:val="595959" w:themeColor="background1"/>
        </w:rPr>
        <w:t>:</w:t>
      </w:r>
      <w:r w:rsidR="00D663EB">
        <w:rPr>
          <w:rFonts w:ascii="Arial" w:eastAsia="Times New Roman" w:hAnsi="Arial" w:cs="Arial"/>
          <w:color w:val="595959" w:themeColor="background1"/>
        </w:rPr>
        <w:t xml:space="preserve"> </w:t>
      </w:r>
      <w:r w:rsidR="00D86DDF">
        <w:rPr>
          <w:rFonts w:ascii="Arial" w:eastAsia="Times New Roman" w:hAnsi="Arial" w:cs="Arial"/>
          <w:color w:val="595959" w:themeColor="background1"/>
        </w:rPr>
        <w:t>Youth partake</w:t>
      </w:r>
      <w:r w:rsidR="00D663EB">
        <w:rPr>
          <w:rFonts w:ascii="Arial" w:eastAsia="Times New Roman" w:hAnsi="Arial" w:cs="Arial"/>
          <w:color w:val="595959" w:themeColor="background1"/>
        </w:rPr>
        <w:t xml:space="preserve"> in </w:t>
      </w:r>
      <w:r w:rsidR="00146500" w:rsidRPr="00146500">
        <w:rPr>
          <w:rFonts w:ascii="Arial" w:eastAsia="Times New Roman" w:hAnsi="Arial" w:cs="Arial"/>
          <w:color w:val="595959" w:themeColor="background1"/>
        </w:rPr>
        <w:t xml:space="preserve">pre-move in and outreach meetings that </w:t>
      </w:r>
      <w:r w:rsidR="00D86DDF">
        <w:rPr>
          <w:rFonts w:ascii="Arial" w:eastAsia="Times New Roman" w:hAnsi="Arial" w:cs="Arial"/>
          <w:color w:val="595959" w:themeColor="background1"/>
        </w:rPr>
        <w:t>engage, build</w:t>
      </w:r>
      <w:r w:rsidR="00146500" w:rsidRPr="00146500">
        <w:rPr>
          <w:rFonts w:ascii="Arial" w:eastAsia="Times New Roman" w:hAnsi="Arial" w:cs="Arial"/>
          <w:color w:val="595959" w:themeColor="background1"/>
        </w:rPr>
        <w:t xml:space="preserve"> rapport</w:t>
      </w:r>
      <w:r w:rsidR="002E5255">
        <w:rPr>
          <w:rFonts w:ascii="Arial" w:eastAsia="Times New Roman" w:hAnsi="Arial" w:cs="Arial"/>
          <w:color w:val="595959" w:themeColor="background1"/>
        </w:rPr>
        <w:t>,</w:t>
      </w:r>
      <w:r w:rsidR="00146500" w:rsidRPr="00146500">
        <w:rPr>
          <w:rFonts w:ascii="Arial" w:eastAsia="Times New Roman" w:hAnsi="Arial" w:cs="Arial"/>
          <w:color w:val="595959" w:themeColor="background1"/>
        </w:rPr>
        <w:t xml:space="preserve"> and </w:t>
      </w:r>
      <w:r w:rsidR="00D86DDF">
        <w:rPr>
          <w:rFonts w:ascii="Arial" w:eastAsia="Times New Roman" w:hAnsi="Arial" w:cs="Arial"/>
          <w:color w:val="595959" w:themeColor="background1"/>
        </w:rPr>
        <w:t>assist with transition into building. Assessments focus on a participating youth’s strengths and areas that require development, in order to refer them to life skills programs</w:t>
      </w:r>
      <w:r w:rsidR="00317630">
        <w:rPr>
          <w:rFonts w:ascii="Arial" w:eastAsia="Times New Roman" w:hAnsi="Arial" w:cs="Arial"/>
          <w:color w:val="595959" w:themeColor="background1"/>
        </w:rPr>
        <w:t xml:space="preserve">. Youth programs connect participants with other </w:t>
      </w:r>
      <w:r w:rsidR="00317630" w:rsidRPr="00146500">
        <w:rPr>
          <w:rFonts w:ascii="Arial" w:eastAsia="Times New Roman" w:hAnsi="Arial" w:cs="Arial"/>
          <w:color w:val="595959" w:themeColor="background1"/>
        </w:rPr>
        <w:t>services</w:t>
      </w:r>
      <w:r w:rsidR="002E5255">
        <w:rPr>
          <w:rFonts w:ascii="Arial" w:eastAsia="Times New Roman" w:hAnsi="Arial" w:cs="Arial"/>
          <w:color w:val="595959" w:themeColor="background1"/>
        </w:rPr>
        <w:t>,</w:t>
      </w:r>
      <w:r w:rsidR="00317630" w:rsidRPr="00146500">
        <w:rPr>
          <w:rFonts w:ascii="Arial" w:eastAsia="Times New Roman" w:hAnsi="Arial" w:cs="Arial"/>
          <w:color w:val="595959" w:themeColor="background1"/>
        </w:rPr>
        <w:t xml:space="preserve"> such as employment and school programs as well as other community services</w:t>
      </w:r>
      <w:r w:rsidR="00317630">
        <w:rPr>
          <w:rFonts w:ascii="Arial" w:eastAsia="Times New Roman" w:hAnsi="Arial" w:cs="Arial"/>
          <w:color w:val="595959" w:themeColor="background1"/>
        </w:rPr>
        <w:t>.</w:t>
      </w:r>
    </w:p>
    <w:p w14:paraId="6D5FC5BF" w14:textId="1F5AB2D1" w:rsidR="003E1C44" w:rsidRDefault="00D663EB" w:rsidP="003E1C44">
      <w:pPr>
        <w:pStyle w:val="ListParagraph"/>
        <w:numPr>
          <w:ilvl w:val="0"/>
          <w:numId w:val="16"/>
        </w:numPr>
        <w:spacing w:after="360"/>
        <w:contextualSpacing/>
        <w:rPr>
          <w:rFonts w:ascii="Arial" w:eastAsia="Times New Roman" w:hAnsi="Arial" w:cs="Arial"/>
          <w:color w:val="595959" w:themeColor="background1"/>
        </w:rPr>
      </w:pPr>
      <w:r w:rsidRPr="00D663EB">
        <w:rPr>
          <w:rFonts w:ascii="Arial" w:eastAsia="Times New Roman" w:hAnsi="Arial" w:cs="Arial"/>
          <w:b/>
          <w:color w:val="595959" w:themeColor="background1"/>
        </w:rPr>
        <w:t>I</w:t>
      </w:r>
      <w:r w:rsidR="00146500" w:rsidRPr="00D663EB">
        <w:rPr>
          <w:rFonts w:ascii="Arial" w:eastAsia="Times New Roman" w:hAnsi="Arial" w:cs="Arial"/>
          <w:b/>
          <w:color w:val="595959" w:themeColor="background1"/>
        </w:rPr>
        <w:t>ndividual counselling and group sessions</w:t>
      </w:r>
      <w:r>
        <w:rPr>
          <w:rFonts w:ascii="Arial" w:eastAsia="Times New Roman" w:hAnsi="Arial" w:cs="Arial"/>
          <w:color w:val="595959" w:themeColor="background1"/>
        </w:rPr>
        <w:t>:</w:t>
      </w:r>
      <w:r w:rsidR="00146500">
        <w:rPr>
          <w:rFonts w:ascii="Arial" w:eastAsia="Times New Roman" w:hAnsi="Arial" w:cs="Arial"/>
          <w:color w:val="595959" w:themeColor="background1"/>
        </w:rPr>
        <w:t xml:space="preserve"> </w:t>
      </w:r>
      <w:r w:rsidR="00D86DDF">
        <w:rPr>
          <w:rFonts w:ascii="Arial" w:eastAsia="Times New Roman" w:hAnsi="Arial" w:cs="Arial"/>
          <w:color w:val="595959" w:themeColor="background1"/>
        </w:rPr>
        <w:t xml:space="preserve">Staff provide support to youth </w:t>
      </w:r>
      <w:r w:rsidR="00146500">
        <w:rPr>
          <w:rFonts w:ascii="Arial" w:eastAsia="Times New Roman" w:hAnsi="Arial" w:cs="Arial"/>
          <w:color w:val="595959" w:themeColor="background1"/>
        </w:rPr>
        <w:t>to work on goals for housing stabilization, meeting basic needs as well as social, personal, vocational</w:t>
      </w:r>
      <w:r w:rsidR="002E5255">
        <w:rPr>
          <w:rFonts w:ascii="Arial" w:eastAsia="Times New Roman" w:hAnsi="Arial" w:cs="Arial"/>
          <w:color w:val="595959" w:themeColor="background1"/>
        </w:rPr>
        <w:t>,</w:t>
      </w:r>
      <w:r w:rsidR="00146500">
        <w:rPr>
          <w:rFonts w:ascii="Arial" w:eastAsia="Times New Roman" w:hAnsi="Arial" w:cs="Arial"/>
          <w:color w:val="595959" w:themeColor="background1"/>
        </w:rPr>
        <w:t xml:space="preserve"> and educational domains. </w:t>
      </w:r>
    </w:p>
    <w:p w14:paraId="0E3220C8" w14:textId="403E27E3" w:rsidR="001615E1" w:rsidRPr="001615E1" w:rsidRDefault="001615E1" w:rsidP="003E1C44">
      <w:pPr>
        <w:pStyle w:val="ListParagraph"/>
        <w:numPr>
          <w:ilvl w:val="0"/>
          <w:numId w:val="16"/>
        </w:numPr>
        <w:spacing w:after="360"/>
        <w:contextualSpacing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 xml:space="preserve">Develop </w:t>
      </w:r>
      <w:r w:rsidR="002E5255">
        <w:rPr>
          <w:rFonts w:ascii="Arial" w:eastAsia="Times New Roman" w:hAnsi="Arial" w:cs="Arial"/>
          <w:b/>
          <w:color w:val="595959" w:themeColor="background1"/>
        </w:rPr>
        <w:t>g</w:t>
      </w:r>
      <w:r>
        <w:rPr>
          <w:rFonts w:ascii="Arial" w:eastAsia="Times New Roman" w:hAnsi="Arial" w:cs="Arial"/>
          <w:b/>
          <w:color w:val="595959" w:themeColor="background1"/>
        </w:rPr>
        <w:t xml:space="preserve">oal </w:t>
      </w:r>
      <w:r w:rsidR="002E5255">
        <w:rPr>
          <w:rFonts w:ascii="Arial" w:eastAsia="Times New Roman" w:hAnsi="Arial" w:cs="Arial"/>
          <w:b/>
          <w:color w:val="595959" w:themeColor="background1"/>
        </w:rPr>
        <w:t>p</w:t>
      </w:r>
      <w:r>
        <w:rPr>
          <w:rFonts w:ascii="Arial" w:eastAsia="Times New Roman" w:hAnsi="Arial" w:cs="Arial"/>
          <w:b/>
          <w:color w:val="595959" w:themeColor="background1"/>
        </w:rPr>
        <w:t>lans</w:t>
      </w:r>
      <w:r>
        <w:rPr>
          <w:rFonts w:ascii="Arial" w:eastAsia="Times New Roman" w:hAnsi="Arial" w:cs="Arial"/>
          <w:color w:val="595959" w:themeColor="background1"/>
        </w:rPr>
        <w:t xml:space="preserve">: Four programs work with youth to develop individual goal plans and steps to take action. Plans include pro-social activities, conflict resolution, as well as work, </w:t>
      </w:r>
      <w:r w:rsidR="002E5255">
        <w:rPr>
          <w:rFonts w:ascii="Arial" w:eastAsia="Times New Roman" w:hAnsi="Arial" w:cs="Arial"/>
          <w:color w:val="595959" w:themeColor="background1"/>
        </w:rPr>
        <w:t>education,</w:t>
      </w:r>
      <w:r>
        <w:rPr>
          <w:rFonts w:ascii="Arial" w:eastAsia="Times New Roman" w:hAnsi="Arial" w:cs="Arial"/>
          <w:color w:val="595959" w:themeColor="background1"/>
        </w:rPr>
        <w:t xml:space="preserve"> and housing support services. Many plans involve supporting youth as they transition into an adult living environment. </w:t>
      </w:r>
    </w:p>
    <w:p w14:paraId="34205DD1" w14:textId="2B8D0D20" w:rsidR="003E1C44" w:rsidRDefault="00317630" w:rsidP="003E1C44">
      <w:pPr>
        <w:pStyle w:val="ListParagraph"/>
        <w:numPr>
          <w:ilvl w:val="0"/>
          <w:numId w:val="16"/>
        </w:numPr>
        <w:spacing w:after="360"/>
        <w:contextualSpacing/>
        <w:rPr>
          <w:rFonts w:ascii="Arial" w:eastAsia="Times New Roman" w:hAnsi="Arial" w:cs="Arial"/>
          <w:color w:val="595959" w:themeColor="background1"/>
        </w:rPr>
      </w:pPr>
      <w:r w:rsidRPr="003E1C44">
        <w:rPr>
          <w:rFonts w:ascii="Arial" w:eastAsia="Times New Roman" w:hAnsi="Arial" w:cs="Arial"/>
          <w:b/>
          <w:color w:val="595959" w:themeColor="background1"/>
        </w:rPr>
        <w:t>Community engagement</w:t>
      </w:r>
      <w:r w:rsidRPr="003E1C44">
        <w:rPr>
          <w:rFonts w:ascii="Arial" w:eastAsia="Times New Roman" w:hAnsi="Arial" w:cs="Arial"/>
          <w:color w:val="595959" w:themeColor="background1"/>
        </w:rPr>
        <w:t>: Youth programs include</w:t>
      </w:r>
      <w:r w:rsidR="00146500" w:rsidRPr="003E1C44">
        <w:rPr>
          <w:rFonts w:ascii="Arial" w:eastAsia="Times New Roman" w:hAnsi="Arial" w:cs="Arial"/>
          <w:color w:val="595959" w:themeColor="background1"/>
        </w:rPr>
        <w:t xml:space="preserve"> regular building meetings that focus on youth engagement as well as </w:t>
      </w:r>
      <w:r w:rsidR="00DD1556" w:rsidRPr="003E1C44">
        <w:rPr>
          <w:rFonts w:ascii="Arial" w:eastAsia="Times New Roman" w:hAnsi="Arial" w:cs="Arial"/>
          <w:color w:val="595959" w:themeColor="background1"/>
        </w:rPr>
        <w:t>positive neighbo</w:t>
      </w:r>
      <w:r w:rsidR="002E5255">
        <w:rPr>
          <w:rFonts w:ascii="Arial" w:eastAsia="Times New Roman" w:hAnsi="Arial" w:cs="Arial"/>
          <w:color w:val="595959" w:themeColor="background1"/>
        </w:rPr>
        <w:t>u</w:t>
      </w:r>
      <w:r w:rsidR="00DD1556" w:rsidRPr="003E1C44">
        <w:rPr>
          <w:rFonts w:ascii="Arial" w:eastAsia="Times New Roman" w:hAnsi="Arial" w:cs="Arial"/>
          <w:color w:val="595959" w:themeColor="background1"/>
        </w:rPr>
        <w:t xml:space="preserve">r relations. </w:t>
      </w:r>
      <w:r w:rsidR="00146500" w:rsidRPr="003E1C44">
        <w:rPr>
          <w:rFonts w:ascii="Arial" w:eastAsia="Times New Roman" w:hAnsi="Arial" w:cs="Arial"/>
          <w:color w:val="595959" w:themeColor="background1"/>
        </w:rPr>
        <w:t>Support services work with youth both on-site and in the community depending on each youth's individual case plan and subsequent needs.</w:t>
      </w:r>
    </w:p>
    <w:p w14:paraId="58BBE780" w14:textId="2D89CDA8" w:rsidR="00BA6234" w:rsidRDefault="003E1C44" w:rsidP="003E1C44">
      <w:pPr>
        <w:pStyle w:val="ListParagraph"/>
        <w:numPr>
          <w:ilvl w:val="0"/>
          <w:numId w:val="16"/>
        </w:numPr>
        <w:spacing w:after="360"/>
        <w:contextualSpacing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>Find</w:t>
      </w:r>
      <w:r w:rsidR="00BA6234" w:rsidRPr="003E1C44">
        <w:rPr>
          <w:rFonts w:ascii="Arial" w:eastAsia="Times New Roman" w:hAnsi="Arial" w:cs="Arial"/>
          <w:b/>
          <w:color w:val="595959" w:themeColor="background1"/>
        </w:rPr>
        <w:t xml:space="preserve"> safe and reliable housing: </w:t>
      </w:r>
      <w:r w:rsidR="00BA6234" w:rsidRPr="003E1C44">
        <w:rPr>
          <w:rFonts w:ascii="Arial" w:eastAsia="Times New Roman" w:hAnsi="Arial" w:cs="Arial"/>
          <w:color w:val="595959" w:themeColor="background1"/>
        </w:rPr>
        <w:t xml:space="preserve">Staff work with partners and landlords to ensure that youth are successful in their housing unit. </w:t>
      </w:r>
    </w:p>
    <w:p w14:paraId="1AA369C5" w14:textId="52027A32" w:rsidR="00F935F9" w:rsidRDefault="00F935F9" w:rsidP="00F935F9">
      <w:pPr>
        <w:spacing w:after="36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Last year, </w:t>
      </w:r>
      <w:r w:rsidR="008029A1">
        <w:rPr>
          <w:rFonts w:ascii="Arial" w:hAnsi="Arial" w:cs="Arial"/>
        </w:rPr>
        <w:t xml:space="preserve">United Way investments into youth homelessness </w:t>
      </w:r>
      <w:r w:rsidR="00394653">
        <w:rPr>
          <w:rFonts w:ascii="Arial" w:hAnsi="Arial" w:cs="Arial"/>
        </w:rPr>
        <w:t>helped</w:t>
      </w:r>
      <w:r w:rsidR="00DC5BA1">
        <w:rPr>
          <w:rFonts w:ascii="Arial" w:hAnsi="Arial" w:cs="Arial"/>
        </w:rPr>
        <w:t xml:space="preserve"> </w:t>
      </w:r>
      <w:r w:rsidR="008029A1">
        <w:rPr>
          <w:rFonts w:ascii="Arial" w:hAnsi="Arial" w:cs="Arial"/>
        </w:rPr>
        <w:t>99% of youth living in emergency shel</w:t>
      </w:r>
      <w:r w:rsidR="00DC5BA1">
        <w:rPr>
          <w:rFonts w:ascii="Arial" w:hAnsi="Arial" w:cs="Arial"/>
        </w:rPr>
        <w:t>t</w:t>
      </w:r>
      <w:r w:rsidR="008029A1">
        <w:rPr>
          <w:rFonts w:ascii="Arial" w:hAnsi="Arial" w:cs="Arial"/>
        </w:rPr>
        <w:t xml:space="preserve">ers or transitional housing </w:t>
      </w:r>
      <w:r w:rsidR="00DC5BA1">
        <w:rPr>
          <w:rFonts w:ascii="Arial" w:hAnsi="Arial" w:cs="Arial"/>
        </w:rPr>
        <w:t>to receive</w:t>
      </w:r>
      <w:r w:rsidR="008029A1">
        <w:rPr>
          <w:rFonts w:ascii="Arial" w:hAnsi="Arial" w:cs="Arial"/>
        </w:rPr>
        <w:t xml:space="preserve"> supports to live independently. </w:t>
      </w:r>
    </w:p>
    <w:p w14:paraId="6CA21EB0" w14:textId="77777777" w:rsidR="008029A1" w:rsidRPr="00F935F9" w:rsidRDefault="008029A1" w:rsidP="00F935F9">
      <w:pPr>
        <w:spacing w:after="360"/>
        <w:contextualSpacing/>
        <w:rPr>
          <w:rFonts w:ascii="Arial" w:hAnsi="Arial" w:cs="Arial"/>
        </w:rPr>
      </w:pPr>
    </w:p>
    <w:p w14:paraId="5296D455" w14:textId="77777777" w:rsidR="0046761A" w:rsidRDefault="0046761A" w:rsidP="00B824A8">
      <w:pPr>
        <w:spacing w:line="276" w:lineRule="auto"/>
        <w:rPr>
          <w:rFonts w:ascii="Arial" w:hAnsi="Arial" w:cs="Arial"/>
          <w:b/>
          <w:caps/>
          <w:color w:val="0070C0"/>
        </w:rPr>
      </w:pPr>
    </w:p>
    <w:p w14:paraId="3BAD0BC4" w14:textId="1DE76EEA" w:rsidR="004C3FFD" w:rsidRPr="00B824A8" w:rsidRDefault="00A82FC7" w:rsidP="00B824A8">
      <w:pPr>
        <w:spacing w:line="276" w:lineRule="auto"/>
        <w:rPr>
          <w:rFonts w:ascii="Arial" w:hAnsi="Arial" w:cs="Arial"/>
          <w:b/>
          <w:caps/>
          <w:color w:val="0070C0"/>
        </w:rPr>
      </w:pPr>
      <w:r>
        <w:rPr>
          <w:rFonts w:ascii="Arial" w:hAnsi="Arial" w:cs="Arial"/>
          <w:b/>
          <w:caps/>
          <w:color w:val="0070C0"/>
        </w:rPr>
        <w:lastRenderedPageBreak/>
        <w:t>Indigenous Causes</w:t>
      </w:r>
    </w:p>
    <w:p w14:paraId="2155BF5F" w14:textId="794A9A09" w:rsidR="00772942" w:rsidRDefault="005C0765" w:rsidP="003A0C0F">
      <w:pPr>
        <w:rPr>
          <w:rFonts w:ascii="Arial" w:hAnsi="Arial" w:cs="Arial"/>
          <w:lang w:val="en-CA"/>
        </w:rPr>
      </w:pPr>
      <w:r>
        <w:rPr>
          <w:rFonts w:ascii="Arial" w:hAnsi="Arial" w:cs="Arial"/>
        </w:rPr>
        <w:t xml:space="preserve">This </w:t>
      </w:r>
      <w:r w:rsidR="008848DB">
        <w:rPr>
          <w:rFonts w:ascii="Arial" w:hAnsi="Arial" w:cs="Arial"/>
        </w:rPr>
        <w:t>year</w:t>
      </w:r>
      <w:r w:rsidR="00646BF7">
        <w:rPr>
          <w:rFonts w:ascii="Arial" w:hAnsi="Arial" w:cs="Arial"/>
        </w:rPr>
        <w:t>, Unit</w:t>
      </w:r>
      <w:r w:rsidR="004C3FFD">
        <w:rPr>
          <w:rFonts w:ascii="Arial" w:hAnsi="Arial" w:cs="Arial"/>
        </w:rPr>
        <w:t xml:space="preserve">ed Way </w:t>
      </w:r>
      <w:r w:rsidR="00D81A9D">
        <w:rPr>
          <w:rFonts w:ascii="Arial" w:hAnsi="Arial" w:cs="Arial"/>
        </w:rPr>
        <w:t>East Ontario</w:t>
      </w:r>
      <w:r w:rsidR="004C3FFD">
        <w:rPr>
          <w:rFonts w:ascii="Arial" w:hAnsi="Arial" w:cs="Arial"/>
        </w:rPr>
        <w:t xml:space="preserve"> invested </w:t>
      </w:r>
      <w:r w:rsidR="004C3FFD" w:rsidRPr="009B2AED">
        <w:rPr>
          <w:rFonts w:ascii="Arial" w:hAnsi="Arial" w:cs="Arial"/>
        </w:rPr>
        <w:t xml:space="preserve">over </w:t>
      </w:r>
      <w:r w:rsidR="007D7193">
        <w:rPr>
          <w:rFonts w:ascii="Arial" w:hAnsi="Arial" w:cs="Arial"/>
        </w:rPr>
        <w:t>$365,000</w:t>
      </w:r>
      <w:r w:rsidR="008848DB" w:rsidRPr="009B2AED">
        <w:rPr>
          <w:rFonts w:ascii="Arial" w:hAnsi="Arial" w:cs="Arial"/>
        </w:rPr>
        <w:t xml:space="preserve"> </w:t>
      </w:r>
      <w:r w:rsidR="00646BF7" w:rsidRPr="009B2AED">
        <w:rPr>
          <w:rFonts w:ascii="Arial" w:hAnsi="Arial" w:cs="Arial"/>
        </w:rPr>
        <w:t xml:space="preserve">to </w:t>
      </w:r>
      <w:r w:rsidR="00E501D0" w:rsidRPr="009B2AED">
        <w:rPr>
          <w:rFonts w:ascii="Arial" w:hAnsi="Arial" w:cs="Arial"/>
        </w:rPr>
        <w:t>support</w:t>
      </w:r>
      <w:r>
        <w:rPr>
          <w:rFonts w:ascii="Arial" w:hAnsi="Arial" w:cs="Arial"/>
        </w:rPr>
        <w:t xml:space="preserve"> </w:t>
      </w:r>
      <w:r w:rsidR="007D7193">
        <w:rPr>
          <w:rFonts w:ascii="Arial" w:hAnsi="Arial" w:cs="Arial"/>
        </w:rPr>
        <w:t>Indigenous Causes in East Ontario</w:t>
      </w:r>
      <w:r w:rsidR="008848DB">
        <w:rPr>
          <w:rFonts w:ascii="Arial" w:hAnsi="Arial" w:cs="Arial"/>
        </w:rPr>
        <w:t xml:space="preserve">. </w:t>
      </w:r>
      <w:r w:rsidR="001B317C">
        <w:rPr>
          <w:rFonts w:ascii="Arial" w:hAnsi="Arial" w:cs="Arial"/>
          <w:b/>
        </w:rPr>
        <w:t>$</w:t>
      </w:r>
      <w:r w:rsidR="00C31093">
        <w:rPr>
          <w:rFonts w:ascii="Arial" w:hAnsi="Arial" w:cs="Arial"/>
          <w:b/>
        </w:rPr>
        <w:t>88,767</w:t>
      </w:r>
      <w:r w:rsidR="001B317C">
        <w:rPr>
          <w:rFonts w:ascii="Arial" w:hAnsi="Arial" w:cs="Arial"/>
          <w:b/>
        </w:rPr>
        <w:t xml:space="preserve"> was invested</w:t>
      </w:r>
      <w:r w:rsidR="001B317C" w:rsidRPr="001B317C">
        <w:rPr>
          <w:rFonts w:ascii="Arial" w:hAnsi="Arial" w:cs="Arial"/>
          <w:b/>
        </w:rPr>
        <w:t xml:space="preserve"> through t</w:t>
      </w:r>
      <w:r w:rsidR="00646BF7" w:rsidRPr="001B317C">
        <w:rPr>
          <w:rFonts w:ascii="Arial" w:hAnsi="Arial" w:cs="Arial"/>
          <w:b/>
        </w:rPr>
        <w:t xml:space="preserve">he GCWCC Youth Cabinet </w:t>
      </w:r>
      <w:r w:rsidR="004F42C2" w:rsidRPr="001B317C">
        <w:rPr>
          <w:rFonts w:ascii="Arial" w:hAnsi="Arial" w:cs="Arial"/>
          <w:b/>
        </w:rPr>
        <w:t xml:space="preserve">ProjectBe </w:t>
      </w:r>
      <w:r w:rsidR="00EE1E3B">
        <w:rPr>
          <w:rFonts w:ascii="Arial" w:hAnsi="Arial" w:cs="Arial"/>
          <w:b/>
        </w:rPr>
        <w:t>campaign</w:t>
      </w:r>
      <w:r w:rsidR="00EE1E3B" w:rsidRPr="001B317C">
        <w:rPr>
          <w:rFonts w:ascii="Arial" w:hAnsi="Arial" w:cs="Arial"/>
          <w:b/>
        </w:rPr>
        <w:t xml:space="preserve"> </w:t>
      </w:r>
      <w:r w:rsidR="00EE1E3B" w:rsidRPr="00EE1E3B">
        <w:rPr>
          <w:rFonts w:ascii="Arial" w:hAnsi="Arial" w:cs="Arial"/>
          <w:bCs/>
        </w:rPr>
        <w:t>and</w:t>
      </w:r>
      <w:r w:rsidR="004F42C2" w:rsidRPr="00EE1E3B">
        <w:rPr>
          <w:rFonts w:ascii="Arial" w:hAnsi="Arial" w:cs="Arial"/>
          <w:bCs/>
        </w:rPr>
        <w:t xml:space="preserve"> </w:t>
      </w:r>
      <w:r w:rsidR="008848DB" w:rsidRPr="00EE1E3B">
        <w:rPr>
          <w:rFonts w:ascii="Arial" w:hAnsi="Arial" w:cs="Arial"/>
          <w:bCs/>
        </w:rPr>
        <w:t>is</w:t>
      </w:r>
      <w:r w:rsidR="008848DB" w:rsidRPr="001B317C">
        <w:rPr>
          <w:rFonts w:ascii="Arial" w:hAnsi="Arial" w:cs="Arial"/>
        </w:rPr>
        <w:t xml:space="preserve"> </w:t>
      </w:r>
      <w:r w:rsidR="00AC0CEB">
        <w:rPr>
          <w:rFonts w:ascii="Arial" w:hAnsi="Arial" w:cs="Arial"/>
        </w:rPr>
        <w:t xml:space="preserve">committed to supporting </w:t>
      </w:r>
      <w:r w:rsidR="00772942" w:rsidRPr="00772942">
        <w:rPr>
          <w:rFonts w:ascii="Arial" w:hAnsi="Arial" w:cs="Arial"/>
          <w:lang w:val="en-CA"/>
        </w:rPr>
        <w:t>Indigenous peoples experienc</w:t>
      </w:r>
      <w:r w:rsidR="00772942">
        <w:rPr>
          <w:rFonts w:ascii="Arial" w:hAnsi="Arial" w:cs="Arial"/>
          <w:lang w:val="en-CA"/>
        </w:rPr>
        <w:t>ing</w:t>
      </w:r>
      <w:r w:rsidR="00772942" w:rsidRPr="00772942">
        <w:rPr>
          <w:rFonts w:ascii="Arial" w:hAnsi="Arial" w:cs="Arial"/>
          <w:lang w:val="en-CA"/>
        </w:rPr>
        <w:t xml:space="preserve"> larger socio-economic gaps and health disparities. </w:t>
      </w:r>
      <w:r w:rsidR="003A0C0F" w:rsidRPr="003A0C0F">
        <w:rPr>
          <w:rFonts w:ascii="Arial" w:hAnsi="Arial" w:cs="Arial"/>
          <w:lang w:val="en-CA"/>
        </w:rPr>
        <w:t xml:space="preserve">United Way works with Indigenous peoples to listen, learn, and shed light on inequalities as we work towards reconciliation. </w:t>
      </w:r>
      <w:r w:rsidR="001C3DCF">
        <w:rPr>
          <w:rFonts w:ascii="Arial" w:hAnsi="Arial" w:cs="Arial"/>
          <w:lang w:val="en-CA"/>
        </w:rPr>
        <w:t>United Way has committed to supporting o</w:t>
      </w:r>
      <w:r w:rsidR="00823771">
        <w:rPr>
          <w:rFonts w:ascii="Arial" w:hAnsi="Arial" w:cs="Arial"/>
          <w:lang w:val="en-CA"/>
        </w:rPr>
        <w:t>ver</w:t>
      </w:r>
      <w:r w:rsidR="00C10382">
        <w:rPr>
          <w:rFonts w:ascii="Arial" w:hAnsi="Arial" w:cs="Arial"/>
          <w:lang w:val="en-CA"/>
        </w:rPr>
        <w:t xml:space="preserve"> 100 Indigenous</w:t>
      </w:r>
      <w:r w:rsidR="00823771">
        <w:rPr>
          <w:rFonts w:ascii="Arial" w:hAnsi="Arial" w:cs="Arial"/>
          <w:lang w:val="en-CA"/>
        </w:rPr>
        <w:t xml:space="preserve"> </w:t>
      </w:r>
      <w:r w:rsidR="000F2D8E">
        <w:rPr>
          <w:rFonts w:ascii="Arial" w:hAnsi="Arial" w:cs="Arial"/>
          <w:lang w:val="en-CA"/>
        </w:rPr>
        <w:t xml:space="preserve">people </w:t>
      </w:r>
      <w:r w:rsidR="009C755B">
        <w:rPr>
          <w:rFonts w:ascii="Arial" w:hAnsi="Arial" w:cs="Arial"/>
          <w:lang w:val="en-CA"/>
        </w:rPr>
        <w:t>access</w:t>
      </w:r>
      <w:r w:rsidR="00C10382">
        <w:rPr>
          <w:rFonts w:ascii="Arial" w:hAnsi="Arial" w:cs="Arial"/>
          <w:lang w:val="en-CA"/>
        </w:rPr>
        <w:t xml:space="preserve"> mental health and substance use supports </w:t>
      </w:r>
      <w:r w:rsidR="00006AE2">
        <w:rPr>
          <w:rFonts w:ascii="Arial" w:hAnsi="Arial" w:cs="Arial"/>
          <w:lang w:val="en-CA"/>
        </w:rPr>
        <w:t>as our community moves into recovery from the pandemic</w:t>
      </w:r>
      <w:r w:rsidR="000F2D8E">
        <w:rPr>
          <w:rFonts w:ascii="Arial" w:hAnsi="Arial" w:cs="Arial"/>
          <w:lang w:val="en-CA"/>
        </w:rPr>
        <w:t xml:space="preserve">. Some activities </w:t>
      </w:r>
      <w:r w:rsidR="00DB55B9">
        <w:rPr>
          <w:rFonts w:ascii="Arial" w:hAnsi="Arial" w:cs="Arial"/>
          <w:lang w:val="en-CA"/>
        </w:rPr>
        <w:t xml:space="preserve">currently </w:t>
      </w:r>
      <w:r w:rsidR="000F2D8E">
        <w:rPr>
          <w:rFonts w:ascii="Arial" w:hAnsi="Arial" w:cs="Arial"/>
          <w:lang w:val="en-CA"/>
        </w:rPr>
        <w:t>delivered at the community level include:</w:t>
      </w:r>
    </w:p>
    <w:p w14:paraId="03B7F959" w14:textId="3E0447E0" w:rsidR="005B2A10" w:rsidRDefault="002836C0" w:rsidP="004B3EB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 w:rsidRPr="004B3EB6">
        <w:rPr>
          <w:rFonts w:ascii="Arial" w:eastAsia="Times New Roman" w:hAnsi="Arial" w:cs="Arial"/>
          <w:b/>
          <w:bCs/>
          <w:color w:val="595959" w:themeColor="background1"/>
        </w:rPr>
        <w:t>Indigenous Youth Employment Table:</w:t>
      </w:r>
      <w:r w:rsidR="00B91912">
        <w:rPr>
          <w:rFonts w:ascii="Arial" w:eastAsia="Times New Roman" w:hAnsi="Arial" w:cs="Arial"/>
          <w:color w:val="595959" w:themeColor="background1"/>
        </w:rPr>
        <w:t xml:space="preserve"> </w:t>
      </w:r>
      <w:r w:rsidR="00D33F23">
        <w:rPr>
          <w:rFonts w:ascii="Arial" w:eastAsia="Times New Roman" w:hAnsi="Arial" w:cs="Arial"/>
          <w:color w:val="595959" w:themeColor="background1"/>
        </w:rPr>
        <w:t>United Way works alongside</w:t>
      </w:r>
      <w:r w:rsidR="00B91912" w:rsidRPr="00B91912">
        <w:rPr>
          <w:rFonts w:ascii="Arial" w:eastAsia="Times New Roman" w:hAnsi="Arial" w:cs="Arial"/>
          <w:color w:val="595959" w:themeColor="background1"/>
        </w:rPr>
        <w:t xml:space="preserve"> the Indigenous community</w:t>
      </w:r>
      <w:r w:rsidR="00D33F23">
        <w:rPr>
          <w:rFonts w:ascii="Arial" w:eastAsia="Times New Roman" w:hAnsi="Arial" w:cs="Arial"/>
          <w:color w:val="595959" w:themeColor="background1"/>
        </w:rPr>
        <w:t xml:space="preserve"> to establish</w:t>
      </w:r>
      <w:r w:rsidR="00B91912" w:rsidRPr="00B91912">
        <w:rPr>
          <w:rFonts w:ascii="Arial" w:eastAsia="Times New Roman" w:hAnsi="Arial" w:cs="Arial"/>
          <w:color w:val="595959" w:themeColor="background1"/>
        </w:rPr>
        <w:t xml:space="preserve"> </w:t>
      </w:r>
      <w:r w:rsidR="00DA6578">
        <w:rPr>
          <w:rFonts w:ascii="Arial" w:eastAsia="Times New Roman" w:hAnsi="Arial" w:cs="Arial"/>
          <w:color w:val="595959" w:themeColor="background1"/>
        </w:rPr>
        <w:t>a</w:t>
      </w:r>
      <w:r w:rsidR="00CE56D5">
        <w:rPr>
          <w:rFonts w:ascii="Arial" w:eastAsia="Times New Roman" w:hAnsi="Arial" w:cs="Arial"/>
          <w:color w:val="595959" w:themeColor="background1"/>
        </w:rPr>
        <w:t>n</w:t>
      </w:r>
      <w:r w:rsidR="00B91912" w:rsidRPr="00B91912">
        <w:rPr>
          <w:rFonts w:ascii="Arial" w:eastAsia="Times New Roman" w:hAnsi="Arial" w:cs="Arial"/>
          <w:color w:val="595959" w:themeColor="background1"/>
        </w:rPr>
        <w:t xml:space="preserve"> Indigenous Employment Advisory Leadership Table</w:t>
      </w:r>
      <w:r w:rsidR="00DA6578">
        <w:rPr>
          <w:rFonts w:ascii="Arial" w:eastAsia="Times New Roman" w:hAnsi="Arial" w:cs="Arial"/>
          <w:color w:val="595959" w:themeColor="background1"/>
        </w:rPr>
        <w:t xml:space="preserve"> in order to u</w:t>
      </w:r>
      <w:r w:rsidR="00B91912" w:rsidRPr="00B91912">
        <w:rPr>
          <w:rFonts w:ascii="Arial" w:eastAsia="Times New Roman" w:hAnsi="Arial" w:cs="Arial"/>
          <w:color w:val="595959" w:themeColor="background1"/>
        </w:rPr>
        <w:t>nderstand employment barriers facing Indigenous youth in East Ontario</w:t>
      </w:r>
      <w:r w:rsidR="00DA6578">
        <w:rPr>
          <w:rFonts w:ascii="Arial" w:eastAsia="Times New Roman" w:hAnsi="Arial" w:cs="Arial"/>
          <w:color w:val="595959" w:themeColor="background1"/>
        </w:rPr>
        <w:t xml:space="preserve">. Together, we </w:t>
      </w:r>
      <w:r w:rsidR="00261871">
        <w:rPr>
          <w:rFonts w:ascii="Arial" w:eastAsia="Times New Roman" w:hAnsi="Arial" w:cs="Arial"/>
          <w:color w:val="595959" w:themeColor="background1"/>
        </w:rPr>
        <w:t>conduct research and develop a framework to educate</w:t>
      </w:r>
      <w:r w:rsidR="00B91912" w:rsidRPr="00B91912">
        <w:rPr>
          <w:rFonts w:ascii="Arial" w:eastAsia="Times New Roman" w:hAnsi="Arial" w:cs="Arial"/>
          <w:color w:val="595959" w:themeColor="background1"/>
        </w:rPr>
        <w:t xml:space="preserve"> employers</w:t>
      </w:r>
      <w:r w:rsidR="00261871">
        <w:rPr>
          <w:rFonts w:ascii="Arial" w:eastAsia="Times New Roman" w:hAnsi="Arial" w:cs="Arial"/>
          <w:color w:val="595959" w:themeColor="background1"/>
        </w:rPr>
        <w:t xml:space="preserve"> in how</w:t>
      </w:r>
      <w:r w:rsidR="00B91912" w:rsidRPr="00B91912">
        <w:rPr>
          <w:rFonts w:ascii="Arial" w:eastAsia="Times New Roman" w:hAnsi="Arial" w:cs="Arial"/>
          <w:color w:val="595959" w:themeColor="background1"/>
        </w:rPr>
        <w:t xml:space="preserve"> to help create inclusive and culturally safe workplaces</w:t>
      </w:r>
      <w:r w:rsidR="002D13ED">
        <w:rPr>
          <w:rFonts w:ascii="Arial" w:eastAsia="Times New Roman" w:hAnsi="Arial" w:cs="Arial"/>
          <w:color w:val="595959" w:themeColor="background1"/>
        </w:rPr>
        <w:t xml:space="preserve">. </w:t>
      </w:r>
    </w:p>
    <w:p w14:paraId="61D9BF2D" w14:textId="17EB9D20" w:rsidR="002836C0" w:rsidRPr="00B91912" w:rsidRDefault="005B2A10" w:rsidP="004B3EB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bCs/>
          <w:color w:val="595959" w:themeColor="background1"/>
        </w:rPr>
        <w:t xml:space="preserve">Indigenous-led financial wellness workshop: </w:t>
      </w:r>
      <w:r w:rsidR="002D13ED">
        <w:rPr>
          <w:rFonts w:ascii="Arial" w:eastAsia="Times New Roman" w:hAnsi="Arial" w:cs="Arial"/>
          <w:color w:val="595959" w:themeColor="background1"/>
        </w:rPr>
        <w:t xml:space="preserve">The </w:t>
      </w:r>
      <w:r>
        <w:rPr>
          <w:rFonts w:ascii="Arial" w:eastAsia="Times New Roman" w:hAnsi="Arial" w:cs="Arial"/>
          <w:color w:val="595959" w:themeColor="background1"/>
        </w:rPr>
        <w:t>T</w:t>
      </w:r>
      <w:r w:rsidR="002D13ED">
        <w:rPr>
          <w:rFonts w:ascii="Arial" w:eastAsia="Times New Roman" w:hAnsi="Arial" w:cs="Arial"/>
          <w:color w:val="595959" w:themeColor="background1"/>
        </w:rPr>
        <w:t>able will also co-de</w:t>
      </w:r>
      <w:r w:rsidR="00BB7720">
        <w:rPr>
          <w:rFonts w:ascii="Arial" w:eastAsia="Times New Roman" w:hAnsi="Arial" w:cs="Arial"/>
          <w:color w:val="595959" w:themeColor="background1"/>
        </w:rPr>
        <w:t xml:space="preserve">velop a financial wellness </w:t>
      </w:r>
      <w:r>
        <w:rPr>
          <w:rFonts w:ascii="Arial" w:eastAsia="Times New Roman" w:hAnsi="Arial" w:cs="Arial"/>
          <w:color w:val="595959" w:themeColor="background1"/>
        </w:rPr>
        <w:t>workshop</w:t>
      </w:r>
      <w:r w:rsidR="00BB7720">
        <w:rPr>
          <w:rFonts w:ascii="Arial" w:eastAsia="Times New Roman" w:hAnsi="Arial" w:cs="Arial"/>
          <w:color w:val="595959" w:themeColor="background1"/>
        </w:rPr>
        <w:t xml:space="preserve"> designed to be Indigenous led to support a more comprehensive and practical understanding of budgeting, financial supports, </w:t>
      </w:r>
      <w:r w:rsidR="00CE56D5">
        <w:rPr>
          <w:rFonts w:ascii="Arial" w:eastAsia="Times New Roman" w:hAnsi="Arial" w:cs="Arial"/>
          <w:color w:val="595959" w:themeColor="background1"/>
        </w:rPr>
        <w:t>taxes,</w:t>
      </w:r>
      <w:r w:rsidR="00BB7720">
        <w:rPr>
          <w:rFonts w:ascii="Arial" w:eastAsia="Times New Roman" w:hAnsi="Arial" w:cs="Arial"/>
          <w:color w:val="595959" w:themeColor="background1"/>
        </w:rPr>
        <w:t xml:space="preserve"> and overall financial literacy.</w:t>
      </w:r>
    </w:p>
    <w:p w14:paraId="3AAB23D3" w14:textId="10D3DC38" w:rsidR="00743521" w:rsidRPr="004B3EB6" w:rsidRDefault="00743521" w:rsidP="004B3EB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Support </w:t>
      </w:r>
      <w:r w:rsidR="007C504A"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to </w:t>
      </w:r>
      <w:r w:rsidR="00CE56D5">
        <w:rPr>
          <w:rFonts w:ascii="Arial" w:eastAsia="Times New Roman" w:hAnsi="Arial" w:cs="Arial"/>
          <w:b/>
          <w:bCs/>
          <w:color w:val="595959" w:themeColor="background1"/>
        </w:rPr>
        <w:t>f</w:t>
      </w:r>
      <w:r w:rsidR="007C504A"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lee </w:t>
      </w:r>
      <w:r w:rsidR="00CE56D5">
        <w:rPr>
          <w:rFonts w:ascii="Arial" w:eastAsia="Times New Roman" w:hAnsi="Arial" w:cs="Arial"/>
          <w:b/>
          <w:bCs/>
          <w:color w:val="595959" w:themeColor="background1"/>
        </w:rPr>
        <w:t>d</w:t>
      </w:r>
      <w:r w:rsidR="007C504A"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omestic </w:t>
      </w:r>
      <w:r w:rsidR="00CE56D5">
        <w:rPr>
          <w:rFonts w:ascii="Arial" w:eastAsia="Times New Roman" w:hAnsi="Arial" w:cs="Arial"/>
          <w:b/>
          <w:bCs/>
          <w:color w:val="595959" w:themeColor="background1"/>
        </w:rPr>
        <w:t>v</w:t>
      </w:r>
      <w:r w:rsidR="007C504A" w:rsidRPr="004B3EB6">
        <w:rPr>
          <w:rFonts w:ascii="Arial" w:eastAsia="Times New Roman" w:hAnsi="Arial" w:cs="Arial"/>
          <w:b/>
          <w:bCs/>
          <w:color w:val="595959" w:themeColor="background1"/>
        </w:rPr>
        <w:t>iolence:</w:t>
      </w:r>
      <w:r w:rsidR="00DB55B9" w:rsidRPr="004B3EB6">
        <w:rPr>
          <w:rFonts w:ascii="Arial" w:eastAsia="Times New Roman" w:hAnsi="Arial" w:cs="Arial"/>
          <w:color w:val="595959" w:themeColor="background1"/>
        </w:rPr>
        <w:t xml:space="preserve"> United Way works with partners to provide support </w:t>
      </w:r>
      <w:r w:rsidR="00CE56D5">
        <w:rPr>
          <w:rFonts w:ascii="Arial" w:eastAsia="Times New Roman" w:hAnsi="Arial" w:cs="Arial"/>
          <w:color w:val="595959" w:themeColor="background1"/>
        </w:rPr>
        <w:t xml:space="preserve">for </w:t>
      </w:r>
      <w:r w:rsidR="002D41B7" w:rsidRPr="004B3EB6">
        <w:rPr>
          <w:rFonts w:ascii="Arial" w:eastAsia="Times New Roman" w:hAnsi="Arial" w:cs="Arial"/>
          <w:color w:val="595959" w:themeColor="background1"/>
        </w:rPr>
        <w:t>people who identify as a woman and children flee</w:t>
      </w:r>
      <w:r w:rsidR="00B441D8">
        <w:rPr>
          <w:rFonts w:ascii="Arial" w:eastAsia="Times New Roman" w:hAnsi="Arial" w:cs="Arial"/>
          <w:color w:val="595959" w:themeColor="background1"/>
        </w:rPr>
        <w:t>ing</w:t>
      </w:r>
      <w:r w:rsidR="002D41B7" w:rsidRPr="004B3EB6">
        <w:rPr>
          <w:rFonts w:ascii="Arial" w:eastAsia="Times New Roman" w:hAnsi="Arial" w:cs="Arial"/>
          <w:color w:val="595959" w:themeColor="background1"/>
        </w:rPr>
        <w:t xml:space="preserve"> complex situations. Our partners </w:t>
      </w:r>
      <w:r w:rsidR="004B3EB6" w:rsidRPr="004B3EB6">
        <w:rPr>
          <w:rFonts w:ascii="Arial" w:eastAsia="Times New Roman" w:hAnsi="Arial" w:cs="Arial"/>
          <w:color w:val="595959" w:themeColor="background1"/>
        </w:rPr>
        <w:t>use unique outreach techniques in order to reach families who have been isolated during the pandemic.</w:t>
      </w:r>
    </w:p>
    <w:p w14:paraId="3349C501" w14:textId="56F63CEB" w:rsidR="00CB6105" w:rsidRPr="004B3EB6" w:rsidRDefault="00CB6105" w:rsidP="004B3EB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Mental </w:t>
      </w:r>
      <w:r w:rsidR="00B441D8">
        <w:rPr>
          <w:rFonts w:ascii="Arial" w:eastAsia="Times New Roman" w:hAnsi="Arial" w:cs="Arial"/>
          <w:b/>
          <w:bCs/>
          <w:color w:val="595959" w:themeColor="background1"/>
        </w:rPr>
        <w:t>h</w:t>
      </w:r>
      <w:r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ealth </w:t>
      </w:r>
      <w:r w:rsidR="007C504A"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and </w:t>
      </w:r>
      <w:r w:rsidR="00B441D8">
        <w:rPr>
          <w:rFonts w:ascii="Arial" w:eastAsia="Times New Roman" w:hAnsi="Arial" w:cs="Arial"/>
          <w:b/>
          <w:bCs/>
          <w:color w:val="595959" w:themeColor="background1"/>
        </w:rPr>
        <w:t>a</w:t>
      </w:r>
      <w:r w:rsidR="007C504A"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ddictions </w:t>
      </w:r>
      <w:r w:rsidR="00B441D8">
        <w:rPr>
          <w:rFonts w:ascii="Arial" w:eastAsia="Times New Roman" w:hAnsi="Arial" w:cs="Arial"/>
          <w:b/>
          <w:bCs/>
          <w:color w:val="595959" w:themeColor="background1"/>
        </w:rPr>
        <w:t>s</w:t>
      </w:r>
      <w:r w:rsidRPr="004B3EB6">
        <w:rPr>
          <w:rFonts w:ascii="Arial" w:eastAsia="Times New Roman" w:hAnsi="Arial" w:cs="Arial"/>
          <w:b/>
          <w:bCs/>
          <w:color w:val="595959" w:themeColor="background1"/>
        </w:rPr>
        <w:t xml:space="preserve">upports for Indigenous </w:t>
      </w:r>
      <w:r w:rsidR="00B441D8">
        <w:rPr>
          <w:rFonts w:ascii="Arial" w:eastAsia="Times New Roman" w:hAnsi="Arial" w:cs="Arial"/>
          <w:b/>
          <w:bCs/>
          <w:color w:val="595959" w:themeColor="background1"/>
        </w:rPr>
        <w:t>y</w:t>
      </w:r>
      <w:r w:rsidRPr="004B3EB6">
        <w:rPr>
          <w:rFonts w:ascii="Arial" w:eastAsia="Times New Roman" w:hAnsi="Arial" w:cs="Arial"/>
          <w:b/>
          <w:bCs/>
          <w:color w:val="595959" w:themeColor="background1"/>
        </w:rPr>
        <w:t>outh:</w:t>
      </w:r>
      <w:r w:rsidRPr="004B3EB6">
        <w:rPr>
          <w:rFonts w:ascii="Arial" w:eastAsia="Times New Roman" w:hAnsi="Arial" w:cs="Arial"/>
          <w:color w:val="595959" w:themeColor="background1"/>
        </w:rPr>
        <w:t xml:space="preserve"> </w:t>
      </w:r>
      <w:r>
        <w:rPr>
          <w:rFonts w:ascii="Arial" w:eastAsia="Times New Roman" w:hAnsi="Arial" w:cs="Arial"/>
          <w:color w:val="595959" w:themeColor="background1"/>
        </w:rPr>
        <w:t>Youth therapy, outreach</w:t>
      </w:r>
      <w:r w:rsidR="00B441D8">
        <w:rPr>
          <w:rFonts w:ascii="Arial" w:eastAsia="Times New Roman" w:hAnsi="Arial" w:cs="Arial"/>
          <w:color w:val="595959" w:themeColor="background1"/>
        </w:rPr>
        <w:t>,</w:t>
      </w:r>
      <w:r>
        <w:rPr>
          <w:rFonts w:ascii="Arial" w:eastAsia="Times New Roman" w:hAnsi="Arial" w:cs="Arial"/>
          <w:color w:val="595959" w:themeColor="background1"/>
        </w:rPr>
        <w:t xml:space="preserve"> and crisis support is offered to </w:t>
      </w:r>
      <w:r w:rsidR="00B441D8">
        <w:rPr>
          <w:rFonts w:ascii="Arial" w:eastAsia="Times New Roman" w:hAnsi="Arial" w:cs="Arial"/>
          <w:color w:val="595959" w:themeColor="background1"/>
        </w:rPr>
        <w:t>I</w:t>
      </w:r>
      <w:r>
        <w:rPr>
          <w:rFonts w:ascii="Arial" w:eastAsia="Times New Roman" w:hAnsi="Arial" w:cs="Arial"/>
          <w:color w:val="595959" w:themeColor="background1"/>
        </w:rPr>
        <w:t>ndigenous youth that values and incorporates traditional teachings.</w:t>
      </w:r>
    </w:p>
    <w:p w14:paraId="0946A009" w14:textId="719B5E26" w:rsidR="00FF1BEE" w:rsidRPr="00165738" w:rsidRDefault="00FF1BEE" w:rsidP="00165738">
      <w:pPr>
        <w:spacing w:line="276" w:lineRule="auto"/>
        <w:rPr>
          <w:rFonts w:ascii="Arial" w:hAnsi="Arial" w:cs="Arial"/>
        </w:rPr>
      </w:pPr>
    </w:p>
    <w:p w14:paraId="75763941" w14:textId="77777777" w:rsidR="00C81EF9" w:rsidRDefault="00D81A9D" w:rsidP="00B824A8">
      <w:pPr>
        <w:spacing w:line="276" w:lineRule="auto"/>
        <w:rPr>
          <w:rFonts w:ascii="Arial" w:hAnsi="Arial" w:cs="Arial"/>
          <w:b/>
          <w:caps/>
          <w:color w:val="0070C0"/>
        </w:rPr>
      </w:pPr>
      <w:r>
        <w:rPr>
          <w:rFonts w:ascii="Arial" w:hAnsi="Arial" w:cs="Arial"/>
          <w:b/>
          <w:caps/>
          <w:color w:val="0070C0"/>
        </w:rPr>
        <w:t>YOuth mental health and Addiction</w:t>
      </w:r>
    </w:p>
    <w:p w14:paraId="537F7776" w14:textId="73F74D73" w:rsidR="001B317C" w:rsidRDefault="001B317C" w:rsidP="00B824A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United Way East Ontario invest</w:t>
      </w:r>
      <w:r w:rsidR="00547A29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</w:t>
      </w:r>
      <w:r w:rsidR="00266E57" w:rsidRPr="00266E57">
        <w:rPr>
          <w:rFonts w:ascii="Arial" w:hAnsi="Arial" w:cs="Arial"/>
          <w:b/>
          <w:bCs/>
        </w:rPr>
        <w:t>$692,082</w:t>
      </w:r>
      <w:r w:rsidR="00266E5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into youth-related mental health and substance abuse supports, of which </w:t>
      </w:r>
      <w:r w:rsidR="00266E57" w:rsidRPr="00266E57">
        <w:rPr>
          <w:rFonts w:ascii="Arial" w:hAnsi="Arial" w:cs="Arial"/>
          <w:b/>
          <w:bCs/>
        </w:rPr>
        <w:t>$138,485</w:t>
      </w:r>
      <w:r>
        <w:rPr>
          <w:rFonts w:ascii="Arial" w:hAnsi="Arial" w:cs="Arial"/>
          <w:b/>
        </w:rPr>
        <w:t xml:space="preserve"> is contributed by the GCWCC Youth Cabinet ProjectBe campaign.</w:t>
      </w:r>
      <w:r w:rsidR="008E4B70">
        <w:rPr>
          <w:rFonts w:ascii="Arial" w:hAnsi="Arial" w:cs="Arial"/>
          <w:b/>
        </w:rPr>
        <w:t xml:space="preserve"> </w:t>
      </w:r>
      <w:r w:rsidR="002633FF" w:rsidRPr="002633FF">
        <w:rPr>
          <w:rFonts w:ascii="Arial" w:hAnsi="Arial" w:cs="Arial"/>
          <w:bCs/>
        </w:rPr>
        <w:t>During the pandemic o</w:t>
      </w:r>
      <w:r w:rsidR="008E4B70">
        <w:rPr>
          <w:rFonts w:ascii="Arial" w:hAnsi="Arial" w:cs="Arial"/>
        </w:rPr>
        <w:t xml:space="preserve">ver </w:t>
      </w:r>
      <w:r w:rsidR="00735485">
        <w:rPr>
          <w:rFonts w:ascii="Arial" w:hAnsi="Arial" w:cs="Arial"/>
        </w:rPr>
        <w:t>9,756</w:t>
      </w:r>
      <w:r w:rsidR="008E4B70">
        <w:rPr>
          <w:rFonts w:ascii="Arial" w:hAnsi="Arial" w:cs="Arial"/>
        </w:rPr>
        <w:t xml:space="preserve"> young people and children </w:t>
      </w:r>
      <w:r w:rsidR="002633FF">
        <w:rPr>
          <w:rFonts w:ascii="Arial" w:hAnsi="Arial" w:cs="Arial"/>
        </w:rPr>
        <w:t xml:space="preserve">benefited </w:t>
      </w:r>
      <w:r w:rsidR="008E4B70">
        <w:rPr>
          <w:rFonts w:ascii="Arial" w:hAnsi="Arial" w:cs="Arial"/>
        </w:rPr>
        <w:t xml:space="preserve">from programs that provide mental health supports </w:t>
      </w:r>
      <w:r w:rsidR="002633FF">
        <w:rPr>
          <w:rFonts w:ascii="Arial" w:hAnsi="Arial" w:cs="Arial"/>
        </w:rPr>
        <w:t>where they were needed most</w:t>
      </w:r>
      <w:r w:rsidR="008E4B70">
        <w:rPr>
          <w:rFonts w:ascii="Arial" w:hAnsi="Arial" w:cs="Arial"/>
        </w:rPr>
        <w:t>. Some activities delivered at the community level include:</w:t>
      </w:r>
    </w:p>
    <w:p w14:paraId="5C16C5A7" w14:textId="05649967" w:rsidR="00DD0FB1" w:rsidRDefault="00635436" w:rsidP="0063543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 w:rsidRPr="00451E90">
        <w:rPr>
          <w:rFonts w:ascii="Arial" w:eastAsia="Times New Roman" w:hAnsi="Arial" w:cs="Arial"/>
          <w:b/>
          <w:color w:val="595959" w:themeColor="background1"/>
        </w:rPr>
        <w:t xml:space="preserve">Achievement </w:t>
      </w:r>
      <w:r w:rsidR="00547A29">
        <w:rPr>
          <w:rFonts w:ascii="Arial" w:eastAsia="Times New Roman" w:hAnsi="Arial" w:cs="Arial"/>
          <w:b/>
          <w:color w:val="595959" w:themeColor="background1"/>
        </w:rPr>
        <w:t>c</w:t>
      </w:r>
      <w:r w:rsidRPr="00451E90">
        <w:rPr>
          <w:rFonts w:ascii="Arial" w:eastAsia="Times New Roman" w:hAnsi="Arial" w:cs="Arial"/>
          <w:b/>
          <w:color w:val="595959" w:themeColor="background1"/>
        </w:rPr>
        <w:t>entre:</w:t>
      </w:r>
      <w:r w:rsidRPr="00451E90">
        <w:rPr>
          <w:rFonts w:ascii="Arial" w:eastAsia="Times New Roman" w:hAnsi="Arial" w:cs="Arial"/>
          <w:color w:val="595959" w:themeColor="background1"/>
        </w:rPr>
        <w:t xml:space="preserve"> Youth can enroll in the </w:t>
      </w:r>
      <w:r w:rsidR="00451E90">
        <w:rPr>
          <w:rFonts w:ascii="Arial" w:eastAsia="Times New Roman" w:hAnsi="Arial" w:cs="Arial"/>
          <w:color w:val="595959" w:themeColor="background1"/>
        </w:rPr>
        <w:t xml:space="preserve">centre to set and take action on goals. </w:t>
      </w:r>
    </w:p>
    <w:p w14:paraId="70A98510" w14:textId="46C3FC20" w:rsidR="00451E90" w:rsidRDefault="00451E90" w:rsidP="0063543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 xml:space="preserve">Prevention </w:t>
      </w:r>
      <w:r w:rsidR="00547A29">
        <w:rPr>
          <w:rFonts w:ascii="Arial" w:eastAsia="Times New Roman" w:hAnsi="Arial" w:cs="Arial"/>
          <w:b/>
          <w:color w:val="595959" w:themeColor="background1"/>
        </w:rPr>
        <w:t>p</w:t>
      </w:r>
      <w:r>
        <w:rPr>
          <w:rFonts w:ascii="Arial" w:eastAsia="Times New Roman" w:hAnsi="Arial" w:cs="Arial"/>
          <w:b/>
          <w:color w:val="595959" w:themeColor="background1"/>
        </w:rPr>
        <w:t xml:space="preserve">rogram: </w:t>
      </w:r>
      <w:r>
        <w:rPr>
          <w:rFonts w:ascii="Arial" w:eastAsia="Times New Roman" w:hAnsi="Arial" w:cs="Arial"/>
          <w:color w:val="595959" w:themeColor="background1"/>
        </w:rPr>
        <w:t>Workshops are delivered to young francophones in schools as part of the Active Life and Health Course. Sessions are held for grades 7 to 9 students.</w:t>
      </w:r>
    </w:p>
    <w:p w14:paraId="32629825" w14:textId="28EFB750" w:rsidR="00451E90" w:rsidRDefault="00451E90" w:rsidP="0063543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 xml:space="preserve">Addiction </w:t>
      </w:r>
      <w:r w:rsidR="00547A29">
        <w:rPr>
          <w:rFonts w:ascii="Arial" w:eastAsia="Times New Roman" w:hAnsi="Arial" w:cs="Arial"/>
          <w:b/>
          <w:color w:val="595959" w:themeColor="background1"/>
        </w:rPr>
        <w:t>s</w:t>
      </w:r>
      <w:r>
        <w:rPr>
          <w:rFonts w:ascii="Arial" w:eastAsia="Times New Roman" w:hAnsi="Arial" w:cs="Arial"/>
          <w:b/>
          <w:color w:val="595959" w:themeColor="background1"/>
        </w:rPr>
        <w:t>ervices</w:t>
      </w:r>
      <w:r>
        <w:rPr>
          <w:rFonts w:ascii="Arial" w:eastAsia="Times New Roman" w:hAnsi="Arial" w:cs="Arial"/>
          <w:color w:val="595959" w:themeColor="background1"/>
        </w:rPr>
        <w:t xml:space="preserve">: Youth </w:t>
      </w:r>
      <w:r w:rsidR="00F02964">
        <w:rPr>
          <w:rFonts w:ascii="Arial" w:eastAsia="Times New Roman" w:hAnsi="Arial" w:cs="Arial"/>
          <w:color w:val="595959" w:themeColor="background1"/>
        </w:rPr>
        <w:t>deemed</w:t>
      </w:r>
      <w:r>
        <w:rPr>
          <w:rFonts w:ascii="Arial" w:eastAsia="Times New Roman" w:hAnsi="Arial" w:cs="Arial"/>
          <w:color w:val="595959" w:themeColor="background1"/>
        </w:rPr>
        <w:t xml:space="preserve"> to be </w:t>
      </w:r>
      <w:r w:rsidR="00F02964">
        <w:rPr>
          <w:rFonts w:ascii="Arial" w:eastAsia="Times New Roman" w:hAnsi="Arial" w:cs="Arial"/>
          <w:color w:val="595959" w:themeColor="background1"/>
        </w:rPr>
        <w:t>a</w:t>
      </w:r>
      <w:r>
        <w:rPr>
          <w:rFonts w:ascii="Arial" w:eastAsia="Times New Roman" w:hAnsi="Arial" w:cs="Arial"/>
          <w:color w:val="595959" w:themeColor="background1"/>
        </w:rPr>
        <w:t xml:space="preserve"> high risk are offered addiction services and on-call support</w:t>
      </w:r>
      <w:r w:rsidR="00F02964">
        <w:rPr>
          <w:rFonts w:ascii="Arial" w:eastAsia="Times New Roman" w:hAnsi="Arial" w:cs="Arial"/>
          <w:color w:val="595959" w:themeColor="background1"/>
        </w:rPr>
        <w:t>s, including referrals, counseling, site visits to treatment centres, distribution of supplies</w:t>
      </w:r>
      <w:r w:rsidR="00547A29">
        <w:rPr>
          <w:rFonts w:ascii="Arial" w:eastAsia="Times New Roman" w:hAnsi="Arial" w:cs="Arial"/>
          <w:color w:val="595959" w:themeColor="background1"/>
        </w:rPr>
        <w:t>,</w:t>
      </w:r>
      <w:r w:rsidR="00F02964">
        <w:rPr>
          <w:rFonts w:ascii="Arial" w:eastAsia="Times New Roman" w:hAnsi="Arial" w:cs="Arial"/>
          <w:color w:val="595959" w:themeColor="background1"/>
        </w:rPr>
        <w:t xml:space="preserve"> and case management functions.</w:t>
      </w:r>
    </w:p>
    <w:p w14:paraId="6D20A7EE" w14:textId="1DAABB54" w:rsidR="00F02964" w:rsidRDefault="00F02964" w:rsidP="0063543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 xml:space="preserve">Adolescent </w:t>
      </w:r>
      <w:r w:rsidR="00547A29">
        <w:rPr>
          <w:rFonts w:ascii="Arial" w:eastAsia="Times New Roman" w:hAnsi="Arial" w:cs="Arial"/>
          <w:b/>
          <w:color w:val="595959" w:themeColor="background1"/>
        </w:rPr>
        <w:t>p</w:t>
      </w:r>
      <w:r>
        <w:rPr>
          <w:rFonts w:ascii="Arial" w:eastAsia="Times New Roman" w:hAnsi="Arial" w:cs="Arial"/>
          <w:b/>
          <w:color w:val="595959" w:themeColor="background1"/>
        </w:rPr>
        <w:t xml:space="preserve">arent </w:t>
      </w:r>
      <w:r w:rsidR="00547A29">
        <w:rPr>
          <w:rFonts w:ascii="Arial" w:eastAsia="Times New Roman" w:hAnsi="Arial" w:cs="Arial"/>
          <w:b/>
          <w:color w:val="595959" w:themeColor="background1"/>
        </w:rPr>
        <w:t>s</w:t>
      </w:r>
      <w:r>
        <w:rPr>
          <w:rFonts w:ascii="Arial" w:eastAsia="Times New Roman" w:hAnsi="Arial" w:cs="Arial"/>
          <w:b/>
          <w:color w:val="595959" w:themeColor="background1"/>
        </w:rPr>
        <w:t xml:space="preserve">upports: </w:t>
      </w:r>
      <w:r>
        <w:rPr>
          <w:rFonts w:ascii="Arial" w:eastAsia="Times New Roman" w:hAnsi="Arial" w:cs="Arial"/>
          <w:color w:val="595959" w:themeColor="background1"/>
        </w:rPr>
        <w:t>Young parents are given on</w:t>
      </w:r>
      <w:r w:rsidR="00547A29">
        <w:rPr>
          <w:rFonts w:ascii="Arial" w:eastAsia="Times New Roman" w:hAnsi="Arial" w:cs="Arial"/>
          <w:color w:val="595959" w:themeColor="background1"/>
        </w:rPr>
        <w:t>-</w:t>
      </w:r>
      <w:r>
        <w:rPr>
          <w:rFonts w:ascii="Arial" w:eastAsia="Times New Roman" w:hAnsi="Arial" w:cs="Arial"/>
          <w:color w:val="595959" w:themeColor="background1"/>
        </w:rPr>
        <w:t>site assistance through individual and group counselling sessions to address potential risk factors, strengthen child-parent relationships, and improve outcomes for both mother and child.</w:t>
      </w:r>
    </w:p>
    <w:p w14:paraId="18D74508" w14:textId="631E5180" w:rsidR="00F02964" w:rsidRPr="00451E90" w:rsidRDefault="00F02964" w:rsidP="0063543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b/>
          <w:color w:val="595959" w:themeColor="background1"/>
        </w:rPr>
        <w:t xml:space="preserve">Parent </w:t>
      </w:r>
      <w:r w:rsidR="00547A29">
        <w:rPr>
          <w:rFonts w:ascii="Arial" w:eastAsia="Times New Roman" w:hAnsi="Arial" w:cs="Arial"/>
          <w:b/>
          <w:color w:val="595959" w:themeColor="background1"/>
        </w:rPr>
        <w:t>s</w:t>
      </w:r>
      <w:r>
        <w:rPr>
          <w:rFonts w:ascii="Arial" w:eastAsia="Times New Roman" w:hAnsi="Arial" w:cs="Arial"/>
          <w:b/>
          <w:color w:val="595959" w:themeColor="background1"/>
        </w:rPr>
        <w:t xml:space="preserve">upport </w:t>
      </w:r>
      <w:r w:rsidR="00547A29">
        <w:rPr>
          <w:rFonts w:ascii="Arial" w:eastAsia="Times New Roman" w:hAnsi="Arial" w:cs="Arial"/>
          <w:b/>
          <w:color w:val="595959" w:themeColor="background1"/>
        </w:rPr>
        <w:t>l</w:t>
      </w:r>
      <w:r>
        <w:rPr>
          <w:rFonts w:ascii="Arial" w:eastAsia="Times New Roman" w:hAnsi="Arial" w:cs="Arial"/>
          <w:b/>
          <w:color w:val="595959" w:themeColor="background1"/>
        </w:rPr>
        <w:t xml:space="preserve">ine: </w:t>
      </w:r>
      <w:r>
        <w:rPr>
          <w:rFonts w:ascii="Arial" w:eastAsia="Times New Roman" w:hAnsi="Arial" w:cs="Arial"/>
          <w:color w:val="595959" w:themeColor="background1"/>
        </w:rPr>
        <w:t>A telephone helpline and mobile support are offered to parents with children who have mental health or addiction issues.</w:t>
      </w:r>
    </w:p>
    <w:p w14:paraId="15800938" w14:textId="77777777" w:rsidR="00635436" w:rsidRDefault="00635436" w:rsidP="00635436">
      <w:pPr>
        <w:pStyle w:val="ListParagraph"/>
        <w:tabs>
          <w:tab w:val="left" w:pos="1080"/>
        </w:tabs>
        <w:spacing w:line="276" w:lineRule="auto"/>
        <w:rPr>
          <w:rFonts w:ascii="Arial" w:hAnsi="Arial" w:cs="Arial"/>
          <w:b/>
        </w:rPr>
      </w:pPr>
    </w:p>
    <w:p w14:paraId="6BEE5D7E" w14:textId="17F0B7E0" w:rsidR="00635436" w:rsidRDefault="00DD0FB1" w:rsidP="00B824A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few impacts </w:t>
      </w:r>
      <w:r w:rsidR="00344368">
        <w:rPr>
          <w:rFonts w:ascii="Arial" w:hAnsi="Arial" w:cs="Arial"/>
        </w:rPr>
        <w:t>of last year’s investment</w:t>
      </w:r>
      <w:r>
        <w:rPr>
          <w:rFonts w:ascii="Arial" w:hAnsi="Arial" w:cs="Arial"/>
        </w:rPr>
        <w:t xml:space="preserve"> include: </w:t>
      </w:r>
    </w:p>
    <w:p w14:paraId="328594CC" w14:textId="23B65560" w:rsidR="003F1306" w:rsidRDefault="003915ED" w:rsidP="003F1306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color w:val="595959" w:themeColor="background1"/>
        </w:rPr>
        <w:t xml:space="preserve">78% of children and youth demonstrated prosocial behaviours and improved emotional </w:t>
      </w:r>
      <w:r w:rsidR="00547A29">
        <w:rPr>
          <w:rFonts w:ascii="Arial" w:eastAsia="Times New Roman" w:hAnsi="Arial" w:cs="Arial"/>
          <w:color w:val="595959" w:themeColor="background1"/>
        </w:rPr>
        <w:t>well-being.</w:t>
      </w:r>
    </w:p>
    <w:p w14:paraId="0274905C" w14:textId="47A73EEA" w:rsidR="00A25CA4" w:rsidRDefault="003915ED" w:rsidP="00A25CA4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color w:val="595959" w:themeColor="background1"/>
        </w:rPr>
        <w:t xml:space="preserve">96% of children and youth </w:t>
      </w:r>
      <w:r w:rsidR="00547A29">
        <w:rPr>
          <w:rFonts w:ascii="Arial" w:eastAsia="Times New Roman" w:hAnsi="Arial" w:cs="Arial"/>
          <w:color w:val="595959" w:themeColor="background1"/>
        </w:rPr>
        <w:t>reported</w:t>
      </w:r>
      <w:r>
        <w:rPr>
          <w:rFonts w:ascii="Arial" w:eastAsia="Times New Roman" w:hAnsi="Arial" w:cs="Arial"/>
          <w:color w:val="595959" w:themeColor="background1"/>
        </w:rPr>
        <w:t xml:space="preserve"> improved mental health </w:t>
      </w:r>
      <w:r w:rsidR="00344368">
        <w:rPr>
          <w:rFonts w:ascii="Arial" w:eastAsia="Times New Roman" w:hAnsi="Arial" w:cs="Arial"/>
          <w:color w:val="595959" w:themeColor="background1"/>
        </w:rPr>
        <w:t>outcomes</w:t>
      </w:r>
      <w:r w:rsidR="00547A29">
        <w:rPr>
          <w:rFonts w:ascii="Arial" w:eastAsia="Times New Roman" w:hAnsi="Arial" w:cs="Arial"/>
          <w:color w:val="595959" w:themeColor="background1"/>
        </w:rPr>
        <w:t>.</w:t>
      </w:r>
    </w:p>
    <w:p w14:paraId="742A2269" w14:textId="780E4C0C" w:rsidR="00F935F9" w:rsidRPr="00F935F9" w:rsidRDefault="00F935F9" w:rsidP="00F935F9">
      <w:pPr>
        <w:pStyle w:val="ListParagraph"/>
        <w:numPr>
          <w:ilvl w:val="0"/>
          <w:numId w:val="5"/>
        </w:numPr>
        <w:tabs>
          <w:tab w:val="left" w:pos="1080"/>
        </w:tabs>
        <w:spacing w:line="276" w:lineRule="auto"/>
        <w:ind w:left="720"/>
        <w:rPr>
          <w:rFonts w:ascii="Arial" w:eastAsia="Times New Roman" w:hAnsi="Arial" w:cs="Arial"/>
          <w:color w:val="595959" w:themeColor="background1"/>
        </w:rPr>
      </w:pPr>
      <w:r>
        <w:rPr>
          <w:rFonts w:ascii="Arial" w:eastAsia="Times New Roman" w:hAnsi="Arial" w:cs="Arial"/>
          <w:color w:val="595959" w:themeColor="background1"/>
        </w:rPr>
        <w:t>84% of youth reported a reduction in the frequency of drug use</w:t>
      </w:r>
      <w:r w:rsidR="00547A29">
        <w:rPr>
          <w:rFonts w:ascii="Arial" w:eastAsia="Times New Roman" w:hAnsi="Arial" w:cs="Arial"/>
          <w:color w:val="595959" w:themeColor="background1"/>
        </w:rPr>
        <w:t>.</w:t>
      </w:r>
    </w:p>
    <w:p w14:paraId="4CD2C5C7" w14:textId="77777777" w:rsidR="00A25CA4" w:rsidRPr="00A25CA4" w:rsidRDefault="00A25CA4" w:rsidP="00A25CA4">
      <w:pPr>
        <w:spacing w:line="276" w:lineRule="auto"/>
        <w:rPr>
          <w:rFonts w:ascii="Arial" w:hAnsi="Arial" w:cs="Arial"/>
        </w:rPr>
      </w:pPr>
    </w:p>
    <w:sectPr w:rsidR="00A25CA4" w:rsidRPr="00A25CA4" w:rsidSect="00B824A8">
      <w:headerReference w:type="even" r:id="rId17"/>
      <w:type w:val="continuous"/>
      <w:pgSz w:w="12240" w:h="15840"/>
      <w:pgMar w:top="1620" w:right="720" w:bottom="720" w:left="763" w:header="540" w:footer="2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D82F0" w14:textId="77777777" w:rsidR="00BA107F" w:rsidRDefault="00BA107F">
      <w:r>
        <w:separator/>
      </w:r>
    </w:p>
    <w:p w14:paraId="22B50D6D" w14:textId="77777777" w:rsidR="00BA107F" w:rsidRDefault="00BA107F"/>
  </w:endnote>
  <w:endnote w:type="continuationSeparator" w:id="0">
    <w:p w14:paraId="65249CDF" w14:textId="77777777" w:rsidR="00BA107F" w:rsidRDefault="00BA107F">
      <w:r>
        <w:continuationSeparator/>
      </w:r>
    </w:p>
    <w:p w14:paraId="48A2F13A" w14:textId="77777777" w:rsidR="00BA107F" w:rsidRDefault="00BA10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Officina Sans 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1D6BDE-2809-4661-887C-4B2B31B452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CE86ED-F70F-4DCF-B130-8F45AE3E82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C6891" w14:textId="77777777" w:rsidR="00DD383F" w:rsidRDefault="00DD383F">
    <w:pPr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75657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E7DC0" w14:textId="77777777" w:rsidR="00DD383F" w:rsidRDefault="00DD38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33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3B1FF7" w14:textId="77777777" w:rsidR="00DD383F" w:rsidRDefault="00DD383F" w:rsidP="00DD6FF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1D4BD" w14:textId="77777777" w:rsidR="00566940" w:rsidRDefault="00566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B4657" w14:textId="77777777" w:rsidR="00BA107F" w:rsidRDefault="00BA107F">
      <w:r>
        <w:separator/>
      </w:r>
    </w:p>
    <w:p w14:paraId="2A8635CC" w14:textId="77777777" w:rsidR="00BA107F" w:rsidRDefault="00BA107F"/>
  </w:footnote>
  <w:footnote w:type="continuationSeparator" w:id="0">
    <w:p w14:paraId="6DFB07B9" w14:textId="77777777" w:rsidR="00BA107F" w:rsidRDefault="00BA107F">
      <w:r>
        <w:continuationSeparator/>
      </w:r>
    </w:p>
    <w:p w14:paraId="52644801" w14:textId="77777777" w:rsidR="00BA107F" w:rsidRDefault="00BA10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81482" w14:textId="77777777" w:rsidR="00DD383F" w:rsidRDefault="00DD383F">
    <w:pP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8D6CD" w14:textId="77777777" w:rsidR="00DD383F" w:rsidRDefault="00DD383F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FD451" w14:textId="573AE888" w:rsidR="00DD383F" w:rsidRDefault="007F09E8" w:rsidP="0027015B">
    <w:r>
      <w:rPr>
        <w:noProof/>
      </w:rPr>
      <w:drawing>
        <wp:anchor distT="0" distB="0" distL="114300" distR="114300" simplePos="0" relativeHeight="251659264" behindDoc="0" locked="0" layoutInCell="1" allowOverlap="1" wp14:anchorId="1A093AE1" wp14:editId="0F5F548A">
          <wp:simplePos x="0" y="0"/>
          <wp:positionH relativeFrom="column">
            <wp:posOffset>4876800</wp:posOffset>
          </wp:positionH>
          <wp:positionV relativeFrom="paragraph">
            <wp:posOffset>-295275</wp:posOffset>
          </wp:positionV>
          <wp:extent cx="1981200" cy="108585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18E1A" w14:textId="77777777" w:rsidR="00DD383F" w:rsidRDefault="00DD38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D75B8"/>
    <w:multiLevelType w:val="hybridMultilevel"/>
    <w:tmpl w:val="D186A5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C62BB"/>
    <w:multiLevelType w:val="hybridMultilevel"/>
    <w:tmpl w:val="B88A16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C6386D"/>
    <w:multiLevelType w:val="hybridMultilevel"/>
    <w:tmpl w:val="5CA0C548"/>
    <w:lvl w:ilvl="0" w:tplc="05C813CC">
      <w:start w:val="1"/>
      <w:numFmt w:val="decimal"/>
      <w:pStyle w:val="Number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A123C"/>
    <w:multiLevelType w:val="multilevel"/>
    <w:tmpl w:val="83D4BD9A"/>
    <w:lvl w:ilvl="0">
      <w:start w:val="1"/>
      <w:numFmt w:val="bullet"/>
      <w:pStyle w:val="Bullets"/>
      <w:lvlText w:val=""/>
      <w:lvlJc w:val="left"/>
      <w:pPr>
        <w:ind w:left="1800" w:hanging="360"/>
      </w:pPr>
      <w:rPr>
        <w:rFonts w:ascii="Symbol" w:hAnsi="Symbol" w:hint="default"/>
        <w:color w:val="FF0000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3C7090A"/>
    <w:multiLevelType w:val="hybridMultilevel"/>
    <w:tmpl w:val="6B10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D103C7"/>
    <w:multiLevelType w:val="hybridMultilevel"/>
    <w:tmpl w:val="47FAA90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816D05"/>
    <w:multiLevelType w:val="hybridMultilevel"/>
    <w:tmpl w:val="5696491E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87E29DB"/>
    <w:multiLevelType w:val="hybridMultilevel"/>
    <w:tmpl w:val="069E38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90"/>
        </w:tabs>
        <w:ind w:left="189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610"/>
        </w:tabs>
        <w:ind w:left="261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050"/>
        </w:tabs>
        <w:ind w:left="405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770"/>
        </w:tabs>
        <w:ind w:left="477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210"/>
        </w:tabs>
        <w:ind w:left="621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930"/>
        </w:tabs>
        <w:ind w:left="6930" w:hanging="360"/>
      </w:pPr>
    </w:lvl>
  </w:abstractNum>
  <w:abstractNum w:abstractNumId="8" w15:restartNumberingAfterBreak="0">
    <w:nsid w:val="59945A9A"/>
    <w:multiLevelType w:val="hybridMultilevel"/>
    <w:tmpl w:val="16F61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E86923"/>
    <w:multiLevelType w:val="hybridMultilevel"/>
    <w:tmpl w:val="709C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73F6D"/>
    <w:multiLevelType w:val="hybridMultilevel"/>
    <w:tmpl w:val="083EAE8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E80065"/>
    <w:multiLevelType w:val="hybridMultilevel"/>
    <w:tmpl w:val="AB208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8774BD"/>
    <w:multiLevelType w:val="hybridMultilevel"/>
    <w:tmpl w:val="8E18A8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7A3D61"/>
    <w:multiLevelType w:val="hybridMultilevel"/>
    <w:tmpl w:val="E06E6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3"/>
  </w:num>
  <w:num w:numId="4">
    <w:abstractNumId w:val="2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4"/>
  </w:num>
  <w:num w:numId="9">
    <w:abstractNumId w:val="9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6"/>
  </w:num>
  <w:num w:numId="14">
    <w:abstractNumId w:val="0"/>
  </w:num>
  <w:num w:numId="15">
    <w:abstractNumId w:val="11"/>
  </w:num>
  <w:num w:numId="16">
    <w:abstractNumId w:val="13"/>
  </w:num>
  <w:num w:numId="17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LockTheme/>
  <w:styleLockQFSet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0F"/>
    <w:rsid w:val="00005EA0"/>
    <w:rsid w:val="00006AE2"/>
    <w:rsid w:val="000157A7"/>
    <w:rsid w:val="00027D05"/>
    <w:rsid w:val="00043AA5"/>
    <w:rsid w:val="000657DB"/>
    <w:rsid w:val="000C79A4"/>
    <w:rsid w:val="000E2946"/>
    <w:rsid w:val="000F2D8E"/>
    <w:rsid w:val="0010564D"/>
    <w:rsid w:val="00115E97"/>
    <w:rsid w:val="00121828"/>
    <w:rsid w:val="00146500"/>
    <w:rsid w:val="001615E1"/>
    <w:rsid w:val="00165738"/>
    <w:rsid w:val="00181F67"/>
    <w:rsid w:val="001B317C"/>
    <w:rsid w:val="001C3DCF"/>
    <w:rsid w:val="001E6746"/>
    <w:rsid w:val="00203651"/>
    <w:rsid w:val="002054E5"/>
    <w:rsid w:val="00235F18"/>
    <w:rsid w:val="002466C7"/>
    <w:rsid w:val="00261871"/>
    <w:rsid w:val="002633FF"/>
    <w:rsid w:val="00266E57"/>
    <w:rsid w:val="0027015B"/>
    <w:rsid w:val="002836C0"/>
    <w:rsid w:val="00284417"/>
    <w:rsid w:val="002B4BFB"/>
    <w:rsid w:val="002B4E66"/>
    <w:rsid w:val="002C2A7A"/>
    <w:rsid w:val="002C7789"/>
    <w:rsid w:val="002D13ED"/>
    <w:rsid w:val="002D408C"/>
    <w:rsid w:val="002D41B7"/>
    <w:rsid w:val="002D71F2"/>
    <w:rsid w:val="002E5255"/>
    <w:rsid w:val="00303134"/>
    <w:rsid w:val="00317630"/>
    <w:rsid w:val="00327B3B"/>
    <w:rsid w:val="00335446"/>
    <w:rsid w:val="00344368"/>
    <w:rsid w:val="00361AF2"/>
    <w:rsid w:val="00362425"/>
    <w:rsid w:val="003915ED"/>
    <w:rsid w:val="00394653"/>
    <w:rsid w:val="003A0C0F"/>
    <w:rsid w:val="003A382B"/>
    <w:rsid w:val="003C431E"/>
    <w:rsid w:val="003E1C44"/>
    <w:rsid w:val="003E240B"/>
    <w:rsid w:val="003F1306"/>
    <w:rsid w:val="00406F73"/>
    <w:rsid w:val="00421FFD"/>
    <w:rsid w:val="004269A4"/>
    <w:rsid w:val="00451E90"/>
    <w:rsid w:val="0046761A"/>
    <w:rsid w:val="00474D31"/>
    <w:rsid w:val="00486506"/>
    <w:rsid w:val="00486558"/>
    <w:rsid w:val="00487999"/>
    <w:rsid w:val="004969EA"/>
    <w:rsid w:val="004B3EB6"/>
    <w:rsid w:val="004C3FFD"/>
    <w:rsid w:val="004C6083"/>
    <w:rsid w:val="004F42C2"/>
    <w:rsid w:val="004F5FAD"/>
    <w:rsid w:val="00501F65"/>
    <w:rsid w:val="00523366"/>
    <w:rsid w:val="00531A1B"/>
    <w:rsid w:val="00541DA0"/>
    <w:rsid w:val="00547A29"/>
    <w:rsid w:val="00553BD5"/>
    <w:rsid w:val="005602D8"/>
    <w:rsid w:val="00561AD6"/>
    <w:rsid w:val="00562355"/>
    <w:rsid w:val="00566940"/>
    <w:rsid w:val="0057024A"/>
    <w:rsid w:val="00573FE4"/>
    <w:rsid w:val="005773F6"/>
    <w:rsid w:val="005B2A10"/>
    <w:rsid w:val="005C0765"/>
    <w:rsid w:val="005C19EC"/>
    <w:rsid w:val="005C7962"/>
    <w:rsid w:val="005D0E11"/>
    <w:rsid w:val="00616234"/>
    <w:rsid w:val="00626B8B"/>
    <w:rsid w:val="00635436"/>
    <w:rsid w:val="0064556E"/>
    <w:rsid w:val="00646BF7"/>
    <w:rsid w:val="00651F00"/>
    <w:rsid w:val="00656FA1"/>
    <w:rsid w:val="00692732"/>
    <w:rsid w:val="006A3380"/>
    <w:rsid w:val="006E69D4"/>
    <w:rsid w:val="00711E29"/>
    <w:rsid w:val="00720801"/>
    <w:rsid w:val="00724CDC"/>
    <w:rsid w:val="00735485"/>
    <w:rsid w:val="007379C3"/>
    <w:rsid w:val="00742C28"/>
    <w:rsid w:val="00743521"/>
    <w:rsid w:val="00744077"/>
    <w:rsid w:val="0074780F"/>
    <w:rsid w:val="00770704"/>
    <w:rsid w:val="00772942"/>
    <w:rsid w:val="007739D5"/>
    <w:rsid w:val="007755F7"/>
    <w:rsid w:val="00776052"/>
    <w:rsid w:val="007B1546"/>
    <w:rsid w:val="007C2034"/>
    <w:rsid w:val="007C504A"/>
    <w:rsid w:val="007D7193"/>
    <w:rsid w:val="007F09E8"/>
    <w:rsid w:val="008029A1"/>
    <w:rsid w:val="008038C8"/>
    <w:rsid w:val="00806180"/>
    <w:rsid w:val="008232EF"/>
    <w:rsid w:val="00823771"/>
    <w:rsid w:val="00853BB4"/>
    <w:rsid w:val="0086072B"/>
    <w:rsid w:val="00862EC3"/>
    <w:rsid w:val="00863761"/>
    <w:rsid w:val="008644A0"/>
    <w:rsid w:val="00871170"/>
    <w:rsid w:val="008848DB"/>
    <w:rsid w:val="008A5A22"/>
    <w:rsid w:val="008B4471"/>
    <w:rsid w:val="008C7258"/>
    <w:rsid w:val="008E4B70"/>
    <w:rsid w:val="008F7AAF"/>
    <w:rsid w:val="00901840"/>
    <w:rsid w:val="0092531C"/>
    <w:rsid w:val="00950A0E"/>
    <w:rsid w:val="00954771"/>
    <w:rsid w:val="00982357"/>
    <w:rsid w:val="009961EB"/>
    <w:rsid w:val="009A7E88"/>
    <w:rsid w:val="009B2AED"/>
    <w:rsid w:val="009C46FD"/>
    <w:rsid w:val="009C4B40"/>
    <w:rsid w:val="009C755B"/>
    <w:rsid w:val="009C7ABB"/>
    <w:rsid w:val="009D4800"/>
    <w:rsid w:val="009F0169"/>
    <w:rsid w:val="00A00189"/>
    <w:rsid w:val="00A118E6"/>
    <w:rsid w:val="00A12F6D"/>
    <w:rsid w:val="00A25CA4"/>
    <w:rsid w:val="00A26ACB"/>
    <w:rsid w:val="00A52FA2"/>
    <w:rsid w:val="00A57AAC"/>
    <w:rsid w:val="00A7023F"/>
    <w:rsid w:val="00A82FC7"/>
    <w:rsid w:val="00AA7661"/>
    <w:rsid w:val="00AC0CEB"/>
    <w:rsid w:val="00B20FFD"/>
    <w:rsid w:val="00B22D1B"/>
    <w:rsid w:val="00B2635C"/>
    <w:rsid w:val="00B35567"/>
    <w:rsid w:val="00B441D8"/>
    <w:rsid w:val="00B71D22"/>
    <w:rsid w:val="00B74F56"/>
    <w:rsid w:val="00B824A8"/>
    <w:rsid w:val="00B91912"/>
    <w:rsid w:val="00BA107F"/>
    <w:rsid w:val="00BA6234"/>
    <w:rsid w:val="00BB48F2"/>
    <w:rsid w:val="00BB7720"/>
    <w:rsid w:val="00BF3B6E"/>
    <w:rsid w:val="00C10382"/>
    <w:rsid w:val="00C16095"/>
    <w:rsid w:val="00C31093"/>
    <w:rsid w:val="00C3280D"/>
    <w:rsid w:val="00C41E4A"/>
    <w:rsid w:val="00C6303E"/>
    <w:rsid w:val="00C647E6"/>
    <w:rsid w:val="00C7712F"/>
    <w:rsid w:val="00C80263"/>
    <w:rsid w:val="00C81EF9"/>
    <w:rsid w:val="00CA0508"/>
    <w:rsid w:val="00CA3916"/>
    <w:rsid w:val="00CB6105"/>
    <w:rsid w:val="00CB7CD4"/>
    <w:rsid w:val="00CC5B4C"/>
    <w:rsid w:val="00CE56D5"/>
    <w:rsid w:val="00CE76A6"/>
    <w:rsid w:val="00CF1FE2"/>
    <w:rsid w:val="00D00559"/>
    <w:rsid w:val="00D041AB"/>
    <w:rsid w:val="00D11F5A"/>
    <w:rsid w:val="00D312B6"/>
    <w:rsid w:val="00D33F23"/>
    <w:rsid w:val="00D57E21"/>
    <w:rsid w:val="00D663EB"/>
    <w:rsid w:val="00D67AF4"/>
    <w:rsid w:val="00D81A9D"/>
    <w:rsid w:val="00D81B97"/>
    <w:rsid w:val="00D83F0B"/>
    <w:rsid w:val="00D86DDF"/>
    <w:rsid w:val="00DA6578"/>
    <w:rsid w:val="00DB157F"/>
    <w:rsid w:val="00DB1835"/>
    <w:rsid w:val="00DB55B9"/>
    <w:rsid w:val="00DB69D5"/>
    <w:rsid w:val="00DC3FBE"/>
    <w:rsid w:val="00DC5BA1"/>
    <w:rsid w:val="00DC7B5F"/>
    <w:rsid w:val="00DD0FB1"/>
    <w:rsid w:val="00DD1556"/>
    <w:rsid w:val="00DD1B8A"/>
    <w:rsid w:val="00DD383F"/>
    <w:rsid w:val="00DD6FF8"/>
    <w:rsid w:val="00DE5055"/>
    <w:rsid w:val="00E238F0"/>
    <w:rsid w:val="00E33E0F"/>
    <w:rsid w:val="00E34016"/>
    <w:rsid w:val="00E501D0"/>
    <w:rsid w:val="00E71015"/>
    <w:rsid w:val="00E74A72"/>
    <w:rsid w:val="00E8316D"/>
    <w:rsid w:val="00E86DC7"/>
    <w:rsid w:val="00EA0D78"/>
    <w:rsid w:val="00EB404D"/>
    <w:rsid w:val="00EE1E3B"/>
    <w:rsid w:val="00EE265D"/>
    <w:rsid w:val="00F02964"/>
    <w:rsid w:val="00F04889"/>
    <w:rsid w:val="00F05B50"/>
    <w:rsid w:val="00F128C8"/>
    <w:rsid w:val="00F1370D"/>
    <w:rsid w:val="00F174CE"/>
    <w:rsid w:val="00F3091A"/>
    <w:rsid w:val="00F73BD9"/>
    <w:rsid w:val="00F841AB"/>
    <w:rsid w:val="00F935F9"/>
    <w:rsid w:val="00FA54C0"/>
    <w:rsid w:val="00FA7B52"/>
    <w:rsid w:val="00FB3B1D"/>
    <w:rsid w:val="00FB5D97"/>
    <w:rsid w:val="00FF1B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6EFCC9F"/>
  <w15:docId w15:val="{6F051BDA-320F-4800-9901-02FAACE0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ITC Officina Sans Book" w:eastAsia="Times New Roman" w:hAnsi="ITC Officina Sans Book" w:cs="Times New Roman"/>
        <w:color w:val="595959" w:themeColor="background1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1" w:defUIPriority="0" w:defSemiHidden="0" w:defUnhideWhenUsed="0" w:defQFormat="0" w:count="376">
    <w:lsdException w:name="Normal" w:locked="0" w:uiPriority="1" w:qFormat="1"/>
    <w:lsdException w:name="heading 1" w:locked="0" w:uiPriority="1" w:qFormat="1"/>
    <w:lsdException w:name="heading 2" w:locked="0" w:uiPriority="1" w:unhideWhenUsed="1" w:qFormat="1"/>
    <w:lsdException w:name="heading 3" w:locked="0" w:uiPriority="1" w:unhideWhenUsed="1" w:qFormat="1"/>
    <w:lsdException w:name="heading 4" w:locked="0" w:uiPriority="1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iPriority="2" w:unhideWhenUsed="1"/>
    <w:lsdException w:name="index 2" w:semiHidden="1" w:uiPriority="2" w:unhideWhenUsed="1"/>
    <w:lsdException w:name="index 3" w:semiHidden="1" w:uiPriority="2" w:unhideWhenUsed="1"/>
    <w:lsdException w:name="index 4" w:semiHidden="1" w:uiPriority="2" w:unhideWhenUsed="1"/>
    <w:lsdException w:name="index 5" w:semiHidden="1" w:uiPriority="2" w:unhideWhenUsed="1"/>
    <w:lsdException w:name="index 6" w:semiHidden="1" w:uiPriority="2" w:unhideWhenUsed="1"/>
    <w:lsdException w:name="index 7" w:semiHidden="1" w:uiPriority="2" w:unhideWhenUsed="1"/>
    <w:lsdException w:name="index 8" w:semiHidden="1" w:uiPriority="2" w:unhideWhenUsed="1"/>
    <w:lsdException w:name="index 9" w:semiHidden="1" w:uiPriority="2" w:unhideWhenUsed="1"/>
    <w:lsdException w:name="toc 1" w:semiHidden="1" w:uiPriority="2" w:unhideWhenUsed="1"/>
    <w:lsdException w:name="toc 2" w:semiHidden="1" w:uiPriority="2" w:unhideWhenUsed="1"/>
    <w:lsdException w:name="toc 3" w:semiHidden="1" w:uiPriority="2" w:unhideWhenUsed="1"/>
    <w:lsdException w:name="toc 4" w:semiHidden="1" w:uiPriority="2" w:unhideWhenUsed="1"/>
    <w:lsdException w:name="toc 5" w:semiHidden="1" w:uiPriority="2" w:unhideWhenUsed="1"/>
    <w:lsdException w:name="toc 6" w:semiHidden="1" w:uiPriority="2" w:unhideWhenUsed="1"/>
    <w:lsdException w:name="toc 7" w:semiHidden="1" w:uiPriority="2" w:unhideWhenUsed="1"/>
    <w:lsdException w:name="toc 8" w:semiHidden="1" w:uiPriority="2" w:unhideWhenUsed="1"/>
    <w:lsdException w:name="toc 9" w:semiHidden="1" w:uiPriority="2" w:unhideWhenUsed="1"/>
    <w:lsdException w:name="Normal Indent" w:semiHidden="1" w:uiPriority="2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2" w:unhideWhenUsed="1"/>
    <w:lsdException w:name="caption" w:semiHidden="1" w:uiPriority="99" w:unhideWhenUsed="1"/>
    <w:lsdException w:name="table of figures" w:semiHidden="1" w:uiPriority="2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2" w:unhideWhenUsed="1"/>
    <w:lsdException w:name="page number" w:semiHidden="1" w:uiPriority="2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2" w:unhideWhenUsed="1"/>
    <w:lsdException w:name="macro" w:semiHidden="1" w:uiPriority="2" w:unhideWhenUsed="1"/>
    <w:lsdException w:name="toa heading" w:semiHidden="1" w:uiPriority="2" w:unhideWhenUsed="1"/>
    <w:lsdException w:name="List" w:semiHidden="1" w:uiPriority="2" w:unhideWhenUsed="1"/>
    <w:lsdException w:name="List Bullet" w:semiHidden="1" w:uiPriority="2" w:unhideWhenUsed="1"/>
    <w:lsdException w:name="List Number" w:semiHidden="1" w:uiPriority="2" w:unhideWhenUsed="1"/>
    <w:lsdException w:name="List 2" w:semiHidden="1" w:uiPriority="2" w:unhideWhenUsed="1"/>
    <w:lsdException w:name="List 3" w:semiHidden="1" w:uiPriority="2" w:unhideWhenUsed="1"/>
    <w:lsdException w:name="List 4" w:semiHidden="1" w:uiPriority="2" w:unhideWhenUsed="1"/>
    <w:lsdException w:name="List 5" w:semiHidden="1" w:uiPriority="2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2"/>
    <w:lsdException w:name="Closing" w:semiHidden="1" w:uiPriority="99" w:unhideWhenUsed="1"/>
    <w:lsdException w:name="Signature" w:semiHidden="1" w:uiPriority="2" w:unhideWhenUsed="1"/>
    <w:lsdException w:name="Default Paragraph Font" w:locked="0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2" w:unhideWhenUsed="1"/>
    <w:lsdException w:name="List Continue 2" w:semiHidden="1" w:uiPriority="2" w:unhideWhenUsed="1"/>
    <w:lsdException w:name="List Continue 3" w:semiHidden="1" w:uiPriority="2" w:unhideWhenUsed="1"/>
    <w:lsdException w:name="List Continue 4" w:semiHidden="1" w:uiPriority="2" w:unhideWhenUsed="1"/>
    <w:lsdException w:name="List Continue 5" w:semiHidden="1" w:uiPriority="2" w:unhideWhenUsed="1"/>
    <w:lsdException w:name="Message Header" w:semiHidden="1" w:uiPriority="2" w:unhideWhenUsed="1"/>
    <w:lsdException w:name="Subtitle" w:uiPriority="2"/>
    <w:lsdException w:name="Salutation" w:semiHidden="1" w:uiPriority="2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2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2" w:unhideWhenUsed="1"/>
    <w:lsdException w:name="FollowedHyperlink" w:semiHidden="1" w:uiPriority="99" w:unhideWhenUsed="1"/>
    <w:lsdException w:name="Strong" w:uiPriority="2"/>
    <w:lsdException w:name="Emphasis" w:uiPriority="99"/>
    <w:lsdException w:name="Document Map" w:semiHidden="1" w:uiPriority="99" w:unhideWhenUsed="1"/>
    <w:lsdException w:name="Plain Text" w:semiHidden="1" w:uiPriority="2" w:unhideWhenUsed="1"/>
    <w:lsdException w:name="E-mail Signature" w:semiHidden="1" w:uiPriority="99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99" w:unhideWhenUsed="1"/>
    <w:lsdException w:name="HTML Acronym" w:semiHidden="1" w:uiPriority="2" w:unhideWhenUsed="1"/>
    <w:lsdException w:name="HTML Address" w:semiHidden="1" w:uiPriority="2" w:unhideWhenUsed="1"/>
    <w:lsdException w:name="HTML Cite" w:semiHidden="1" w:uiPriority="2" w:unhideWhenUsed="1"/>
    <w:lsdException w:name="HTML Code" w:semiHidden="1" w:uiPriority="2" w:unhideWhenUsed="1"/>
    <w:lsdException w:name="HTML Definition" w:semiHidden="1" w:uiPriority="2" w:unhideWhenUsed="1"/>
    <w:lsdException w:name="HTML Keyboard" w:semiHidden="1" w:uiPriority="2" w:unhideWhenUsed="1"/>
    <w:lsdException w:name="HTML Preformatted" w:semiHidden="1" w:uiPriority="2" w:unhideWhenUsed="1"/>
    <w:lsdException w:name="HTML Sample" w:semiHidden="1" w:uiPriority="2" w:unhideWhenUsed="1"/>
    <w:lsdException w:name="HTML Typewriter" w:semiHidden="1" w:uiPriority="2" w:unhideWhenUsed="1"/>
    <w:lsdException w:name="HTML Variable" w:semiHidden="1" w:uiPriority="2" w:unhideWhenUsed="1"/>
    <w:lsdException w:name="Normal Table" w:locked="0" w:semiHidden="1" w:unhideWhenUsed="1"/>
    <w:lsdException w:name="annotation subject" w:semiHidden="1" w:uiPriority="99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2"/>
    <w:lsdException w:name="No Spacing" w:semiHidden="1" w:uiPriority="2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List Paragraph" w:uiPriority="34" w:qFormat="1"/>
    <w:lsdException w:name="Quote" w:uiPriority="2"/>
    <w:lsdException w:name="Intense Quote" w:uiPriority="2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2"/>
    <w:lsdException w:name="Intense Emphasis" w:uiPriority="2"/>
    <w:lsdException w:name="Subtle Reference" w:semiHidden="1" w:uiPriority="2"/>
    <w:lsdException w:name="Intense Reference" w:semiHidden="1" w:uiPriority="2"/>
    <w:lsdException w:name="Book Title" w:semiHidden="1" w:uiPriority="99"/>
    <w:lsdException w:name="Bibliography" w:semiHidden="1" w:uiPriority="99" w:unhideWhenUsed="1"/>
    <w:lsdException w:name="TOC Heading" w:semiHidden="1" w:uiPriority="2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aliases w:val="Body Copy"/>
    <w:uiPriority w:val="1"/>
    <w:qFormat/>
    <w:rsid w:val="00901840"/>
  </w:style>
  <w:style w:type="paragraph" w:styleId="Heading1">
    <w:name w:val="heading 1"/>
    <w:aliases w:val="Headlines"/>
    <w:basedOn w:val="Normal"/>
    <w:next w:val="Normal"/>
    <w:uiPriority w:val="1"/>
    <w:qFormat/>
    <w:rsid w:val="00901840"/>
    <w:pPr>
      <w:spacing w:before="320"/>
      <w:ind w:left="43"/>
      <w:outlineLvl w:val="0"/>
    </w:pPr>
    <w:rPr>
      <w:b/>
      <w:caps/>
      <w:noProof/>
      <w:color w:val="EF3E42" w:themeColor="accent1"/>
      <w:sz w:val="40"/>
    </w:rPr>
  </w:style>
  <w:style w:type="paragraph" w:styleId="Heading2">
    <w:name w:val="heading 2"/>
    <w:aliases w:val="Sub Head"/>
    <w:basedOn w:val="Normal"/>
    <w:next w:val="Normal"/>
    <w:uiPriority w:val="1"/>
    <w:qFormat/>
    <w:rsid w:val="00901840"/>
    <w:pPr>
      <w:outlineLvl w:val="1"/>
    </w:pPr>
    <w:rPr>
      <w:b/>
      <w:caps/>
      <w:color w:val="5D87A1" w:themeColor="background2"/>
      <w:sz w:val="30"/>
    </w:rPr>
  </w:style>
  <w:style w:type="paragraph" w:styleId="Heading3">
    <w:name w:val="heading 3"/>
    <w:aliases w:val="Sub Head 2"/>
    <w:basedOn w:val="Normal"/>
    <w:next w:val="Normal"/>
    <w:link w:val="Heading3Char"/>
    <w:uiPriority w:val="1"/>
    <w:qFormat/>
    <w:rsid w:val="00901840"/>
    <w:pPr>
      <w:outlineLvl w:val="2"/>
    </w:pPr>
    <w:rPr>
      <w:b/>
      <w:color w:val="5D87A1" w:themeColor="background2"/>
      <w:sz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901840"/>
    <w:pPr>
      <w:outlineLvl w:val="3"/>
    </w:pPr>
    <w:rPr>
      <w:b/>
      <w:caps/>
      <w:color w:val="595959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Sub Head 2 Char"/>
    <w:basedOn w:val="DefaultParagraphFont"/>
    <w:link w:val="Heading3"/>
    <w:uiPriority w:val="1"/>
    <w:rsid w:val="00901840"/>
    <w:rPr>
      <w:b/>
      <w:color w:val="5D87A1" w:themeColor="background2"/>
      <w:sz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01840"/>
    <w:rPr>
      <w:b/>
      <w:caps/>
      <w:color w:val="595959" w:themeColor="accent6"/>
    </w:rPr>
  </w:style>
  <w:style w:type="paragraph" w:styleId="BalloonText">
    <w:name w:val="Balloon Text"/>
    <w:basedOn w:val="Normal"/>
    <w:semiHidden/>
    <w:locked/>
    <w:rsid w:val="00901840"/>
    <w:rPr>
      <w:rFonts w:ascii="Tahoma" w:hAnsi="Tahoma" w:cs="Tahoma"/>
      <w:sz w:val="16"/>
      <w:szCs w:val="16"/>
    </w:rPr>
  </w:style>
  <w:style w:type="paragraph" w:customStyle="1" w:styleId="Bullets">
    <w:name w:val="Bullets"/>
    <w:basedOn w:val="Normal"/>
    <w:uiPriority w:val="1"/>
    <w:qFormat/>
    <w:rsid w:val="00901840"/>
    <w:pPr>
      <w:numPr>
        <w:numId w:val="3"/>
      </w:numPr>
      <w:spacing w:after="60"/>
    </w:pPr>
  </w:style>
  <w:style w:type="paragraph" w:customStyle="1" w:styleId="PullQuotes">
    <w:name w:val="Pull Quotes"/>
    <w:basedOn w:val="Normal"/>
    <w:uiPriority w:val="1"/>
    <w:qFormat/>
    <w:rsid w:val="00901840"/>
    <w:rPr>
      <w:rFonts w:cs="Arial"/>
      <w:i/>
      <w:color w:val="5D87A1" w:themeColor="background2"/>
      <w:sz w:val="26"/>
    </w:rPr>
  </w:style>
  <w:style w:type="paragraph" w:styleId="Header">
    <w:name w:val="header"/>
    <w:basedOn w:val="Normal"/>
    <w:link w:val="HeaderChar"/>
    <w:uiPriority w:val="99"/>
    <w:semiHidden/>
    <w:locked/>
    <w:rsid w:val="009018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1840"/>
  </w:style>
  <w:style w:type="paragraph" w:styleId="Footer">
    <w:name w:val="footer"/>
    <w:basedOn w:val="Normal"/>
    <w:link w:val="FooterChar"/>
    <w:uiPriority w:val="99"/>
    <w:locked/>
    <w:rsid w:val="009018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01840"/>
  </w:style>
  <w:style w:type="character" w:styleId="Emphasis">
    <w:name w:val="Emphasis"/>
    <w:basedOn w:val="DefaultParagraphFont"/>
    <w:uiPriority w:val="99"/>
    <w:semiHidden/>
    <w:locked/>
    <w:rsid w:val="00901840"/>
    <w:rPr>
      <w:i/>
      <w:iCs/>
    </w:rPr>
  </w:style>
  <w:style w:type="paragraph" w:customStyle="1" w:styleId="QAQuestion">
    <w:name w:val="Q&amp;A Question"/>
    <w:basedOn w:val="Normal"/>
    <w:uiPriority w:val="1"/>
    <w:qFormat/>
    <w:rsid w:val="00901840"/>
    <w:pPr>
      <w:tabs>
        <w:tab w:val="left" w:pos="360"/>
      </w:tabs>
      <w:ind w:left="360" w:hanging="360"/>
    </w:pPr>
    <w:rPr>
      <w:b/>
    </w:rPr>
  </w:style>
  <w:style w:type="paragraph" w:customStyle="1" w:styleId="QAAnswer">
    <w:name w:val="Q&amp;A Answer"/>
    <w:basedOn w:val="QAQuestion"/>
    <w:uiPriority w:val="1"/>
    <w:qFormat/>
    <w:rsid w:val="00901840"/>
    <w:rPr>
      <w:b w:val="0"/>
    </w:rPr>
  </w:style>
  <w:style w:type="character" w:customStyle="1" w:styleId="Bold">
    <w:name w:val="Bold"/>
    <w:basedOn w:val="DefaultParagraphFont"/>
    <w:uiPriority w:val="1"/>
    <w:qFormat/>
    <w:rsid w:val="00901840"/>
    <w:rPr>
      <w:rFonts w:asciiTheme="minorHAnsi" w:hAnsiTheme="minorHAnsi"/>
      <w:b/>
      <w:sz w:val="22"/>
    </w:rPr>
  </w:style>
  <w:style w:type="character" w:customStyle="1" w:styleId="Italics">
    <w:name w:val="Italics"/>
    <w:basedOn w:val="DefaultParagraphFont"/>
    <w:uiPriority w:val="1"/>
    <w:qFormat/>
    <w:rsid w:val="00901840"/>
    <w:rPr>
      <w:rFonts w:asciiTheme="minorHAnsi" w:hAnsiTheme="minorHAnsi"/>
      <w:i/>
      <w:sz w:val="22"/>
    </w:rPr>
  </w:style>
  <w:style w:type="paragraph" w:customStyle="1" w:styleId="Numbering">
    <w:name w:val="Numbering"/>
    <w:basedOn w:val="QAAnswer"/>
    <w:uiPriority w:val="1"/>
    <w:qFormat/>
    <w:rsid w:val="00901840"/>
    <w:pPr>
      <w:numPr>
        <w:numId w:val="4"/>
      </w:numPr>
    </w:pPr>
  </w:style>
  <w:style w:type="character" w:customStyle="1" w:styleId="BOLDCAPS">
    <w:name w:val="BOLD CAPS"/>
    <w:basedOn w:val="Bold"/>
    <w:uiPriority w:val="1"/>
    <w:qFormat/>
    <w:rsid w:val="00901840"/>
    <w:rPr>
      <w:rFonts w:asciiTheme="minorHAnsi" w:hAnsiTheme="minorHAnsi"/>
      <w:b/>
      <w:caps/>
      <w:sz w:val="22"/>
    </w:rPr>
  </w:style>
  <w:style w:type="paragraph" w:customStyle="1" w:styleId="BasicParagraph">
    <w:name w:val="[Basic Paragraph]"/>
    <w:basedOn w:val="Normal"/>
    <w:uiPriority w:val="99"/>
    <w:rsid w:val="0027015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locked/>
    <w:rsid w:val="005C19EC"/>
    <w:pPr>
      <w:spacing w:after="0"/>
      <w:ind w:left="720"/>
    </w:pPr>
    <w:rPr>
      <w:rFonts w:ascii="Calibri" w:eastAsiaTheme="minorHAnsi" w:hAnsi="Calibri" w:cs="Calibri"/>
      <w:color w:val="auto"/>
    </w:rPr>
  </w:style>
  <w:style w:type="paragraph" w:styleId="NormalWeb">
    <w:name w:val="Normal (Web)"/>
    <w:basedOn w:val="Normal"/>
    <w:uiPriority w:val="99"/>
    <w:semiHidden/>
    <w:unhideWhenUsed/>
    <w:locked/>
    <w:rsid w:val="00772942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F0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7F09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0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F0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9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tgilhen\AppData\Local\Microsoft\Windows\Temporary%20Internet%20Files\Content.Outlook\3Y1VJB5W\Project%20Be%20Report%20(003).dotx" TargetMode="External"/></Relationships>
</file>

<file path=word/theme/theme1.xml><?xml version="1.0" encoding="utf-8"?>
<a:theme xmlns:a="http://schemas.openxmlformats.org/drawingml/2006/main" name="Office Theme">
  <a:themeElements>
    <a:clrScheme name="United Way">
      <a:dk1>
        <a:srgbClr val="FFFFFF"/>
      </a:dk1>
      <a:lt1>
        <a:srgbClr val="595959"/>
      </a:lt1>
      <a:dk2>
        <a:srgbClr val="FDB924"/>
      </a:dk2>
      <a:lt2>
        <a:srgbClr val="5D87A1"/>
      </a:lt2>
      <a:accent1>
        <a:srgbClr val="EF3E42"/>
      </a:accent1>
      <a:accent2>
        <a:srgbClr val="5D87A1"/>
      </a:accent2>
      <a:accent3>
        <a:srgbClr val="FDB924"/>
      </a:accent3>
      <a:accent4>
        <a:srgbClr val="B3D88C"/>
      </a:accent4>
      <a:accent5>
        <a:srgbClr val="FFFFFF"/>
      </a:accent5>
      <a:accent6>
        <a:srgbClr val="595959"/>
      </a:accent6>
      <a:hlink>
        <a:srgbClr val="9DB7C6"/>
      </a:hlink>
      <a:folHlink>
        <a:srgbClr val="5D87A1"/>
      </a:folHlink>
    </a:clrScheme>
    <a:fontScheme name="United Way">
      <a:majorFont>
        <a:latin typeface="ITC Officina Sans Book"/>
        <a:ea typeface=""/>
        <a:cs typeface=""/>
      </a:majorFont>
      <a:minorFont>
        <a:latin typeface="ITC Officina Sans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502032D62CB54DB6D96250F1DC14C9" ma:contentTypeVersion="0" ma:contentTypeDescription="Create a new document." ma:contentTypeScope="" ma:versionID="dbce0bbbfc01878300e792681b3dc3a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A8B472F-8EBF-4060-912A-14CA69721A2F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721A146-AA09-42D9-B1F4-0F9E6CA554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E9AC00-6EB6-44A4-8EB4-8418E83814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DA0937-59DA-4880-A53B-ADD87B810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Be Report (003)</Template>
  <TotalTime>34</TotalTime>
  <Pages>2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8.5"x11" One-pager FRE</vt:lpstr>
    </vt:vector>
  </TitlesOfParts>
  <Company>United Way Ottawa</Company>
  <LinksUpToDate>false</LinksUpToDate>
  <CharactersWithSpaces>6205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UWEO - ProjectBe Report 2020</dc:title>
  <dc:creator>dtgilhen</dc:creator>
  <cp:lastModifiedBy>Comber, Julie</cp:lastModifiedBy>
  <cp:revision>10</cp:revision>
  <cp:lastPrinted>2020-11-13T19:08:00Z</cp:lastPrinted>
  <dcterms:created xsi:type="dcterms:W3CDTF">2021-07-14T19:17:00Z</dcterms:created>
  <dcterms:modified xsi:type="dcterms:W3CDTF">2021-09-29T17:27:00Z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0x01010051502032D62CB54DB6D96250F1DC14C9</vt:lpwstr>
  </property>
  <property fmtid="{D5CDD505-2E9C-101B-9397-08002B2CF9AE}" pid="3" name="MSIP_Label_3515d617-256d-4284-aedb-1064be1c4b48_Enabled">
    <vt:lpwstr>true</vt:lpwstr>
  </property>
  <property fmtid="{D5CDD505-2E9C-101B-9397-08002B2CF9AE}" pid="4" name="MSIP_Label_3515d617-256d-4284-aedb-1064be1c4b48_SetDate">
    <vt:lpwstr>2021-09-29T17:27:45Z</vt:lpwstr>
  </property>
  <property fmtid="{D5CDD505-2E9C-101B-9397-08002B2CF9AE}" pid="5" name="MSIP_Label_3515d617-256d-4284-aedb-1064be1c4b48_Method">
    <vt:lpwstr>Privileged</vt:lpwstr>
  </property>
  <property fmtid="{D5CDD505-2E9C-101B-9397-08002B2CF9AE}" pid="6" name="MSIP_Label_3515d617-256d-4284-aedb-1064be1c4b48_Name">
    <vt:lpwstr>3515d617-256d-4284-aedb-1064be1c4b48</vt:lpwstr>
  </property>
  <property fmtid="{D5CDD505-2E9C-101B-9397-08002B2CF9AE}" pid="7" name="MSIP_Label_3515d617-256d-4284-aedb-1064be1c4b48_SiteId">
    <vt:lpwstr>6397df10-4595-4047-9c4f-03311282152b</vt:lpwstr>
  </property>
  <property fmtid="{D5CDD505-2E9C-101B-9397-08002B2CF9AE}" pid="8" name="MSIP_Label_3515d617-256d-4284-aedb-1064be1c4b48_ActionId">
    <vt:lpwstr>07e9476e-3ec7-44d5-b68b-33c045517f46</vt:lpwstr>
  </property>
  <property fmtid="{D5CDD505-2E9C-101B-9397-08002B2CF9AE}" pid="9" name="MSIP_Label_3515d617-256d-4284-aedb-1064be1c4b48_ContentBits">
    <vt:lpwstr>0</vt:lpwstr>
  </property>
</Properties>
</file>