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BA" w:rsidRDefault="00E71CBA" w:rsidP="00B41CA0">
      <w:pPr>
        <w:pStyle w:val="Heading1"/>
        <w:jc w:val="center"/>
        <w:rPr>
          <w:rStyle w:val="shorttext"/>
          <w:lang w:val="fr-FR"/>
        </w:rPr>
      </w:pPr>
      <w:bookmarkStart w:id="0" w:name="_Toc485991515"/>
    </w:p>
    <w:p w:rsidR="00B946C7" w:rsidRPr="00357E21" w:rsidRDefault="00357E21" w:rsidP="00B41CA0">
      <w:pPr>
        <w:pStyle w:val="Heading1"/>
        <w:jc w:val="center"/>
        <w:rPr>
          <w:lang w:val="fr-CA"/>
        </w:rPr>
      </w:pPr>
      <w:r>
        <w:rPr>
          <w:rStyle w:val="shorttext"/>
          <w:lang w:val="fr-FR"/>
        </w:rPr>
        <w:t>CHANGEMENTS ADMINISTRATIFS</w:t>
      </w:r>
      <w:r w:rsidRPr="00357E21">
        <w:rPr>
          <w:rStyle w:val="FootnoteReference"/>
          <w:lang w:val="fr-CA"/>
        </w:rPr>
        <w:t xml:space="preserve"> </w:t>
      </w:r>
      <w:r w:rsidR="00F618C8">
        <w:rPr>
          <w:rStyle w:val="FootnoteReference"/>
        </w:rPr>
        <w:footnoteReference w:id="1"/>
      </w:r>
      <w:r w:rsidR="00B946C7" w:rsidRPr="00357E21">
        <w:rPr>
          <w:lang w:val="fr-CA"/>
        </w:rPr>
        <w:t xml:space="preserve"> - </w:t>
      </w:r>
      <w:bookmarkEnd w:id="0"/>
      <w:r>
        <w:rPr>
          <w:rStyle w:val="shorttext"/>
          <w:lang w:val="fr-FR"/>
        </w:rPr>
        <w:t>FORMULAIRE DE CERTIFICATION</w:t>
      </w:r>
    </w:p>
    <w:p w:rsidR="00B946C7" w:rsidRPr="00357E21" w:rsidRDefault="00BE0C78" w:rsidP="00B41CA0">
      <w:pPr>
        <w:tabs>
          <w:tab w:val="left" w:pos="204"/>
          <w:tab w:val="center" w:pos="4680"/>
        </w:tabs>
        <w:jc w:val="center"/>
        <w:rPr>
          <w:b/>
          <w:bCs/>
          <w:lang w:val="fr-CA"/>
        </w:rPr>
      </w:pPr>
      <w:r w:rsidRPr="00357E21">
        <w:rPr>
          <w:b/>
          <w:bCs/>
          <w:lang w:val="fr-CA"/>
        </w:rPr>
        <w:t>(</w:t>
      </w:r>
      <w:r w:rsidR="00357E21">
        <w:rPr>
          <w:lang w:val="fr-FR"/>
        </w:rPr>
        <w:t>Pour les présentations</w:t>
      </w:r>
      <w:r w:rsidR="00E55F7D">
        <w:rPr>
          <w:lang w:val="fr-FR"/>
        </w:rPr>
        <w:t xml:space="preserve"> ou les applications</w:t>
      </w:r>
      <w:r w:rsidR="00357E21">
        <w:rPr>
          <w:lang w:val="fr-FR"/>
        </w:rPr>
        <w:t xml:space="preserve"> de drogues humaines et / ou désinfectantes</w:t>
      </w:r>
      <w:r w:rsidRPr="00357E21">
        <w:rPr>
          <w:b/>
          <w:bCs/>
          <w:lang w:val="fr-CA"/>
        </w:rPr>
        <w:t xml:space="preserve">) </w:t>
      </w:r>
    </w:p>
    <w:p w:rsidR="00B946C7" w:rsidRPr="00357E21" w:rsidRDefault="00B946C7" w:rsidP="00B946C7">
      <w:pPr>
        <w:tabs>
          <w:tab w:val="center" w:pos="4680"/>
        </w:tabs>
        <w:rPr>
          <w:bCs/>
          <w:lang w:val="fr-CA"/>
        </w:rPr>
      </w:pPr>
    </w:p>
    <w:p w:rsidR="00B946C7" w:rsidRPr="00357E21" w:rsidRDefault="00B946C7" w:rsidP="00B946C7">
      <w:pPr>
        <w:spacing w:line="19" w:lineRule="exact"/>
        <w:rPr>
          <w:lang w:val="fr-CA"/>
        </w:rPr>
      </w:pPr>
      <w:r w:rsidRPr="00301B8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E24BE1C" wp14:editId="329E013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X3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BBY9ff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46C7" w:rsidRPr="00357E21" w:rsidRDefault="00B946C7" w:rsidP="00B946C7">
      <w:pPr>
        <w:rPr>
          <w:sz w:val="16"/>
          <w:szCs w:val="16"/>
          <w:lang w:val="fr-CA"/>
        </w:rPr>
      </w:pPr>
    </w:p>
    <w:p w:rsidR="00B946C7" w:rsidRPr="00357E21" w:rsidRDefault="00BF1F85" w:rsidP="00B946C7">
      <w:pPr>
        <w:tabs>
          <w:tab w:val="clear" w:pos="720"/>
          <w:tab w:val="left" w:pos="426"/>
        </w:tabs>
        <w:rPr>
          <w:b/>
          <w:color w:val="000000" w:themeColor="text1"/>
          <w:lang w:val="fr-CA"/>
        </w:rPr>
      </w:pPr>
      <w:r w:rsidRPr="00357E21">
        <w:rPr>
          <w:b/>
          <w:color w:val="000000" w:themeColor="text1"/>
          <w:lang w:val="fr-CA"/>
        </w:rPr>
        <w:t>Section A -</w:t>
      </w:r>
      <w:r w:rsidRPr="00357E21">
        <w:rPr>
          <w:b/>
          <w:color w:val="000000" w:themeColor="text1"/>
          <w:sz w:val="16"/>
          <w:szCs w:val="16"/>
          <w:lang w:val="fr-CA"/>
        </w:rPr>
        <w:t xml:space="preserve"> </w:t>
      </w:r>
      <w:r w:rsidR="00357E21" w:rsidRPr="00357E21">
        <w:rPr>
          <w:b/>
          <w:lang w:val="fr-FR"/>
        </w:rPr>
        <w:t>Raison du dépôt (Veuillez sélectionner l'un des éléments suivants</w:t>
      </w:r>
      <w:r w:rsidR="00642307" w:rsidRPr="00357E21">
        <w:rPr>
          <w:b/>
          <w:color w:val="000000" w:themeColor="text1"/>
          <w:lang w:val="fr-CA"/>
        </w:rPr>
        <w:t>)</w:t>
      </w:r>
      <w:r w:rsidR="00B946C7" w:rsidRPr="00357E21">
        <w:rPr>
          <w:b/>
          <w:color w:val="000000" w:themeColor="text1"/>
          <w:lang w:val="fr-CA"/>
        </w:rPr>
        <w:t>: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5103"/>
      </w:tblGrid>
      <w:tr w:rsidR="001A47F4" w:rsidRPr="001C305D" w:rsidTr="00BE5064">
        <w:tc>
          <w:tcPr>
            <w:tcW w:w="710" w:type="dxa"/>
            <w:vAlign w:val="center"/>
          </w:tcPr>
          <w:p w:rsidR="001A47F4" w:rsidRPr="00357E21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110" w:type="dxa"/>
          </w:tcPr>
          <w:p w:rsidR="001A47F4" w:rsidRPr="00357E21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Changement de nom du fabricant</w:t>
            </w:r>
          </w:p>
        </w:tc>
        <w:tc>
          <w:tcPr>
            <w:tcW w:w="5103" w:type="dxa"/>
            <w:vMerge w:val="restart"/>
          </w:tcPr>
          <w:p w:rsidR="001A47F4" w:rsidRPr="00357E21" w:rsidRDefault="00357E21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Pour ces changements</w:t>
            </w:r>
            <w:r w:rsidR="00E55F7D">
              <w:rPr>
                <w:rStyle w:val="FootnoteReference"/>
                <w:rFonts w:eastAsia="Calibri"/>
                <w:lang w:val="fr-FR"/>
              </w:rPr>
              <w:footnoteReference w:id="2"/>
            </w:r>
            <w:r>
              <w:rPr>
                <w:rStyle w:val="shorttext"/>
                <w:rFonts w:eastAsia="Calibri"/>
                <w:lang w:val="fr-FR"/>
              </w:rPr>
              <w:t>, les mêmes DIN seront émis</w:t>
            </w:r>
            <w:r w:rsidR="001A47F4" w:rsidRPr="00357E21">
              <w:rPr>
                <w:sz w:val="18"/>
                <w:szCs w:val="18"/>
                <w:lang w:val="fr-CA"/>
              </w:rPr>
              <w:t xml:space="preserve">. </w:t>
            </w:r>
          </w:p>
          <w:p w:rsidR="001A47F4" w:rsidRPr="00357E21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  <w:p w:rsidR="001A47F4" w:rsidRPr="007B385C" w:rsidRDefault="00357E21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S'il vous plaît inclure DIN(s) ci-dessous</w:t>
            </w:r>
            <w:r w:rsidR="001A47F4" w:rsidRPr="007B385C">
              <w:rPr>
                <w:sz w:val="18"/>
                <w:szCs w:val="18"/>
                <w:lang w:val="fr-CA"/>
              </w:rPr>
              <w:t>.</w:t>
            </w:r>
          </w:p>
          <w:p w:rsidR="001A47F4" w:rsidRPr="007B385C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>DIN(s) ……………</w:t>
            </w: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1A47F4" w:rsidRPr="00B41CA0" w:rsidRDefault="001A47F4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 xml:space="preserve">            ……………</w:t>
            </w:r>
          </w:p>
        </w:tc>
      </w:tr>
      <w:tr w:rsidR="001A47F4" w:rsidRPr="00E71CBA" w:rsidTr="00622C4B">
        <w:tc>
          <w:tcPr>
            <w:tcW w:w="710" w:type="dxa"/>
            <w:vAlign w:val="center"/>
          </w:tcPr>
          <w:p w:rsidR="001A47F4" w:rsidRPr="00B41CA0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4110" w:type="dxa"/>
          </w:tcPr>
          <w:p w:rsidR="001A47F4" w:rsidRPr="00357E21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Changement de nom du produit</w:t>
            </w:r>
            <w:r w:rsidRPr="00357E21">
              <w:rPr>
                <w:rStyle w:val="FootnoteReference"/>
                <w:sz w:val="18"/>
                <w:szCs w:val="18"/>
                <w:lang w:val="fr-CA"/>
              </w:rPr>
              <w:t xml:space="preserve"> </w:t>
            </w:r>
            <w:r w:rsidR="001A47F4">
              <w:rPr>
                <w:rStyle w:val="FootnoteReference"/>
                <w:sz w:val="18"/>
                <w:szCs w:val="18"/>
                <w:lang w:val="en-GB"/>
              </w:rPr>
              <w:footnoteReference w:id="3"/>
            </w:r>
            <w:r w:rsidR="001A47F4" w:rsidRPr="00357E21">
              <w:rPr>
                <w:sz w:val="18"/>
                <w:szCs w:val="18"/>
                <w:lang w:val="fr-CA"/>
              </w:rPr>
              <w:t xml:space="preserve"> </w:t>
            </w:r>
          </w:p>
          <w:p w:rsidR="001A47F4" w:rsidRPr="00357E21" w:rsidRDefault="001A47F4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  <w:tc>
          <w:tcPr>
            <w:tcW w:w="5103" w:type="dxa"/>
            <w:vMerge/>
          </w:tcPr>
          <w:p w:rsidR="001A47F4" w:rsidRPr="00357E21" w:rsidRDefault="001A47F4" w:rsidP="00357E21">
            <w:pPr>
              <w:tabs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</w:tr>
      <w:tr w:rsidR="001A47F4" w:rsidRPr="00E71CBA" w:rsidTr="00622C4B">
        <w:tc>
          <w:tcPr>
            <w:tcW w:w="710" w:type="dxa"/>
            <w:vAlign w:val="center"/>
          </w:tcPr>
          <w:p w:rsidR="001A47F4" w:rsidRPr="00357E21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110" w:type="dxa"/>
          </w:tcPr>
          <w:p w:rsidR="001A47F4" w:rsidRPr="00357E21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Changement de fabricant et de nom de produit</w:t>
            </w:r>
            <w:r w:rsidR="000B1BB6" w:rsidRPr="00357E21">
              <w:rPr>
                <w:vertAlign w:val="superscript"/>
                <w:lang w:val="fr-CA"/>
              </w:rPr>
              <w:t>3</w:t>
            </w:r>
            <w:r w:rsidR="001A47F4" w:rsidRPr="00357E21">
              <w:rPr>
                <w:sz w:val="18"/>
                <w:szCs w:val="18"/>
                <w:lang w:val="fr-CA"/>
              </w:rPr>
              <w:t xml:space="preserve"> </w:t>
            </w:r>
          </w:p>
          <w:p w:rsidR="001A47F4" w:rsidRPr="00357E21" w:rsidRDefault="001A47F4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  <w:tc>
          <w:tcPr>
            <w:tcW w:w="5103" w:type="dxa"/>
            <w:vMerge/>
          </w:tcPr>
          <w:p w:rsidR="001A47F4" w:rsidRPr="00357E21" w:rsidRDefault="001A47F4">
            <w:pPr>
              <w:tabs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</w:tr>
      <w:tr w:rsidR="001A47F4" w:rsidRPr="00BE5064" w:rsidTr="00622C4B">
        <w:tc>
          <w:tcPr>
            <w:tcW w:w="710" w:type="dxa"/>
            <w:vAlign w:val="center"/>
          </w:tcPr>
          <w:p w:rsidR="001A47F4" w:rsidRPr="00357E21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110" w:type="dxa"/>
          </w:tcPr>
          <w:p w:rsidR="001A47F4" w:rsidRPr="00357E21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Changement de propriété du produit</w:t>
            </w:r>
          </w:p>
          <w:p w:rsidR="001A47F4" w:rsidRPr="00357E21" w:rsidRDefault="001A47F4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  <w:tc>
          <w:tcPr>
            <w:tcW w:w="5103" w:type="dxa"/>
            <w:vMerge/>
          </w:tcPr>
          <w:p w:rsidR="001A47F4" w:rsidRPr="00357E21" w:rsidRDefault="001A47F4" w:rsidP="00357E21">
            <w:pPr>
              <w:tabs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</w:tr>
      <w:tr w:rsidR="001A47F4" w:rsidRPr="001C305D" w:rsidTr="00622C4B">
        <w:tc>
          <w:tcPr>
            <w:tcW w:w="710" w:type="dxa"/>
            <w:vAlign w:val="center"/>
          </w:tcPr>
          <w:p w:rsidR="001A47F4" w:rsidRPr="00357E21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110" w:type="dxa"/>
          </w:tcPr>
          <w:p w:rsidR="001A47F4" w:rsidRPr="00B41CA0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rStyle w:val="shorttext"/>
                <w:rFonts w:eastAsia="Calibri"/>
                <w:lang w:val="fr-FR"/>
              </w:rPr>
              <w:t>Fusion / Rachat</w:t>
            </w:r>
          </w:p>
        </w:tc>
        <w:tc>
          <w:tcPr>
            <w:tcW w:w="5103" w:type="dxa"/>
            <w:vMerge/>
          </w:tcPr>
          <w:p w:rsidR="001A47F4" w:rsidRPr="00B41CA0" w:rsidRDefault="001A47F4" w:rsidP="00357E21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</w:tr>
      <w:tr w:rsidR="001A47F4" w:rsidRPr="00E71CBA" w:rsidTr="00622C4B">
        <w:tc>
          <w:tcPr>
            <w:tcW w:w="710" w:type="dxa"/>
            <w:vAlign w:val="center"/>
          </w:tcPr>
          <w:p w:rsidR="001A47F4" w:rsidRPr="00B41CA0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4110" w:type="dxa"/>
          </w:tcPr>
          <w:p w:rsidR="001A47F4" w:rsidRPr="00357E21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Mise à jour de l'étiquetage (pour correspondre au concédant)</w:t>
            </w:r>
          </w:p>
        </w:tc>
        <w:tc>
          <w:tcPr>
            <w:tcW w:w="5103" w:type="dxa"/>
            <w:vMerge/>
          </w:tcPr>
          <w:p w:rsidR="001A47F4" w:rsidRPr="00357E21" w:rsidRDefault="001A47F4" w:rsidP="00357E21">
            <w:pPr>
              <w:tabs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</w:tr>
      <w:tr w:rsidR="001A47F4" w:rsidRPr="00E71CBA" w:rsidTr="00622C4B">
        <w:tc>
          <w:tcPr>
            <w:tcW w:w="710" w:type="dxa"/>
            <w:vAlign w:val="center"/>
          </w:tcPr>
          <w:p w:rsidR="001A47F4" w:rsidRPr="00357E21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noProof/>
                <w:lang w:val="fr-CA" w:eastAsia="en-CA"/>
              </w:rPr>
            </w:pPr>
          </w:p>
        </w:tc>
        <w:tc>
          <w:tcPr>
            <w:tcW w:w="4110" w:type="dxa"/>
          </w:tcPr>
          <w:p w:rsidR="001A47F4" w:rsidRPr="00357E21" w:rsidRDefault="00357E21" w:rsidP="002E2F3C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Mise à jour sur la chimie et la fabrication</w:t>
            </w:r>
            <w:r w:rsidR="00E55F7D">
              <w:rPr>
                <w:rStyle w:val="FootnoteReference"/>
                <w:lang w:val="fr-FR"/>
              </w:rPr>
              <w:footnoteReference w:id="4"/>
            </w:r>
            <w:r>
              <w:rPr>
                <w:lang w:val="fr-FR"/>
              </w:rPr>
              <w:t xml:space="preserve"> (pour correspondre au concédant)</w:t>
            </w:r>
          </w:p>
        </w:tc>
        <w:tc>
          <w:tcPr>
            <w:tcW w:w="5103" w:type="dxa"/>
            <w:vMerge/>
          </w:tcPr>
          <w:p w:rsidR="001A47F4" w:rsidRPr="00357E21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</w:tr>
      <w:tr w:rsidR="006E35B8" w:rsidRPr="00E71CBA" w:rsidTr="00622C4B">
        <w:tc>
          <w:tcPr>
            <w:tcW w:w="710" w:type="dxa"/>
            <w:vAlign w:val="center"/>
          </w:tcPr>
          <w:p w:rsidR="006E35B8" w:rsidRPr="00BE5064" w:rsidRDefault="006E35B8" w:rsidP="00BE5064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noProof/>
                <w:sz w:val="2"/>
                <w:szCs w:val="2"/>
                <w:lang w:val="fr-CA" w:eastAsia="en-CA"/>
              </w:rPr>
            </w:pPr>
          </w:p>
        </w:tc>
        <w:tc>
          <w:tcPr>
            <w:tcW w:w="4110" w:type="dxa"/>
          </w:tcPr>
          <w:p w:rsidR="006E35B8" w:rsidRPr="00BE5064" w:rsidRDefault="006E35B8" w:rsidP="00642307">
            <w:pPr>
              <w:tabs>
                <w:tab w:val="clear" w:pos="720"/>
                <w:tab w:val="left" w:pos="426"/>
              </w:tabs>
              <w:rPr>
                <w:noProof/>
                <w:sz w:val="2"/>
                <w:szCs w:val="2"/>
                <w:lang w:val="fr-CA" w:eastAsia="en-CA"/>
              </w:rPr>
            </w:pPr>
          </w:p>
        </w:tc>
        <w:tc>
          <w:tcPr>
            <w:tcW w:w="5103" w:type="dxa"/>
          </w:tcPr>
          <w:p w:rsidR="006E35B8" w:rsidRPr="00BE5064" w:rsidRDefault="006E35B8">
            <w:pPr>
              <w:tabs>
                <w:tab w:val="clear" w:pos="720"/>
                <w:tab w:val="left" w:pos="426"/>
              </w:tabs>
              <w:rPr>
                <w:sz w:val="2"/>
                <w:szCs w:val="2"/>
                <w:lang w:val="fr-CA"/>
              </w:rPr>
            </w:pPr>
          </w:p>
        </w:tc>
      </w:tr>
      <w:tr w:rsidR="002440A8" w:rsidRPr="001C305D" w:rsidTr="00622C4B">
        <w:trPr>
          <w:trHeight w:val="2032"/>
        </w:trPr>
        <w:tc>
          <w:tcPr>
            <w:tcW w:w="710" w:type="dxa"/>
            <w:vAlign w:val="center"/>
          </w:tcPr>
          <w:p w:rsidR="002440A8" w:rsidRPr="00357E21" w:rsidRDefault="002440A8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110" w:type="dxa"/>
          </w:tcPr>
          <w:p w:rsidR="002440A8" w:rsidRPr="00357E21" w:rsidRDefault="00357E21" w:rsidP="008921C1">
            <w:pPr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Accord de licence entre deux fabricants</w:t>
            </w:r>
          </w:p>
        </w:tc>
        <w:tc>
          <w:tcPr>
            <w:tcW w:w="5103" w:type="dxa"/>
            <w:vAlign w:val="center"/>
          </w:tcPr>
          <w:p w:rsidR="0022081A" w:rsidRPr="007B385C" w:rsidRDefault="0022081A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fr-CA"/>
              </w:rPr>
            </w:pPr>
            <w:r w:rsidRPr="00E256A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F4CFDEE" wp14:editId="07B6621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10795</wp:posOffset>
                      </wp:positionV>
                      <wp:extent cx="106045" cy="117475"/>
                      <wp:effectExtent l="0" t="0" r="27305" b="158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3.5pt;margin-top:.85pt;width:8.35pt;height: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" fillcolor="white [3212]" strokecolor="black [3213]" strokeweight="1.5pt"/>
                  </w:pict>
                </mc:Fallback>
              </mc:AlternateContent>
            </w:r>
            <w:r w:rsidRPr="007B385C">
              <w:rPr>
                <w:sz w:val="18"/>
                <w:szCs w:val="18"/>
                <w:lang w:val="fr-CA"/>
              </w:rPr>
              <w:t xml:space="preserve">    </w:t>
            </w:r>
            <w:r w:rsidR="007B385C" w:rsidRPr="007B385C">
              <w:rPr>
                <w:rStyle w:val="shorttext"/>
                <w:rFonts w:eastAsia="Calibri"/>
                <w:lang w:val="fr-CA"/>
              </w:rPr>
              <w:t>Nouveau(x)</w:t>
            </w:r>
            <w:r w:rsidR="001A401E">
              <w:rPr>
                <w:rStyle w:val="FootnoteReference"/>
                <w:sz w:val="18"/>
                <w:szCs w:val="18"/>
                <w:lang w:val="en-GB"/>
              </w:rPr>
              <w:footnoteReference w:id="5"/>
            </w:r>
            <w:r w:rsidRPr="007B385C">
              <w:rPr>
                <w:sz w:val="18"/>
                <w:szCs w:val="18"/>
                <w:lang w:val="fr-CA"/>
              </w:rPr>
              <w:t xml:space="preserve"> DIN(s)</w:t>
            </w:r>
            <w:r w:rsidR="008F276F" w:rsidRPr="007B385C">
              <w:rPr>
                <w:sz w:val="18"/>
                <w:szCs w:val="18"/>
                <w:lang w:val="fr-CA"/>
              </w:rPr>
              <w:t xml:space="preserve"> </w:t>
            </w:r>
            <w:r w:rsidR="007B385C">
              <w:rPr>
                <w:rStyle w:val="shorttext"/>
                <w:rFonts w:eastAsia="Calibri"/>
                <w:lang w:val="fr-FR"/>
              </w:rPr>
              <w:t xml:space="preserve">seront émis, </w:t>
            </w:r>
            <w:r w:rsidR="007B385C" w:rsidRPr="007B385C">
              <w:rPr>
                <w:rStyle w:val="shorttext"/>
                <w:rFonts w:eastAsia="Calibri"/>
                <w:b/>
                <w:lang w:val="fr-FR"/>
              </w:rPr>
              <w:t>ou</w:t>
            </w:r>
          </w:p>
          <w:p w:rsidR="0022081A" w:rsidRPr="007B385C" w:rsidRDefault="0022081A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fr-CA"/>
              </w:rPr>
            </w:pPr>
            <w:r w:rsidRPr="00E256A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DCC80A" wp14:editId="02F32BB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36195</wp:posOffset>
                      </wp:positionV>
                      <wp:extent cx="106045" cy="117475"/>
                      <wp:effectExtent l="0" t="0" r="27305" b="158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2.65pt;margin-top:2.85pt;width:8.35pt;height: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" fillcolor="white [3212]" strokecolor="black [3213]" strokeweight="1.5pt"/>
                  </w:pict>
                </mc:Fallback>
              </mc:AlternateContent>
            </w:r>
            <w:r w:rsidRPr="007B385C">
              <w:rPr>
                <w:sz w:val="18"/>
                <w:szCs w:val="18"/>
                <w:lang w:val="fr-CA"/>
              </w:rPr>
              <w:t xml:space="preserve">    </w:t>
            </w:r>
            <w:r w:rsidR="007B385C" w:rsidRPr="007B385C">
              <w:rPr>
                <w:rStyle w:val="shorttext"/>
                <w:rFonts w:eastAsia="Calibri"/>
                <w:lang w:val="fr-CA"/>
              </w:rPr>
              <w:t>Même(s)</w:t>
            </w:r>
            <w:r w:rsidR="000246F1">
              <w:rPr>
                <w:rStyle w:val="FootnoteReference"/>
              </w:rPr>
              <w:footnoteReference w:id="6"/>
            </w:r>
            <w:r w:rsidR="008604D0" w:rsidRPr="007B385C">
              <w:rPr>
                <w:sz w:val="18"/>
                <w:szCs w:val="18"/>
                <w:lang w:val="fr-CA"/>
              </w:rPr>
              <w:t xml:space="preserve"> </w:t>
            </w:r>
            <w:r w:rsidR="002440A8" w:rsidRPr="007B385C">
              <w:rPr>
                <w:sz w:val="18"/>
                <w:szCs w:val="18"/>
                <w:lang w:val="fr-CA"/>
              </w:rPr>
              <w:t xml:space="preserve">DIN(s) </w:t>
            </w:r>
            <w:r w:rsidR="007B385C">
              <w:rPr>
                <w:rStyle w:val="shorttext"/>
                <w:rFonts w:eastAsia="Calibri"/>
                <w:lang w:val="fr-FR"/>
              </w:rPr>
              <w:t>peuvent être émis</w:t>
            </w:r>
            <w:r w:rsidR="004B2BD5" w:rsidRPr="007B385C">
              <w:rPr>
                <w:lang w:val="fr-CA"/>
              </w:rPr>
              <w:t>.</w:t>
            </w:r>
            <w:r w:rsidRPr="007B385C">
              <w:rPr>
                <w:lang w:val="fr-CA"/>
              </w:rPr>
              <w:t xml:space="preserve"> </w:t>
            </w:r>
            <w:r w:rsidR="00A32360" w:rsidRPr="007B385C">
              <w:rPr>
                <w:sz w:val="18"/>
                <w:szCs w:val="18"/>
                <w:lang w:val="fr-CA"/>
              </w:rPr>
              <w:t xml:space="preserve"> </w:t>
            </w:r>
          </w:p>
          <w:p w:rsidR="0022081A" w:rsidRPr="007B385C" w:rsidRDefault="0022081A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fr-CA"/>
              </w:rPr>
            </w:pPr>
          </w:p>
          <w:p w:rsidR="002440A8" w:rsidRPr="007B385C" w:rsidRDefault="007B385C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vertAlign w:val="superscript"/>
                <w:lang w:val="fr-CA"/>
              </w:rPr>
            </w:pPr>
            <w:r w:rsidRPr="007B385C">
              <w:rPr>
                <w:rStyle w:val="shorttext"/>
                <w:rFonts w:eastAsia="Calibri"/>
                <w:lang w:val="fr-CA"/>
              </w:rPr>
              <w:t>Si même</w:t>
            </w:r>
            <w:r w:rsidR="00825B7F" w:rsidRPr="007B385C">
              <w:rPr>
                <w:vertAlign w:val="superscript"/>
                <w:lang w:val="fr-CA"/>
              </w:rPr>
              <w:t>6</w:t>
            </w:r>
            <w:r w:rsidR="00D36904" w:rsidRPr="007B385C">
              <w:rPr>
                <w:sz w:val="18"/>
                <w:szCs w:val="18"/>
                <w:lang w:val="fr-CA"/>
              </w:rPr>
              <w:t xml:space="preserve"> DIN(s), </w:t>
            </w:r>
            <w:r>
              <w:rPr>
                <w:rStyle w:val="shorttext"/>
                <w:rFonts w:eastAsia="Calibri"/>
                <w:lang w:val="fr-FR"/>
              </w:rPr>
              <w:t>s'il vous plaît inclure DIN(s) ci-dessous</w:t>
            </w:r>
            <w:r w:rsidR="00A32360" w:rsidRPr="007B385C">
              <w:rPr>
                <w:sz w:val="18"/>
                <w:szCs w:val="18"/>
                <w:lang w:val="fr-CA"/>
              </w:rPr>
              <w:t>.</w:t>
            </w:r>
          </w:p>
          <w:p w:rsidR="00C429A9" w:rsidRPr="007B385C" w:rsidRDefault="00C429A9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vertAlign w:val="superscript"/>
                <w:lang w:val="fr-CA"/>
              </w:rPr>
            </w:pPr>
          </w:p>
          <w:p w:rsidR="00A32360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DIN(s) ……………</w:t>
            </w:r>
          </w:p>
          <w:p w:rsidR="00A32360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A32360" w:rsidRPr="008A226B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A32360" w:rsidRPr="008A226B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2440A8" w:rsidRPr="00622C4B" w:rsidRDefault="002440A8" w:rsidP="00622C4B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en-GB"/>
              </w:rPr>
            </w:pPr>
          </w:p>
        </w:tc>
      </w:tr>
      <w:tr w:rsidR="006E35B8" w:rsidRPr="001C305D" w:rsidTr="00622C4B">
        <w:trPr>
          <w:trHeight w:val="50"/>
        </w:trPr>
        <w:tc>
          <w:tcPr>
            <w:tcW w:w="710" w:type="dxa"/>
            <w:vAlign w:val="center"/>
          </w:tcPr>
          <w:p w:rsidR="006E35B8" w:rsidRPr="00BE5064" w:rsidRDefault="006E35B8" w:rsidP="00BE5064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sz w:val="2"/>
                <w:szCs w:val="2"/>
                <w:lang w:val="en-GB"/>
              </w:rPr>
            </w:pPr>
          </w:p>
        </w:tc>
        <w:tc>
          <w:tcPr>
            <w:tcW w:w="4110" w:type="dxa"/>
          </w:tcPr>
          <w:p w:rsidR="006E35B8" w:rsidRPr="00BE5064" w:rsidRDefault="006E35B8" w:rsidP="00642307">
            <w:pPr>
              <w:tabs>
                <w:tab w:val="clear" w:pos="720"/>
                <w:tab w:val="left" w:pos="426"/>
              </w:tabs>
              <w:rPr>
                <w:sz w:val="2"/>
                <w:szCs w:val="2"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6E35B8" w:rsidRPr="00BE5064" w:rsidRDefault="006E35B8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noProof/>
                <w:sz w:val="2"/>
                <w:szCs w:val="2"/>
                <w:lang w:val="en-CA" w:eastAsia="en-CA"/>
              </w:rPr>
            </w:pPr>
          </w:p>
        </w:tc>
      </w:tr>
      <w:tr w:rsidR="002440A8" w:rsidRPr="00E71CBA" w:rsidTr="00622C4B">
        <w:tc>
          <w:tcPr>
            <w:tcW w:w="710" w:type="dxa"/>
            <w:vAlign w:val="center"/>
          </w:tcPr>
          <w:p w:rsidR="002440A8" w:rsidRPr="00B41CA0" w:rsidRDefault="002440A8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4110" w:type="dxa"/>
          </w:tcPr>
          <w:p w:rsidR="002440A8" w:rsidRPr="00B41CA0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rStyle w:val="shorttext"/>
                <w:rFonts w:eastAsia="Calibri"/>
                <w:lang w:val="fr-FR"/>
              </w:rPr>
              <w:t>Nom de produit supplémentaire</w:t>
            </w:r>
            <w:r w:rsidR="000B1BB6">
              <w:rPr>
                <w:vertAlign w:val="superscript"/>
              </w:rPr>
              <w:t>3</w:t>
            </w:r>
            <w:r w:rsidR="00F2564D">
              <w:rPr>
                <w:sz w:val="18"/>
                <w:szCs w:val="18"/>
                <w:lang w:val="en-GB"/>
              </w:rPr>
              <w:t xml:space="preserve"> </w:t>
            </w:r>
          </w:p>
          <w:p w:rsidR="002440A8" w:rsidRPr="00B41CA0" w:rsidRDefault="002440A8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</w:tcPr>
          <w:p w:rsidR="002440A8" w:rsidRPr="007B385C" w:rsidRDefault="00D3690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 w:rsidRPr="007B385C">
              <w:rPr>
                <w:sz w:val="18"/>
                <w:szCs w:val="18"/>
                <w:lang w:val="fr-CA"/>
              </w:rPr>
              <w:t>N</w:t>
            </w:r>
            <w:r w:rsidR="007B385C" w:rsidRPr="007B385C">
              <w:rPr>
                <w:rStyle w:val="shorttext"/>
                <w:rFonts w:eastAsia="Calibri"/>
                <w:lang w:val="fr-CA"/>
              </w:rPr>
              <w:t>ouveau(x)</w:t>
            </w:r>
            <w:r w:rsidR="001A401E" w:rsidRPr="007B385C">
              <w:rPr>
                <w:sz w:val="18"/>
                <w:szCs w:val="18"/>
                <w:vertAlign w:val="superscript"/>
                <w:lang w:val="fr-CA"/>
              </w:rPr>
              <w:t>5</w:t>
            </w:r>
            <w:r w:rsidR="00F618C8" w:rsidRPr="007B385C">
              <w:rPr>
                <w:sz w:val="18"/>
                <w:szCs w:val="18"/>
                <w:lang w:val="fr-CA"/>
              </w:rPr>
              <w:t xml:space="preserve"> </w:t>
            </w:r>
            <w:r w:rsidR="002440A8" w:rsidRPr="007B385C">
              <w:rPr>
                <w:sz w:val="18"/>
                <w:szCs w:val="18"/>
                <w:lang w:val="fr-CA"/>
              </w:rPr>
              <w:t xml:space="preserve">DIN(s) </w:t>
            </w:r>
            <w:r w:rsidR="007B385C">
              <w:rPr>
                <w:rStyle w:val="shorttext"/>
                <w:rFonts w:eastAsia="Calibri"/>
                <w:lang w:val="fr-FR"/>
              </w:rPr>
              <w:t>seront émis</w:t>
            </w:r>
          </w:p>
        </w:tc>
      </w:tr>
    </w:tbl>
    <w:p w:rsidR="00642307" w:rsidRPr="007B385C" w:rsidRDefault="00642307" w:rsidP="00B946C7">
      <w:pPr>
        <w:tabs>
          <w:tab w:val="clear" w:pos="720"/>
          <w:tab w:val="left" w:pos="426"/>
        </w:tabs>
        <w:rPr>
          <w:sz w:val="16"/>
          <w:szCs w:val="16"/>
          <w:lang w:val="fr-CA"/>
        </w:rPr>
      </w:pPr>
    </w:p>
    <w:p w:rsidR="00B946C7" w:rsidRPr="007B385C" w:rsidRDefault="00B946C7" w:rsidP="00B946C7">
      <w:pPr>
        <w:spacing w:line="19" w:lineRule="exact"/>
        <w:rPr>
          <w:sz w:val="16"/>
          <w:szCs w:val="16"/>
          <w:lang w:val="fr-CA"/>
        </w:rPr>
      </w:pPr>
      <w:r w:rsidRPr="00301B8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F8CFAD4" wp14:editId="4E7F561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pa7Q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DI8Rpa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46C7" w:rsidRPr="007B385C" w:rsidRDefault="00B946C7" w:rsidP="00B946C7">
      <w:pPr>
        <w:rPr>
          <w:b/>
          <w:sz w:val="18"/>
          <w:szCs w:val="18"/>
          <w:lang w:val="fr-CA"/>
        </w:rPr>
      </w:pPr>
    </w:p>
    <w:p w:rsidR="00B946C7" w:rsidRPr="008921C1" w:rsidRDefault="00BF1F85" w:rsidP="00B946C7">
      <w:pPr>
        <w:rPr>
          <w:b/>
          <w:lang w:val="fr-CA"/>
        </w:rPr>
      </w:pPr>
      <w:r w:rsidRPr="008921C1">
        <w:rPr>
          <w:b/>
          <w:lang w:val="fr-CA"/>
        </w:rPr>
        <w:t>Section B - Certification</w:t>
      </w:r>
    </w:p>
    <w:p w:rsidR="00B946C7" w:rsidRPr="008921C1" w:rsidRDefault="00B946C7" w:rsidP="00B946C7">
      <w:pPr>
        <w:rPr>
          <w:lang w:val="fr-CA"/>
        </w:rPr>
      </w:pPr>
    </w:p>
    <w:p w:rsidR="00E55F7D" w:rsidRPr="00E55F7D" w:rsidRDefault="00F262F2" w:rsidP="00B41CA0">
      <w:pPr>
        <w:spacing w:line="360" w:lineRule="auto"/>
        <w:rPr>
          <w:lang w:val="fr-CA"/>
        </w:rPr>
      </w:pPr>
      <w:r>
        <w:rPr>
          <w:lang w:val="fr-FR"/>
        </w:rPr>
        <w:t>Je, _________________ (nom du fabricant qui présente la demande), certifie que tous les aspects de la présentation de drogue ou de la demande portant sur _______________ (nom de marque du produit proposé) sont identiques à</w:t>
      </w:r>
      <w:r>
        <w:rPr>
          <w:lang w:val="fr-FR"/>
        </w:rPr>
        <w:br/>
        <w:t>________________ (marque d</w:t>
      </w:r>
      <w:r w:rsidR="0040312F" w:rsidRPr="00F966A7">
        <w:rPr>
          <w:lang w:val="fr-FR"/>
        </w:rPr>
        <w:t>u</w:t>
      </w:r>
      <w:r>
        <w:rPr>
          <w:lang w:val="fr-FR"/>
        </w:rPr>
        <w:t xml:space="preserve"> produit référencée), fabriqué par ________________ (nom du fabricant), avec le (s) DIN suivant (s) ___________; ___________; ___________, à l'exception d'un changement du nom du fabricant et / ou du nom du produit et que le produit proposé sera fabriqué au même endroit ou aux mêmes endroits et avec les </w:t>
      </w:r>
    </w:p>
    <w:p w:rsidR="00E71CBA" w:rsidRDefault="00F262F2" w:rsidP="00B41CA0">
      <w:pPr>
        <w:spacing w:line="360" w:lineRule="auto"/>
        <w:rPr>
          <w:lang w:val="fr-FR"/>
        </w:rPr>
        <w:sectPr w:rsidR="00E71CBA" w:rsidSect="00BE5064">
          <w:headerReference w:type="default" r:id="rId9"/>
          <w:footerReference w:type="default" r:id="rId10"/>
          <w:footnotePr>
            <w:pos w:val="beneathText"/>
          </w:footnotePr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  <w:proofErr w:type="gramStart"/>
      <w:r>
        <w:rPr>
          <w:lang w:val="fr-FR"/>
        </w:rPr>
        <w:t>mêmes</w:t>
      </w:r>
      <w:proofErr w:type="gramEnd"/>
      <w:r>
        <w:rPr>
          <w:lang w:val="fr-FR"/>
        </w:rPr>
        <w:t xml:space="preserve"> spécifications et procédures. </w:t>
      </w:r>
    </w:p>
    <w:p w:rsidR="00DC6284" w:rsidRPr="008921C1" w:rsidRDefault="00F262F2" w:rsidP="00B41CA0">
      <w:pPr>
        <w:spacing w:line="360" w:lineRule="auto"/>
        <w:rPr>
          <w:lang w:val="fr-CA"/>
        </w:rPr>
      </w:pPr>
      <w:r>
        <w:rPr>
          <w:lang w:val="fr-FR"/>
        </w:rPr>
        <w:lastRenderedPageBreak/>
        <w:t xml:space="preserve">  </w:t>
      </w:r>
    </w:p>
    <w:p w:rsidR="00C429A9" w:rsidRPr="00F262F2" w:rsidRDefault="00721338" w:rsidP="00F262F2">
      <w:pPr>
        <w:rPr>
          <w:lang w:val="fr-CA"/>
        </w:rPr>
      </w:pPr>
      <w:r w:rsidRPr="0006228C"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3849C" wp14:editId="4F134E21">
                <wp:simplePos x="0" y="0"/>
                <wp:positionH relativeFrom="column">
                  <wp:posOffset>-318052</wp:posOffset>
                </wp:positionH>
                <wp:positionV relativeFrom="paragraph">
                  <wp:posOffset>-99888</wp:posOffset>
                </wp:positionV>
                <wp:extent cx="6151245" cy="6058894"/>
                <wp:effectExtent l="0" t="0" r="2095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6058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0D" w:rsidRPr="00717713" w:rsidRDefault="00562B0D" w:rsidP="0071771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420"/>
                            </w:tblGrid>
                            <w:tr w:rsidR="00562B0D" w:rsidRPr="00E71CBA">
                              <w:trPr>
                                <w:trHeight w:val="2434"/>
                              </w:trPr>
                              <w:tc>
                                <w:tcPr>
                                  <w:tcW w:w="9420" w:type="dxa"/>
                                </w:tcPr>
                                <w:p w:rsidR="00562B0D" w:rsidRPr="00747BC0" w:rsidRDefault="00562B0D" w:rsidP="00D711AB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  <w:r w:rsidRPr="00747BC0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 xml:space="preserve">Pour </w:t>
                                  </w:r>
                                  <w:r w:rsidRPr="00D711AB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>les médicaments sur ordonnance humains</w:t>
                                  </w:r>
                                  <w:r w:rsidRPr="00747BC0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>, les produits obtenus ou administrés par un professionnel de la santé et les produits pharmaceutiques vendus sans ordonnance, je certifie l'un des produits suivants:</w:t>
                                  </w:r>
                                </w:p>
                                <w:p w:rsidR="00562B0D" w:rsidRPr="00747BC0" w:rsidRDefault="00562B0D" w:rsidP="00717713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4E1B47" w:rsidRPr="00F966A7" w:rsidRDefault="004E1B47" w:rsidP="00E71CB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0"/>
                                      <w:tab w:val="clear" w:pos="61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ind w:left="720"/>
                                    <w:rPr>
                                      <w:lang w:val="fr-C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fr-CA"/>
                                    </w:rPr>
                                    <w:t xml:space="preserve">le positionnement et la taille des 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éléments graphiques, du texte et des logos sur </w:t>
                                  </w:r>
                                  <w:r>
                                    <w:rPr>
                                      <w:color w:val="000000"/>
                                      <w:lang w:val="fr-CA"/>
                                    </w:rPr>
                                    <w:t>les étiquettes et l'emballage intérieur et extérieur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sont </w:t>
                                  </w: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similaires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 au</w:t>
                                  </w:r>
                                  <w:r>
                                    <w:rPr>
                                      <w:color w:val="000000"/>
                                      <w:lang w:val="fr-CA"/>
                                    </w:rPr>
                                    <w:t xml:space="preserve"> produit référencé ci-dessus</w:t>
                                  </w:r>
                                  <w:r>
                                    <w:rPr>
                                      <w:color w:val="0000FF"/>
                                      <w:lang w:val="fr-CA"/>
                                    </w:rPr>
                                    <w:t xml:space="preserve">; 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>et tous les autres matériaux d’étiquetage (</w:t>
                                  </w:r>
                                  <w:proofErr w:type="spellStart"/>
                                  <w:r w:rsidRPr="00F966A7">
                                    <w:rPr>
                                      <w:lang w:val="fr-CA"/>
                                    </w:rPr>
                                    <w:t>e.g</w:t>
                                  </w:r>
                                  <w:proofErr w:type="spellEnd"/>
                                  <w:r w:rsidRPr="00F966A7">
                                    <w:rPr>
                                      <w:lang w:val="fr-CA"/>
                                    </w:rPr>
                                    <w:t xml:space="preserve">. la monographie de produit, les renseignements thérapeutiques etc.) sont </w:t>
                                  </w:r>
                                  <w:r w:rsidRPr="00F966A7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identiques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au produit référencé; et la marque nominative proposée est considérée acceptable selon la voie administrative.</w:t>
                                  </w:r>
                                </w:p>
                                <w:p w:rsidR="004E1B47" w:rsidRPr="00F966A7" w:rsidRDefault="004E1B47" w:rsidP="00E71CBA">
                                  <w:pPr>
                                    <w:pStyle w:val="ListParagraph"/>
                                    <w:tabs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rPr>
                                      <w:lang w:val="fr-CA"/>
                                    </w:rPr>
                                  </w:pPr>
                                </w:p>
                                <w:p w:rsidR="004E1B47" w:rsidRPr="00F966A7" w:rsidRDefault="004E1B47" w:rsidP="00E71CB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0"/>
                                      <w:tab w:val="clear" w:pos="61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ind w:left="720"/>
                                    <w:rPr>
                                      <w:rFonts w:ascii="Calibri" w:hAnsi="Calibri"/>
                                      <w:lang w:val="fr-CA"/>
                                    </w:rPr>
                                  </w:pPr>
                                  <w:r w:rsidRPr="00F966A7">
                                    <w:rPr>
                                      <w:lang w:val="fr-CA"/>
                                    </w:rPr>
                                    <w:t xml:space="preserve">le positionnement et la taille des éléments graphiques, du texte et des logos sur les étiquettes et l'emballage intérieur et extérieur </w:t>
                                  </w:r>
                                  <w:r w:rsidRPr="00F966A7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ne sont pas similaires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au produit référencé ci-dessus; et/ou tous les autres matériaux d’étiquetage (par exemple, la monographie de produit, les renseignements thérapeutiques etc.) </w:t>
                                  </w:r>
                                  <w:r w:rsidRPr="00F966A7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ne sont pas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</w:t>
                                  </w:r>
                                  <w:r w:rsidRPr="00F966A7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identiques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au produit référencé; et/ou la marque nominative </w:t>
                                  </w:r>
                                  <w:r w:rsidR="00F966A7" w:rsidRPr="00F966A7">
                                    <w:rPr>
                                      <w:lang w:val="fr-CA"/>
                                    </w:rPr>
                                    <w:t>proposée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n’est pas considérée acceptable selon la voie administrative. Une présentation d'étiquetage seulement ou norme d'étiquetage est classé avec une indication claire dans la lettre d'accompagnement quant à la nature du changement.</w:t>
                                  </w:r>
                                </w:p>
                                <w:p w:rsidR="004E1B47" w:rsidRPr="00F966A7" w:rsidRDefault="004E1B47" w:rsidP="00E71CBA">
                                  <w:pPr>
                                    <w:pStyle w:val="ListParagraph"/>
                                    <w:tabs>
                                      <w:tab w:val="num" w:pos="720"/>
                                    </w:tabs>
                                    <w:rPr>
                                      <w:rFonts w:ascii="Calibri" w:hAnsi="Calibri"/>
                                      <w:lang w:val="fr-CA"/>
                                    </w:rPr>
                                  </w:pPr>
                                </w:p>
                                <w:p w:rsidR="004E1B47" w:rsidRPr="00F966A7" w:rsidRDefault="004E1B47" w:rsidP="00E71CB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0"/>
                                      <w:tab w:val="clear" w:pos="61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ind w:left="720"/>
                                    <w:rPr>
                                      <w:lang w:val="fr-CA"/>
                                    </w:rPr>
                                  </w:pPr>
                                  <w:r w:rsidRPr="00F966A7">
                                    <w:rPr>
                                      <w:lang w:val="fr-CA"/>
                                    </w:rPr>
                                    <w:t xml:space="preserve">le positionnement et la taille des éléments graphiques, du texte et des logos sur les étiquettes et l'emballage intérieur et extérieur </w:t>
                                  </w:r>
                                  <w:r w:rsidRPr="00F966A7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ne sont pas similaires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au produit référencé ci-dessus; et/ou tous les autres matériaux d’étiquetage (par exemple,  la monographie de produit, les renseignements thérapeutiques etc.) </w:t>
                                  </w:r>
                                  <w:r w:rsidRPr="00F966A7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ne sont pas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</w:t>
                                  </w:r>
                                  <w:r w:rsidRPr="00F966A7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identiques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au produit référencé; et/ou une évaluation de la marque nominative était auparavant requise hors de la voie administrative.  Toutefois, ces écarts ont été soumis </w:t>
                                  </w:r>
                                  <w:r w:rsidRPr="00F966A7">
                                    <w:rPr>
                                      <w:b/>
                                      <w:i/>
                                      <w:lang w:val="fr-CA"/>
                                    </w:rPr>
                                    <w:t>avant le 1</w:t>
                                  </w:r>
                                  <w:r w:rsidRPr="00F966A7">
                                    <w:rPr>
                                      <w:b/>
                                      <w:i/>
                                      <w:vertAlign w:val="superscript"/>
                                      <w:lang w:val="fr-CA"/>
                                    </w:rPr>
                                    <w:t>er</w:t>
                                  </w:r>
                                  <w:r w:rsidRPr="00F966A7">
                                    <w:rPr>
                                      <w:b/>
                                      <w:i/>
                                      <w:lang w:val="fr-CA"/>
                                    </w:rPr>
                                    <w:t xml:space="preserve"> mars, 2018</w:t>
                                  </w:r>
                                  <w:r w:rsidRPr="00F966A7">
                                    <w:rPr>
                                      <w:lang w:val="fr-CA"/>
                                    </w:rPr>
                                    <w:t xml:space="preserve"> et approuvés. Aucun autre écart et / ou changement supplémentaire (par exemple, à l’étiquetage, nouveaux accords de licence, etc.) autres que ceux correspondant au produit référencé n'est proposé.</w:t>
                                  </w:r>
                                </w:p>
                                <w:p w:rsidR="00562B0D" w:rsidRPr="00D711AB" w:rsidRDefault="00562B0D" w:rsidP="00B41CA0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284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562B0D" w:rsidRPr="00D711AB" w:rsidRDefault="00562B0D" w:rsidP="00717713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562B0D" w:rsidRPr="00BE5064" w:rsidRDefault="00562B0D" w:rsidP="00BE5064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</w:pPr>
                                  <w:r w:rsidRPr="00C41C09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 xml:space="preserve">Pour les médicaments </w:t>
                                  </w:r>
                                  <w:r w:rsidRPr="00C41C09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u w:val="single"/>
                                      <w:lang w:val="fr-CA"/>
                                    </w:rPr>
                                    <w:t>humains</w:t>
                                  </w:r>
                                  <w:r w:rsidRPr="00C41C09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 xml:space="preserve"> sans ordonnance, je certifie en outre l'un des suivants</w:t>
                                  </w:r>
                                  <w:r w:rsidR="00E71CBA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 xml:space="preserve"> </w:t>
                                  </w:r>
                                  <w:r w:rsidRPr="00BE5064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 xml:space="preserve">: </w:t>
                                  </w:r>
                                </w:p>
                                <w:p w:rsidR="00562B0D" w:rsidRPr="00D711AB" w:rsidRDefault="00562B0D" w:rsidP="00717713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562B0D" w:rsidRPr="00562B0D" w:rsidRDefault="00562B0D" w:rsidP="00E71CB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0"/>
                                      <w:tab w:val="clear" w:pos="61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qu'un tableau</w:t>
                                  </w:r>
                                  <w:r w:rsidR="00B40360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d’information canadien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sur le médicament </w:t>
                                  </w:r>
                                  <w:r w:rsidR="00B40360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(TCI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M) </w:t>
                                  </w:r>
                                  <w:r w:rsidRPr="00562B0D">
                                    <w:rPr>
                                      <w:rFonts w:eastAsiaTheme="minorHAnsi"/>
                                      <w:b/>
                                      <w:color w:val="000000"/>
                                      <w:lang w:val="fr-CA"/>
                                    </w:rPr>
                                    <w:t>standard</w:t>
                                  </w:r>
                                  <w:r w:rsidR="00B40360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ou un TCI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M </w:t>
                                  </w:r>
                                  <w:r w:rsidRPr="00B40360">
                                    <w:rPr>
                                      <w:rFonts w:eastAsiaTheme="minorHAnsi"/>
                                      <w:b/>
                                      <w:color w:val="000000"/>
                                      <w:lang w:val="fr-CA"/>
                                    </w:rPr>
                                    <w:t>avec des flexibilités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sur mesure pour</w:t>
                                  </w:r>
                                  <w:r w:rsidR="00EA5E6C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les produits de catégorie IV, 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un rince-bouche et un dentifrice sont utilisés sur l'emballage extérieur du produit proposé décrit ci-dessus, ou</w:t>
                                  </w:r>
                                </w:p>
                                <w:p w:rsidR="00562B0D" w:rsidRPr="00562B0D" w:rsidRDefault="00562B0D" w:rsidP="00E71CBA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562B0D" w:rsidRDefault="00562B0D" w:rsidP="00E71CB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0"/>
                                      <w:tab w:val="clear" w:pos="61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qu'un </w:t>
                                  </w:r>
                                  <w:r w:rsidR="00B40360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TCI</w:t>
                                  </w:r>
                                  <w:r w:rsidR="00B40360"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M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ayant des flexibilités </w:t>
                                  </w:r>
                                  <w:r w:rsidRPr="00562B0D">
                                    <w:rPr>
                                      <w:rFonts w:eastAsiaTheme="minorHAnsi"/>
                                      <w:b/>
                                      <w:color w:val="000000"/>
                                      <w:lang w:val="fr-CA"/>
                                    </w:rPr>
                                    <w:t>graduées identiques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à celles du produit référencé est utilisé sur l'emballage extérieur du produit proposé décrit ci-dessus, ou</w:t>
                                  </w:r>
                                </w:p>
                                <w:p w:rsidR="00562B0D" w:rsidRPr="00562B0D" w:rsidRDefault="00562B0D" w:rsidP="00E71CBA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562B0D" w:rsidRPr="00562B0D" w:rsidRDefault="00562B0D" w:rsidP="00E71CBA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0"/>
                                      <w:tab w:val="clear" w:pos="61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  <w:tab w:val="num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0"/>
                                    <w:rPr>
                                      <w:lang w:val="fr-CA"/>
                                    </w:rPr>
                                  </w:pPr>
                                  <w:r w:rsidRPr="00562B0D">
                                    <w:rPr>
                                      <w:lang w:val="fr-CA"/>
                                    </w:rPr>
                                    <w:t xml:space="preserve">qu'un CDFT avec des </w:t>
                                  </w:r>
                                  <w:r w:rsidRPr="00EA5E6C">
                                    <w:rPr>
                                      <w:b/>
                                      <w:lang w:val="fr-CA"/>
                                    </w:rPr>
                                    <w:t>flexibilités graduées</w:t>
                                  </w:r>
                                  <w:r w:rsidRPr="00562B0D">
                                    <w:rPr>
                                      <w:lang w:val="fr-CA"/>
                                    </w:rPr>
                                    <w:t xml:space="preserve"> est utilisé sur l'emballage extérieur du produit proposé décrit ci-dessus, mais que le </w:t>
                                  </w:r>
                                  <w:r w:rsidR="00EA5E6C"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produit référencé </w:t>
                                  </w:r>
                                  <w:r w:rsidRPr="00562B0D">
                                    <w:rPr>
                                      <w:lang w:val="fr-CA"/>
                                    </w:rPr>
                                    <w:t xml:space="preserve">a: a) différentes flexibilités graduées; b) un </w:t>
                                  </w:r>
                                  <w:r w:rsidR="00EA5E6C">
                                    <w:rPr>
                                      <w:lang w:val="fr-CA"/>
                                    </w:rPr>
                                    <w:t xml:space="preserve">TCIM standard, ou; c) n'a pas de </w:t>
                                  </w:r>
                                  <w:r w:rsidRPr="00562B0D">
                                    <w:rPr>
                                      <w:lang w:val="fr-CA"/>
                                    </w:rPr>
                                    <w:t>T</w:t>
                                  </w:r>
                                  <w:r w:rsidR="00EA5E6C">
                                    <w:rPr>
                                      <w:lang w:val="fr-CA"/>
                                    </w:rPr>
                                    <w:t>CIM</w:t>
                                  </w:r>
                                  <w:r w:rsidRPr="00562B0D">
                                    <w:rPr>
                                      <w:lang w:val="fr-CA"/>
                                    </w:rPr>
                                    <w:t>. Une demande d'étiquetage ou d'étiquetage est déposée avec une indication claire dans la lettre d'accompagnement de la nature du changement.</w:t>
                                  </w:r>
                                </w:p>
                                <w:p w:rsidR="00562B0D" w:rsidRPr="00562B0D" w:rsidRDefault="00562B0D" w:rsidP="00B41CA0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  <w:r w:rsidRPr="00562B0D">
                                    <w:rPr>
                                      <w:lang w:val="fr-CA"/>
                                    </w:rPr>
                                    <w:t xml:space="preserve">      </w:t>
                                  </w:r>
                                </w:p>
                                <w:p w:rsidR="00562B0D" w:rsidRPr="00562B0D" w:rsidRDefault="00562B0D" w:rsidP="00B41CA0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562B0D" w:rsidRPr="00E71CBA">
                              <w:trPr>
                                <w:trHeight w:val="2434"/>
                              </w:trPr>
                              <w:tc>
                                <w:tcPr>
                                  <w:tcW w:w="9420" w:type="dxa"/>
                                </w:tcPr>
                                <w:p w:rsidR="00562B0D" w:rsidRPr="00562B0D" w:rsidRDefault="00562B0D" w:rsidP="00B41CA0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B0D" w:rsidRPr="00562B0D" w:rsidRDefault="00562B0D" w:rsidP="00B946C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05pt;margin-top:-7.85pt;width:484.35pt;height:47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">
                <v:textbox>
                  <w:txbxContent>
                    <w:p w:rsidR="00562B0D" w:rsidRPr="00717713" w:rsidRDefault="00562B0D" w:rsidP="00717713">
                      <w:pPr>
                        <w:widowControl/>
                        <w:tabs>
                          <w:tab w:val="clear" w:pos="0"/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</w:tabs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420"/>
                      </w:tblGrid>
                      <w:tr w:rsidR="00562B0D" w:rsidRPr="00E71CBA">
                        <w:trPr>
                          <w:trHeight w:val="2434"/>
                        </w:trPr>
                        <w:tc>
                          <w:tcPr>
                            <w:tcW w:w="9420" w:type="dxa"/>
                          </w:tcPr>
                          <w:p w:rsidR="00562B0D" w:rsidRPr="00747BC0" w:rsidRDefault="00562B0D" w:rsidP="00D711A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  <w:r w:rsidRPr="00747BC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 xml:space="preserve">Pour </w:t>
                            </w:r>
                            <w:r w:rsidRPr="00D711AB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>les médicaments sur ordonnance humains</w:t>
                            </w:r>
                            <w:r w:rsidRPr="00747BC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>, les produits obtenus ou administrés par un professionnel de la santé et les produits pharmaceutiques vendus sans ordonnance, je certifie l'un des produits suivants:</w:t>
                            </w:r>
                          </w:p>
                          <w:p w:rsidR="00562B0D" w:rsidRPr="00747BC0" w:rsidRDefault="00562B0D" w:rsidP="0071771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4E1B47" w:rsidRPr="00F966A7" w:rsidRDefault="004E1B47" w:rsidP="00E71CB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0"/>
                                <w:tab w:val="clear" w:pos="61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num" w:pos="720"/>
                              </w:tabs>
                              <w:autoSpaceDE w:val="0"/>
                              <w:autoSpaceDN w:val="0"/>
                              <w:ind w:left="72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color w:val="000000"/>
                                <w:lang w:val="fr-CA"/>
                              </w:rPr>
                              <w:t xml:space="preserve">le positionnement et la taille des </w:t>
                            </w:r>
                            <w:r>
                              <w:rPr>
                                <w:lang w:val="fr-CA"/>
                              </w:rPr>
                              <w:t xml:space="preserve">éléments graphiques, du texte et des logos sur </w:t>
                            </w:r>
                            <w:r>
                              <w:rPr>
                                <w:color w:val="000000"/>
                                <w:lang w:val="fr-CA"/>
                              </w:rPr>
                              <w:t>les étiquettes et l'emballage intérieur et extérieur</w:t>
                            </w:r>
                            <w:r>
                              <w:rPr>
                                <w:lang w:val="fr-CA"/>
                              </w:rPr>
                              <w:t xml:space="preserve"> sont 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similaires</w:t>
                            </w:r>
                            <w:r>
                              <w:rPr>
                                <w:lang w:val="fr-CA"/>
                              </w:rPr>
                              <w:t xml:space="preserve"> au</w:t>
                            </w:r>
                            <w:r>
                              <w:rPr>
                                <w:color w:val="000000"/>
                                <w:lang w:val="fr-CA"/>
                              </w:rPr>
                              <w:t xml:space="preserve"> produit référencé ci-dessus</w:t>
                            </w:r>
                            <w:r>
                              <w:rPr>
                                <w:color w:val="0000FF"/>
                                <w:lang w:val="fr-CA"/>
                              </w:rPr>
                              <w:t xml:space="preserve">; </w:t>
                            </w:r>
                            <w:r w:rsidRPr="00F966A7">
                              <w:rPr>
                                <w:lang w:val="fr-CA"/>
                              </w:rPr>
                              <w:t>et tous les autres matériaux d’étiquetage (</w:t>
                            </w:r>
                            <w:proofErr w:type="spellStart"/>
                            <w:r w:rsidRPr="00F966A7">
                              <w:rPr>
                                <w:lang w:val="fr-CA"/>
                              </w:rPr>
                              <w:t>e.g</w:t>
                            </w:r>
                            <w:proofErr w:type="spellEnd"/>
                            <w:r w:rsidRPr="00F966A7">
                              <w:rPr>
                                <w:lang w:val="fr-CA"/>
                              </w:rPr>
                              <w:t xml:space="preserve">. la monographie de produit, les renseignements thérapeutiques etc.) sont </w:t>
                            </w:r>
                            <w:r w:rsidRPr="00F966A7">
                              <w:rPr>
                                <w:b/>
                                <w:bCs/>
                                <w:lang w:val="fr-CA"/>
                              </w:rPr>
                              <w:t>identiques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au produit référencé; et la marque nominative proposée est considérée acceptable selon la voie administrative.</w:t>
                            </w:r>
                          </w:p>
                          <w:p w:rsidR="004E1B47" w:rsidRPr="00F966A7" w:rsidRDefault="004E1B47" w:rsidP="00E71CBA">
                            <w:pPr>
                              <w:pStyle w:val="ListParagraph"/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rPr>
                                <w:lang w:val="fr-CA"/>
                              </w:rPr>
                            </w:pPr>
                          </w:p>
                          <w:p w:rsidR="004E1B47" w:rsidRPr="00F966A7" w:rsidRDefault="004E1B47" w:rsidP="00E71CB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0"/>
                                <w:tab w:val="clear" w:pos="61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num" w:pos="720"/>
                              </w:tabs>
                              <w:autoSpaceDE w:val="0"/>
                              <w:autoSpaceDN w:val="0"/>
                              <w:ind w:left="720"/>
                              <w:rPr>
                                <w:rFonts w:ascii="Calibri" w:hAnsi="Calibri"/>
                                <w:lang w:val="fr-CA"/>
                              </w:rPr>
                            </w:pPr>
                            <w:r w:rsidRPr="00F966A7">
                              <w:rPr>
                                <w:lang w:val="fr-CA"/>
                              </w:rPr>
                              <w:t xml:space="preserve">le positionnement et la taille des éléments graphiques, du texte et des logos sur les étiquettes et l'emballage intérieur et extérieur </w:t>
                            </w:r>
                            <w:r w:rsidRPr="00F966A7">
                              <w:rPr>
                                <w:b/>
                                <w:bCs/>
                                <w:lang w:val="fr-CA"/>
                              </w:rPr>
                              <w:t>ne sont pas similaires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au produit référencé ci-dessus; et/ou tous les autres matériaux d’étiquetage (par exemple, la monographie de produit, les renseignements thérapeutiques etc.) </w:t>
                            </w:r>
                            <w:r w:rsidRPr="00F966A7">
                              <w:rPr>
                                <w:b/>
                                <w:bCs/>
                                <w:lang w:val="fr-CA"/>
                              </w:rPr>
                              <w:t>ne sont pas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F966A7">
                              <w:rPr>
                                <w:b/>
                                <w:bCs/>
                                <w:lang w:val="fr-CA"/>
                              </w:rPr>
                              <w:t>identiques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au produit référencé; et/ou la marque nominative </w:t>
                            </w:r>
                            <w:r w:rsidR="00F966A7" w:rsidRPr="00F966A7">
                              <w:rPr>
                                <w:lang w:val="fr-CA"/>
                              </w:rPr>
                              <w:t>proposée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n’est pas considérée acceptable selon la voie administrative. Une présentation d'étiquetage seulement ou norme d'étiquetage est classé avec une indication claire dans la lettre d'accompagnement quant à la nature du changement.</w:t>
                            </w:r>
                          </w:p>
                          <w:p w:rsidR="004E1B47" w:rsidRPr="00F966A7" w:rsidRDefault="004E1B47" w:rsidP="00E71CBA">
                            <w:pPr>
                              <w:pStyle w:val="ListParagraph"/>
                              <w:tabs>
                                <w:tab w:val="num" w:pos="720"/>
                              </w:tabs>
                              <w:rPr>
                                <w:rFonts w:ascii="Calibri" w:hAnsi="Calibri"/>
                                <w:lang w:val="fr-CA"/>
                              </w:rPr>
                            </w:pPr>
                          </w:p>
                          <w:p w:rsidR="004E1B47" w:rsidRPr="00F966A7" w:rsidRDefault="004E1B47" w:rsidP="00E71CB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0"/>
                                <w:tab w:val="clear" w:pos="61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num" w:pos="720"/>
                              </w:tabs>
                              <w:autoSpaceDE w:val="0"/>
                              <w:autoSpaceDN w:val="0"/>
                              <w:ind w:left="720"/>
                              <w:rPr>
                                <w:lang w:val="fr-CA"/>
                              </w:rPr>
                            </w:pPr>
                            <w:r w:rsidRPr="00F966A7">
                              <w:rPr>
                                <w:lang w:val="fr-CA"/>
                              </w:rPr>
                              <w:t xml:space="preserve">le positionnement et la taille des éléments graphiques, du texte et des logos sur les étiquettes et l'emballage intérieur et extérieur </w:t>
                            </w:r>
                            <w:r w:rsidRPr="00F966A7">
                              <w:rPr>
                                <w:b/>
                                <w:bCs/>
                                <w:lang w:val="fr-CA"/>
                              </w:rPr>
                              <w:t>ne sont pas similaires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au produit référencé ci-dessus; et/ou tous les autres matériaux d’étiquetage (par exemple,  la monographie de produit, les renseignements thérapeutiques etc.) </w:t>
                            </w:r>
                            <w:r w:rsidRPr="00F966A7">
                              <w:rPr>
                                <w:b/>
                                <w:bCs/>
                                <w:lang w:val="fr-CA"/>
                              </w:rPr>
                              <w:t>ne sont pas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F966A7">
                              <w:rPr>
                                <w:b/>
                                <w:bCs/>
                                <w:lang w:val="fr-CA"/>
                              </w:rPr>
                              <w:t>identiques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au produit référencé; et/ou une évaluation de la marque nominative était auparavant requise hors de la voie administrative.  Toutefois, ces écarts ont été soumis </w:t>
                            </w:r>
                            <w:r w:rsidRPr="00F966A7">
                              <w:rPr>
                                <w:b/>
                                <w:i/>
                                <w:lang w:val="fr-CA"/>
                              </w:rPr>
                              <w:t>avant le 1</w:t>
                            </w:r>
                            <w:r w:rsidRPr="00F966A7">
                              <w:rPr>
                                <w:b/>
                                <w:i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F966A7">
                              <w:rPr>
                                <w:b/>
                                <w:i/>
                                <w:lang w:val="fr-CA"/>
                              </w:rPr>
                              <w:t xml:space="preserve"> mars, 2018</w:t>
                            </w:r>
                            <w:r w:rsidRPr="00F966A7">
                              <w:rPr>
                                <w:lang w:val="fr-CA"/>
                              </w:rPr>
                              <w:t xml:space="preserve"> et approuvés. Aucun autre écart et / ou changement supplémentaire (par exemple, à l’étiquetage, nouveaux accords de licence, etc.) autres que ceux correspondant au produit référencé n'est proposé.</w:t>
                            </w:r>
                          </w:p>
                          <w:p w:rsidR="00562B0D" w:rsidRPr="00D711AB" w:rsidRDefault="00562B0D" w:rsidP="00B41CA0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562B0D" w:rsidRPr="00D711AB" w:rsidRDefault="00562B0D" w:rsidP="0071771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562B0D" w:rsidRPr="00BE5064" w:rsidRDefault="00562B0D" w:rsidP="00BE506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</w:pPr>
                            <w:r w:rsidRPr="00C41C09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 xml:space="preserve">Pour les médicaments </w:t>
                            </w:r>
                            <w:r w:rsidRPr="00C41C09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u w:val="single"/>
                                <w:lang w:val="fr-CA"/>
                              </w:rPr>
                              <w:t>humains</w:t>
                            </w:r>
                            <w:r w:rsidRPr="00C41C09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 xml:space="preserve"> sans ordonnance, je certifie en outre l'un des suivants</w:t>
                            </w:r>
                            <w:r w:rsidR="00E71CBA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 xml:space="preserve"> </w:t>
                            </w:r>
                            <w:r w:rsidRPr="00BE5064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 xml:space="preserve">: </w:t>
                            </w:r>
                          </w:p>
                          <w:p w:rsidR="00562B0D" w:rsidRPr="00D711AB" w:rsidRDefault="00562B0D" w:rsidP="0071771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562B0D" w:rsidRPr="00562B0D" w:rsidRDefault="00562B0D" w:rsidP="00E71CB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0"/>
                                <w:tab w:val="clear" w:pos="61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qu'un tableau</w:t>
                            </w:r>
                            <w:r w:rsidR="00B40360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d’information canadien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sur le médicament </w:t>
                            </w:r>
                            <w:r w:rsidR="00B40360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(TCI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M) </w:t>
                            </w:r>
                            <w:r w:rsidRPr="00562B0D">
                              <w:rPr>
                                <w:rFonts w:eastAsiaTheme="minorHAnsi"/>
                                <w:b/>
                                <w:color w:val="000000"/>
                                <w:lang w:val="fr-CA"/>
                              </w:rPr>
                              <w:t>standard</w:t>
                            </w:r>
                            <w:r w:rsidR="00B40360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ou un TCI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M </w:t>
                            </w:r>
                            <w:r w:rsidRPr="00B40360">
                              <w:rPr>
                                <w:rFonts w:eastAsiaTheme="minorHAnsi"/>
                                <w:b/>
                                <w:color w:val="000000"/>
                                <w:lang w:val="fr-CA"/>
                              </w:rPr>
                              <w:t>avec des flexibilités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sur mesure pour</w:t>
                            </w:r>
                            <w:r w:rsidR="00EA5E6C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les produits de catégorie IV, 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un rince-bouche et un dentifrice sont utilisés sur l'emballage extérieur du produit proposé décrit ci-dessus, ou</w:t>
                            </w:r>
                          </w:p>
                          <w:p w:rsidR="00562B0D" w:rsidRPr="00562B0D" w:rsidRDefault="00562B0D" w:rsidP="00E71CBA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562B0D" w:rsidRDefault="00562B0D" w:rsidP="00E71CB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0"/>
                                <w:tab w:val="clear" w:pos="61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qu'un </w:t>
                            </w:r>
                            <w:r w:rsidR="00B40360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TCI</w:t>
                            </w:r>
                            <w:r w:rsidR="00B40360"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M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ayant des flexibilités </w:t>
                            </w:r>
                            <w:r w:rsidRPr="00562B0D">
                              <w:rPr>
                                <w:rFonts w:eastAsiaTheme="minorHAnsi"/>
                                <w:b/>
                                <w:color w:val="000000"/>
                                <w:lang w:val="fr-CA"/>
                              </w:rPr>
                              <w:t>graduées identiques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à celles du produit référencé est utilisé sur l'emballage extérieur du produit proposé décrit ci-dessus, ou</w:t>
                            </w:r>
                          </w:p>
                          <w:p w:rsidR="00562B0D" w:rsidRPr="00562B0D" w:rsidRDefault="00562B0D" w:rsidP="00E71CBA">
                            <w:pPr>
                              <w:widowControl/>
                              <w:tabs>
                                <w:tab w:val="clear" w:pos="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562B0D" w:rsidRPr="00562B0D" w:rsidRDefault="00562B0D" w:rsidP="00E71CB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0"/>
                                <w:tab w:val="clear" w:pos="61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lang w:val="fr-CA"/>
                              </w:rPr>
                            </w:pPr>
                            <w:r w:rsidRPr="00562B0D">
                              <w:rPr>
                                <w:lang w:val="fr-CA"/>
                              </w:rPr>
                              <w:t xml:space="preserve">qu'un CDFT avec des </w:t>
                            </w:r>
                            <w:r w:rsidRPr="00EA5E6C">
                              <w:rPr>
                                <w:b/>
                                <w:lang w:val="fr-CA"/>
                              </w:rPr>
                              <w:t>flexibilités graduées</w:t>
                            </w:r>
                            <w:r w:rsidRPr="00562B0D">
                              <w:rPr>
                                <w:lang w:val="fr-CA"/>
                              </w:rPr>
                              <w:t xml:space="preserve"> est utilisé sur l'emballage extérieur du produit proposé décrit ci-dessus, mais que le </w:t>
                            </w:r>
                            <w:r w:rsidR="00EA5E6C"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produit référencé </w:t>
                            </w:r>
                            <w:r w:rsidRPr="00562B0D">
                              <w:rPr>
                                <w:lang w:val="fr-CA"/>
                              </w:rPr>
                              <w:t xml:space="preserve">a: a) différentes flexibilités graduées; b) un </w:t>
                            </w:r>
                            <w:r w:rsidR="00EA5E6C">
                              <w:rPr>
                                <w:lang w:val="fr-CA"/>
                              </w:rPr>
                              <w:t xml:space="preserve">TCIM standard, ou; c) n'a pas de </w:t>
                            </w:r>
                            <w:r w:rsidRPr="00562B0D">
                              <w:rPr>
                                <w:lang w:val="fr-CA"/>
                              </w:rPr>
                              <w:t>T</w:t>
                            </w:r>
                            <w:r w:rsidR="00EA5E6C">
                              <w:rPr>
                                <w:lang w:val="fr-CA"/>
                              </w:rPr>
                              <w:t>CIM</w:t>
                            </w:r>
                            <w:r w:rsidRPr="00562B0D">
                              <w:rPr>
                                <w:lang w:val="fr-CA"/>
                              </w:rPr>
                              <w:t>. Une demande d'étiquetage ou d'étiquetage est déposée avec une indication claire dans la lettre d'accompagnement de la nature du changement.</w:t>
                            </w:r>
                          </w:p>
                          <w:p w:rsidR="00562B0D" w:rsidRPr="00562B0D" w:rsidRDefault="00562B0D" w:rsidP="00B41CA0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  <w:r w:rsidRPr="00562B0D">
                              <w:rPr>
                                <w:lang w:val="fr-CA"/>
                              </w:rPr>
                              <w:t xml:space="preserve">      </w:t>
                            </w:r>
                          </w:p>
                          <w:p w:rsidR="00562B0D" w:rsidRPr="00562B0D" w:rsidRDefault="00562B0D" w:rsidP="00B41CA0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</w:tc>
                      </w:tr>
                      <w:tr w:rsidR="00562B0D" w:rsidRPr="00E71CBA">
                        <w:trPr>
                          <w:trHeight w:val="2434"/>
                        </w:trPr>
                        <w:tc>
                          <w:tcPr>
                            <w:tcW w:w="9420" w:type="dxa"/>
                          </w:tcPr>
                          <w:p w:rsidR="00562B0D" w:rsidRPr="00562B0D" w:rsidRDefault="00562B0D" w:rsidP="00B41CA0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</w:pPr>
                          </w:p>
                        </w:tc>
                      </w:tr>
                    </w:tbl>
                    <w:p w:rsidR="00562B0D" w:rsidRPr="00562B0D" w:rsidRDefault="00562B0D" w:rsidP="00B946C7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2F2">
        <w:rPr>
          <w:lang w:val="fr-CA"/>
        </w:rPr>
        <w:t xml:space="preserve"> </w:t>
      </w: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B946C7" w:rsidRDefault="00B946C7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Default="00721338" w:rsidP="00B946C7">
      <w:pPr>
        <w:rPr>
          <w:sz w:val="18"/>
          <w:szCs w:val="18"/>
          <w:lang w:val="fr-CA"/>
        </w:rPr>
      </w:pPr>
    </w:p>
    <w:p w:rsidR="00721338" w:rsidRPr="008921C1" w:rsidRDefault="00721338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6"/>
          <w:szCs w:val="16"/>
          <w:lang w:val="fr-CA"/>
        </w:rPr>
      </w:pPr>
      <w:r w:rsidRPr="008921C1">
        <w:rPr>
          <w:lang w:val="fr-CA"/>
        </w:rPr>
        <w:t>..............................................................................</w:t>
      </w:r>
      <w:r w:rsidR="00E71CBA">
        <w:rPr>
          <w:lang w:val="fr-CA"/>
        </w:rPr>
        <w:t>...............................</w:t>
      </w:r>
    </w:p>
    <w:p w:rsidR="00B946C7" w:rsidRPr="00EA5E6C" w:rsidRDefault="00EA5E6C" w:rsidP="00B946C7">
      <w:pPr>
        <w:rPr>
          <w:sz w:val="16"/>
          <w:szCs w:val="16"/>
          <w:lang w:val="fr-CA"/>
        </w:rPr>
      </w:pPr>
      <w:r w:rsidRPr="00EA5E6C">
        <w:rPr>
          <w:sz w:val="16"/>
          <w:szCs w:val="16"/>
          <w:lang w:val="fr-CA"/>
        </w:rPr>
        <w:t>Nom du responsable de la signature autorisé</w:t>
      </w:r>
    </w:p>
    <w:p w:rsidR="00B946C7" w:rsidRPr="00EA5E6C" w:rsidRDefault="00B946C7" w:rsidP="00B946C7">
      <w:pPr>
        <w:rPr>
          <w:sz w:val="16"/>
          <w:szCs w:val="16"/>
          <w:lang w:val="fr-CA"/>
        </w:rPr>
      </w:pPr>
    </w:p>
    <w:p w:rsidR="006F0D50" w:rsidRPr="008921C1" w:rsidRDefault="006F0D50" w:rsidP="006F0D50">
      <w:pPr>
        <w:rPr>
          <w:sz w:val="16"/>
          <w:szCs w:val="16"/>
          <w:lang w:val="fr-CA"/>
        </w:rPr>
      </w:pPr>
      <w:r w:rsidRPr="008921C1">
        <w:rPr>
          <w:lang w:val="fr-CA"/>
        </w:rPr>
        <w:t>..................................................................................</w:t>
      </w:r>
      <w:r w:rsidR="00E71CBA">
        <w:rPr>
          <w:lang w:val="fr-CA"/>
        </w:rPr>
        <w:t>...........................</w:t>
      </w:r>
    </w:p>
    <w:p w:rsidR="00717713" w:rsidRDefault="00EA5E6C" w:rsidP="00EA5E6C">
      <w:pPr>
        <w:jc w:val="both"/>
        <w:rPr>
          <w:sz w:val="16"/>
          <w:szCs w:val="16"/>
          <w:lang w:val="fr-CA"/>
        </w:rPr>
      </w:pPr>
      <w:r w:rsidRPr="00EA5E6C">
        <w:rPr>
          <w:sz w:val="16"/>
          <w:szCs w:val="16"/>
          <w:lang w:val="fr-CA"/>
        </w:rPr>
        <w:t>Titre de l'officiel de signature autorisé</w:t>
      </w:r>
    </w:p>
    <w:p w:rsidR="00B40360" w:rsidRPr="00EA5E6C" w:rsidRDefault="00B40360" w:rsidP="00EA5E6C">
      <w:pPr>
        <w:jc w:val="both"/>
        <w:rPr>
          <w:sz w:val="16"/>
          <w:szCs w:val="16"/>
          <w:lang w:val="fr-CA"/>
        </w:rPr>
      </w:pPr>
    </w:p>
    <w:p w:rsidR="00B946C7" w:rsidRPr="008921C1" w:rsidRDefault="00B946C7" w:rsidP="00B946C7">
      <w:pPr>
        <w:ind w:left="720" w:hanging="720"/>
        <w:rPr>
          <w:sz w:val="16"/>
          <w:szCs w:val="16"/>
          <w:lang w:val="fr-CA"/>
        </w:rPr>
      </w:pPr>
      <w:r w:rsidRPr="008921C1">
        <w:rPr>
          <w:lang w:val="fr-CA"/>
        </w:rPr>
        <w:t>..................................................................................</w:t>
      </w:r>
      <w:r w:rsidR="00E71CBA">
        <w:rPr>
          <w:lang w:val="fr-CA"/>
        </w:rPr>
        <w:t>...........................</w:t>
      </w:r>
    </w:p>
    <w:p w:rsidR="00B946C7" w:rsidRPr="008921C1" w:rsidRDefault="00EA5E6C" w:rsidP="00EA5E6C">
      <w:pPr>
        <w:rPr>
          <w:sz w:val="16"/>
          <w:szCs w:val="16"/>
          <w:lang w:val="fr-CA"/>
        </w:rPr>
      </w:pPr>
      <w:r w:rsidRPr="008921C1">
        <w:rPr>
          <w:sz w:val="16"/>
          <w:szCs w:val="16"/>
          <w:lang w:val="fr-CA"/>
        </w:rPr>
        <w:t>Nom du Fabricant</w:t>
      </w:r>
    </w:p>
    <w:p w:rsidR="00B946C7" w:rsidRPr="008921C1" w:rsidRDefault="00B946C7" w:rsidP="00E71CBA">
      <w:pPr>
        <w:rPr>
          <w:sz w:val="16"/>
          <w:szCs w:val="16"/>
          <w:lang w:val="fr-CA"/>
        </w:rPr>
      </w:pPr>
    </w:p>
    <w:p w:rsidR="00C27142" w:rsidRPr="008921C1" w:rsidRDefault="006F0D50" w:rsidP="00B946C7">
      <w:pPr>
        <w:rPr>
          <w:sz w:val="16"/>
          <w:szCs w:val="16"/>
          <w:lang w:val="fr-CA"/>
        </w:rPr>
      </w:pPr>
      <w:r w:rsidRPr="008921C1">
        <w:rPr>
          <w:sz w:val="16"/>
          <w:szCs w:val="16"/>
          <w:lang w:val="fr-CA"/>
        </w:rPr>
        <w:t>………………………………………………………………………………………</w:t>
      </w:r>
      <w:r w:rsidR="00C27142" w:rsidRPr="008921C1">
        <w:rPr>
          <w:sz w:val="16"/>
          <w:szCs w:val="16"/>
          <w:lang w:val="fr-CA"/>
        </w:rPr>
        <w:t>.</w:t>
      </w:r>
    </w:p>
    <w:p w:rsidR="00C27142" w:rsidRPr="008921C1" w:rsidRDefault="00EA5E6C" w:rsidP="00B946C7">
      <w:pPr>
        <w:rPr>
          <w:sz w:val="16"/>
          <w:szCs w:val="16"/>
          <w:lang w:val="fr-CA"/>
        </w:rPr>
      </w:pPr>
      <w:r w:rsidRPr="008921C1">
        <w:rPr>
          <w:sz w:val="16"/>
          <w:szCs w:val="16"/>
          <w:lang w:val="fr-CA"/>
        </w:rPr>
        <w:t>Signature autorisée</w:t>
      </w:r>
    </w:p>
    <w:p w:rsidR="00C27142" w:rsidRPr="008921C1" w:rsidRDefault="00C27142" w:rsidP="00B946C7">
      <w:pPr>
        <w:rPr>
          <w:sz w:val="16"/>
          <w:szCs w:val="16"/>
          <w:lang w:val="fr-CA"/>
        </w:rPr>
      </w:pPr>
    </w:p>
    <w:p w:rsidR="00C27142" w:rsidRPr="00FD3BBF" w:rsidRDefault="00C27142" w:rsidP="00B946C7">
      <w:pPr>
        <w:rPr>
          <w:sz w:val="16"/>
          <w:szCs w:val="16"/>
          <w:lang w:val="en-GB"/>
        </w:rPr>
      </w:pPr>
      <w:r w:rsidRPr="00FD3BBF">
        <w:rPr>
          <w:sz w:val="16"/>
          <w:szCs w:val="16"/>
          <w:lang w:val="en-GB"/>
        </w:rPr>
        <w:t>……………………………………………………………………………………....</w:t>
      </w:r>
    </w:p>
    <w:p w:rsidR="001A47F4" w:rsidRDefault="00C27142">
      <w:r w:rsidRPr="00FD3BBF">
        <w:rPr>
          <w:sz w:val="16"/>
          <w:szCs w:val="16"/>
          <w:lang w:val="en-GB"/>
        </w:rPr>
        <w:t>Date</w:t>
      </w:r>
      <w:bookmarkStart w:id="1" w:name="_GoBack"/>
      <w:bookmarkEnd w:id="1"/>
    </w:p>
    <w:sectPr w:rsidR="001A47F4" w:rsidSect="00BE5064">
      <w:headerReference w:type="default" r:id="rId11"/>
      <w:footerReference w:type="default" r:id="rId12"/>
      <w:footnotePr>
        <w:pos w:val="beneathText"/>
      </w:footnotePr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0D" w:rsidRDefault="00562B0D" w:rsidP="00B946C7">
      <w:r>
        <w:separator/>
      </w:r>
    </w:p>
  </w:endnote>
  <w:endnote w:type="continuationSeparator" w:id="0">
    <w:p w:rsidR="00562B0D" w:rsidRDefault="00562B0D" w:rsidP="00B9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0D" w:rsidRPr="009D1C19" w:rsidRDefault="00562B0D">
    <w:pPr>
      <w:pStyle w:val="Footer"/>
      <w:rPr>
        <w:sz w:val="16"/>
        <w:szCs w:val="16"/>
        <w:lang w:val="en-CA"/>
      </w:rPr>
    </w:pPr>
  </w:p>
  <w:p w:rsidR="00E71CBA" w:rsidRPr="009D1C19" w:rsidRDefault="00E71CBA" w:rsidP="00E71CBA">
    <w:pPr>
      <w:pStyle w:val="Footer"/>
      <w:pBdr>
        <w:top w:val="single" w:sz="4" w:space="1" w:color="auto"/>
      </w:pBdr>
      <w:tabs>
        <w:tab w:val="clear" w:pos="4680"/>
        <w:tab w:val="left" w:pos="1980"/>
        <w:tab w:val="left" w:pos="4770"/>
      </w:tabs>
      <w:rPr>
        <w:rFonts w:asciiTheme="minorHAnsi" w:hAnsiTheme="minorHAnsi"/>
        <w:sz w:val="16"/>
        <w:szCs w:val="16"/>
        <w:lang w:val="fr-CA"/>
      </w:rPr>
    </w:pPr>
    <w:r w:rsidRPr="009D1C19">
      <w:rPr>
        <w:rFonts w:asciiTheme="minorHAnsi" w:hAnsiTheme="minorHAnsi"/>
        <w:sz w:val="16"/>
        <w:szCs w:val="16"/>
      </w:rPr>
      <w:tab/>
    </w:r>
    <w:proofErr w:type="spellStart"/>
    <w:r w:rsidRPr="009D1C19">
      <w:rPr>
        <w:rFonts w:asciiTheme="minorHAnsi" w:hAnsiTheme="minorHAnsi"/>
        <w:sz w:val="16"/>
        <w:szCs w:val="16"/>
        <w:lang w:val="fr-CA"/>
      </w:rPr>
      <w:t>Revision</w:t>
    </w:r>
    <w:proofErr w:type="spellEnd"/>
    <w:r w:rsidRPr="009D1C19">
      <w:rPr>
        <w:rFonts w:asciiTheme="minorHAnsi" w:hAnsiTheme="minorHAnsi"/>
        <w:sz w:val="16"/>
        <w:szCs w:val="16"/>
        <w:lang w:val="fr-CA"/>
      </w:rPr>
      <w:t xml:space="preserve"> No.: 2.00.28</w:t>
    </w:r>
    <w:r w:rsidRPr="009D1C19">
      <w:rPr>
        <w:rFonts w:asciiTheme="minorHAnsi" w:hAnsiTheme="minorHAnsi"/>
        <w:sz w:val="16"/>
        <w:szCs w:val="16"/>
        <w:lang w:val="fr-CA"/>
      </w:rPr>
      <w:tab/>
      <w:t xml:space="preserve">Page 1 </w:t>
    </w:r>
    <w:r w:rsidRPr="009D1C19">
      <w:rPr>
        <w:rFonts w:asciiTheme="minorHAnsi" w:hAnsiTheme="minorHAnsi"/>
        <w:sz w:val="16"/>
        <w:szCs w:val="16"/>
        <w:lang w:val="fr-CA"/>
      </w:rPr>
      <w:t>sur</w:t>
    </w:r>
    <w:r w:rsidRPr="009D1C19">
      <w:rPr>
        <w:rFonts w:asciiTheme="minorHAnsi" w:hAnsiTheme="minorHAnsi"/>
        <w:sz w:val="16"/>
        <w:szCs w:val="16"/>
        <w:lang w:val="fr-CA"/>
      </w:rPr>
      <w:t xml:space="preserve"> 2</w:t>
    </w:r>
    <w:r w:rsidRPr="009D1C19">
      <w:rPr>
        <w:rFonts w:asciiTheme="minorHAnsi" w:hAnsiTheme="minorHAnsi"/>
        <w:sz w:val="16"/>
        <w:szCs w:val="16"/>
        <w:lang w:val="fr-CA"/>
      </w:rPr>
      <w:tab/>
    </w:r>
    <w:r w:rsidRPr="009D1C19">
      <w:rPr>
        <w:rFonts w:asciiTheme="minorHAnsi" w:hAnsiTheme="minorHAnsi"/>
        <w:sz w:val="16"/>
        <w:szCs w:val="16"/>
        <w:lang w:val="fr-CA"/>
      </w:rPr>
      <w:t>Changements administratifs</w:t>
    </w:r>
    <w:r w:rsidRPr="009D1C19">
      <w:rPr>
        <w:rFonts w:asciiTheme="minorHAnsi" w:hAnsiTheme="minorHAnsi"/>
        <w:sz w:val="16"/>
        <w:szCs w:val="16"/>
        <w:lang w:val="fr-CA"/>
      </w:rPr>
      <w:br/>
    </w:r>
    <w:r w:rsidRPr="009D1C19">
      <w:rPr>
        <w:rFonts w:asciiTheme="minorHAnsi" w:hAnsiTheme="minorHAnsi"/>
        <w:sz w:val="16"/>
        <w:szCs w:val="16"/>
        <w:lang w:val="fr-CA"/>
      </w:rPr>
      <w:tab/>
    </w:r>
    <w:r w:rsidRPr="009D1C19">
      <w:rPr>
        <w:rFonts w:asciiTheme="minorHAnsi" w:hAnsiTheme="minorHAnsi"/>
        <w:sz w:val="16"/>
        <w:szCs w:val="16"/>
        <w:lang w:val="fr-CA"/>
      </w:rPr>
      <w:tab/>
    </w:r>
    <w:r w:rsidRPr="009D1C19">
      <w:rPr>
        <w:rFonts w:asciiTheme="minorHAnsi" w:hAnsiTheme="minorHAnsi"/>
        <w:sz w:val="16"/>
        <w:szCs w:val="16"/>
        <w:lang w:val="fr-CA"/>
      </w:rPr>
      <w:tab/>
    </w:r>
    <w:proofErr w:type="spellStart"/>
    <w:r w:rsidRPr="009D1C19">
      <w:rPr>
        <w:rFonts w:asciiTheme="minorHAnsi" w:hAnsiTheme="minorHAnsi"/>
        <w:sz w:val="16"/>
        <w:szCs w:val="16"/>
        <w:lang w:val="fr-CA"/>
      </w:rPr>
      <w:t>formuliare</w:t>
    </w:r>
    <w:proofErr w:type="spellEnd"/>
    <w:r w:rsidRPr="009D1C19">
      <w:rPr>
        <w:rFonts w:asciiTheme="minorHAnsi" w:hAnsiTheme="minorHAnsi"/>
        <w:sz w:val="16"/>
        <w:szCs w:val="16"/>
        <w:lang w:val="fr-CA"/>
      </w:rPr>
      <w:t xml:space="preserve"> de certification</w:t>
    </w:r>
  </w:p>
  <w:p w:rsidR="00E71CBA" w:rsidRPr="00E71CBA" w:rsidRDefault="00E71CBA">
    <w:pPr>
      <w:pStyle w:val="Footer"/>
    </w:pPr>
    <w:r>
      <w:rPr>
        <w:noProof/>
        <w:lang w:val="en-CA" w:eastAsia="en-CA"/>
      </w:rPr>
      <w:drawing>
        <wp:inline distT="0" distB="0" distL="0" distR="0" wp14:anchorId="6FAAC90F" wp14:editId="05F03CA3">
          <wp:extent cx="1181100" cy="330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BA" w:rsidRDefault="00E71CBA">
    <w:pPr>
      <w:pStyle w:val="Footer"/>
      <w:rPr>
        <w:lang w:val="en-CA"/>
      </w:rPr>
    </w:pPr>
  </w:p>
  <w:p w:rsidR="00E71CBA" w:rsidRPr="00E71CBA" w:rsidRDefault="00E71CBA" w:rsidP="00E71CBA">
    <w:pPr>
      <w:pStyle w:val="Footer"/>
      <w:pBdr>
        <w:top w:val="single" w:sz="4" w:space="1" w:color="auto"/>
      </w:pBdr>
      <w:tabs>
        <w:tab w:val="clear" w:pos="4680"/>
        <w:tab w:val="left" w:pos="1980"/>
        <w:tab w:val="left" w:pos="4770"/>
      </w:tabs>
      <w:rPr>
        <w:rFonts w:asciiTheme="minorHAnsi" w:hAnsiTheme="minorHAnsi"/>
        <w:sz w:val="16"/>
        <w:szCs w:val="16"/>
        <w:lang w:val="fr-CA"/>
      </w:rPr>
    </w:pPr>
    <w:r w:rsidRPr="00E71CBA">
      <w:rPr>
        <w:rFonts w:asciiTheme="minorHAnsi" w:hAnsiTheme="minorHAnsi"/>
        <w:sz w:val="16"/>
        <w:szCs w:val="16"/>
      </w:rPr>
      <w:tab/>
    </w:r>
    <w:proofErr w:type="spellStart"/>
    <w:r w:rsidRPr="00E71CBA">
      <w:rPr>
        <w:rFonts w:asciiTheme="minorHAnsi" w:hAnsiTheme="minorHAnsi"/>
        <w:sz w:val="16"/>
        <w:szCs w:val="16"/>
        <w:lang w:val="fr-CA"/>
      </w:rPr>
      <w:t>Revision</w:t>
    </w:r>
    <w:proofErr w:type="spellEnd"/>
    <w:r w:rsidRPr="00E71CBA">
      <w:rPr>
        <w:rFonts w:asciiTheme="minorHAnsi" w:hAnsiTheme="minorHAnsi"/>
        <w:sz w:val="16"/>
        <w:szCs w:val="16"/>
        <w:lang w:val="fr-CA"/>
      </w:rPr>
      <w:t xml:space="preserve"> No.: 2.00.28</w:t>
    </w:r>
    <w:r w:rsidRPr="00E71CBA">
      <w:rPr>
        <w:rFonts w:asciiTheme="minorHAnsi" w:hAnsiTheme="minorHAnsi"/>
        <w:sz w:val="16"/>
        <w:szCs w:val="16"/>
        <w:lang w:val="fr-CA"/>
      </w:rPr>
      <w:tab/>
      <w:t xml:space="preserve">Page 1 </w:t>
    </w:r>
    <w:r w:rsidRPr="00E71CBA">
      <w:rPr>
        <w:rFonts w:asciiTheme="minorHAnsi" w:hAnsiTheme="minorHAnsi"/>
        <w:sz w:val="16"/>
        <w:szCs w:val="16"/>
        <w:lang w:val="fr-CA"/>
      </w:rPr>
      <w:t>sur</w:t>
    </w:r>
    <w:r w:rsidRPr="00E71CBA">
      <w:rPr>
        <w:rFonts w:asciiTheme="minorHAnsi" w:hAnsiTheme="minorHAnsi"/>
        <w:sz w:val="16"/>
        <w:szCs w:val="16"/>
        <w:lang w:val="fr-CA"/>
      </w:rPr>
      <w:t xml:space="preserve"> 2</w:t>
    </w:r>
    <w:r w:rsidRPr="00E71CBA">
      <w:rPr>
        <w:rFonts w:asciiTheme="minorHAnsi" w:hAnsiTheme="minorHAnsi"/>
        <w:sz w:val="16"/>
        <w:szCs w:val="16"/>
        <w:lang w:val="fr-CA"/>
      </w:rPr>
      <w:tab/>
    </w:r>
    <w:r w:rsidRPr="00E71CBA">
      <w:rPr>
        <w:rFonts w:asciiTheme="minorHAnsi" w:hAnsiTheme="minorHAnsi"/>
        <w:sz w:val="16"/>
        <w:szCs w:val="16"/>
        <w:lang w:val="fr-CA"/>
      </w:rPr>
      <w:t>Changements administratifs</w:t>
    </w:r>
    <w:r w:rsidRPr="00E71CBA">
      <w:rPr>
        <w:rFonts w:asciiTheme="minorHAnsi" w:hAnsiTheme="minorHAnsi"/>
        <w:sz w:val="16"/>
        <w:szCs w:val="16"/>
        <w:lang w:val="fr-CA"/>
      </w:rPr>
      <w:br/>
    </w:r>
    <w:r w:rsidRPr="00E71CBA">
      <w:rPr>
        <w:rFonts w:asciiTheme="minorHAnsi" w:hAnsiTheme="minorHAnsi"/>
        <w:sz w:val="16"/>
        <w:szCs w:val="16"/>
        <w:lang w:val="fr-CA"/>
      </w:rPr>
      <w:tab/>
    </w:r>
    <w:r w:rsidRPr="00E71CBA">
      <w:rPr>
        <w:rFonts w:asciiTheme="minorHAnsi" w:hAnsiTheme="minorHAnsi"/>
        <w:sz w:val="16"/>
        <w:szCs w:val="16"/>
        <w:lang w:val="fr-CA"/>
      </w:rPr>
      <w:tab/>
    </w:r>
    <w:r w:rsidRPr="00E71CBA">
      <w:rPr>
        <w:rFonts w:asciiTheme="minorHAnsi" w:hAnsiTheme="minorHAnsi"/>
        <w:sz w:val="16"/>
        <w:szCs w:val="16"/>
        <w:lang w:val="fr-CA"/>
      </w:rPr>
      <w:tab/>
    </w:r>
    <w:proofErr w:type="spellStart"/>
    <w:r w:rsidRPr="00E71CBA">
      <w:rPr>
        <w:rFonts w:asciiTheme="minorHAnsi" w:hAnsiTheme="minorHAnsi"/>
        <w:sz w:val="16"/>
        <w:szCs w:val="16"/>
        <w:lang w:val="fr-CA"/>
      </w:rPr>
      <w:t>formuliare</w:t>
    </w:r>
    <w:proofErr w:type="spellEnd"/>
    <w:r w:rsidRPr="00E71CBA">
      <w:rPr>
        <w:rFonts w:asciiTheme="minorHAnsi" w:hAnsiTheme="minorHAnsi"/>
        <w:sz w:val="16"/>
        <w:szCs w:val="16"/>
        <w:lang w:val="fr-CA"/>
      </w:rPr>
      <w:t xml:space="preserve"> de certification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0D" w:rsidRDefault="00562B0D" w:rsidP="00B946C7">
      <w:r>
        <w:separator/>
      </w:r>
    </w:p>
  </w:footnote>
  <w:footnote w:type="continuationSeparator" w:id="0">
    <w:p w:rsidR="00562B0D" w:rsidRDefault="00562B0D" w:rsidP="00B946C7">
      <w:r>
        <w:continuationSeparator/>
      </w:r>
    </w:p>
  </w:footnote>
  <w:footnote w:id="1">
    <w:p w:rsidR="00562B0D" w:rsidRPr="00E71CBA" w:rsidRDefault="00562B0D" w:rsidP="00B41CA0">
      <w:pPr>
        <w:pStyle w:val="FootnoteText"/>
        <w:tabs>
          <w:tab w:val="clear" w:pos="720"/>
        </w:tabs>
        <w:ind w:left="720" w:hanging="720"/>
        <w:rPr>
          <w:sz w:val="18"/>
          <w:szCs w:val="18"/>
          <w:lang w:val="fr-CA"/>
        </w:rPr>
      </w:pPr>
      <w:r w:rsidRPr="00B41CA0">
        <w:rPr>
          <w:rStyle w:val="FootnoteReference"/>
          <w:sz w:val="16"/>
          <w:szCs w:val="16"/>
        </w:rPr>
        <w:footnoteRef/>
      </w:r>
      <w:r w:rsidRPr="00F262F2">
        <w:rPr>
          <w:sz w:val="16"/>
          <w:szCs w:val="16"/>
          <w:lang w:val="fr-CA"/>
        </w:rPr>
        <w:t xml:space="preserve"> </w:t>
      </w:r>
      <w:r w:rsidRPr="00F262F2">
        <w:rPr>
          <w:sz w:val="16"/>
          <w:szCs w:val="16"/>
          <w:lang w:val="fr-CA"/>
        </w:rPr>
        <w:tab/>
      </w:r>
      <w:r w:rsidRPr="00E71CBA">
        <w:rPr>
          <w:bCs/>
          <w:sz w:val="18"/>
          <w:szCs w:val="18"/>
          <w:lang w:val="fr-CA"/>
        </w:rPr>
        <w:t>Pour plus de renseignements sur les changements administratifs, veuillez consulter Linge Directrice: Traitement administratif des présentations et des demandes concernant les médicaments destinés aux humains ou les désinfectants</w:t>
      </w:r>
    </w:p>
  </w:footnote>
  <w:footnote w:id="2">
    <w:p w:rsidR="00E55F7D" w:rsidRPr="00E71CBA" w:rsidRDefault="00E55F7D">
      <w:pPr>
        <w:pStyle w:val="FootnoteText"/>
        <w:rPr>
          <w:sz w:val="18"/>
          <w:szCs w:val="18"/>
          <w:lang w:val="fr-CA"/>
        </w:rPr>
      </w:pPr>
      <w:r w:rsidRPr="00E71CBA">
        <w:rPr>
          <w:rStyle w:val="FootnoteReference"/>
          <w:sz w:val="18"/>
          <w:szCs w:val="18"/>
        </w:rPr>
        <w:footnoteRef/>
      </w:r>
      <w:r w:rsidRPr="00E71CBA">
        <w:rPr>
          <w:sz w:val="18"/>
          <w:szCs w:val="18"/>
          <w:lang w:val="fr-CA"/>
        </w:rPr>
        <w:t xml:space="preserve"> </w:t>
      </w:r>
      <w:r w:rsidRPr="00E71CBA">
        <w:rPr>
          <w:sz w:val="18"/>
          <w:szCs w:val="18"/>
          <w:lang w:val="fr-CA"/>
        </w:rPr>
        <w:tab/>
        <w:t>La même séquence de numéros que le DIN original sera émise.</w:t>
      </w:r>
    </w:p>
  </w:footnote>
  <w:footnote w:id="3">
    <w:p w:rsidR="00562B0D" w:rsidRPr="00E71CBA" w:rsidRDefault="00562B0D" w:rsidP="00E71CBA">
      <w:pPr>
        <w:tabs>
          <w:tab w:val="clear" w:pos="0"/>
          <w:tab w:val="center" w:pos="4680"/>
        </w:tabs>
        <w:ind w:left="720" w:hanging="720"/>
        <w:rPr>
          <w:sz w:val="18"/>
          <w:szCs w:val="18"/>
          <w:lang w:val="fr-CA"/>
        </w:rPr>
      </w:pPr>
      <w:r w:rsidRPr="00E71CBA">
        <w:rPr>
          <w:rStyle w:val="FootnoteReference"/>
          <w:sz w:val="18"/>
          <w:szCs w:val="18"/>
        </w:rPr>
        <w:footnoteRef/>
      </w:r>
      <w:r w:rsidR="00E55F7D" w:rsidRPr="00E71CBA">
        <w:rPr>
          <w:sz w:val="18"/>
          <w:szCs w:val="18"/>
          <w:lang w:val="fr-CA"/>
        </w:rPr>
        <w:t xml:space="preserve"> </w:t>
      </w:r>
      <w:r w:rsidR="00E71CBA" w:rsidRPr="00E71CBA">
        <w:rPr>
          <w:sz w:val="18"/>
          <w:szCs w:val="18"/>
          <w:lang w:val="fr-CA"/>
        </w:rPr>
        <w:tab/>
      </w:r>
      <w:r w:rsidRPr="00E71CBA">
        <w:rPr>
          <w:sz w:val="18"/>
          <w:szCs w:val="18"/>
          <w:lang w:val="fr-CA"/>
        </w:rPr>
        <w:t xml:space="preserve">Les soumissions qui incluent un changement de nom de produit ou un nom de produit supplémentaire pour lequel une évaluation du nom de marque ou de l'appellation « à présentation et à consonance semblables» est requise ne seront pas admissibles au processus administratif. Pour les produits </w:t>
      </w:r>
      <w:r w:rsidR="00910020" w:rsidRPr="00E71CBA">
        <w:rPr>
          <w:sz w:val="18"/>
          <w:szCs w:val="18"/>
          <w:lang w:val="fr-CA"/>
        </w:rPr>
        <w:t>du</w:t>
      </w:r>
      <w:r w:rsidRPr="00E71CBA">
        <w:rPr>
          <w:sz w:val="18"/>
          <w:szCs w:val="18"/>
          <w:lang w:val="fr-CA"/>
        </w:rPr>
        <w:t xml:space="preserve"> </w:t>
      </w:r>
      <w:r w:rsidR="00910020" w:rsidRPr="00E71CBA">
        <w:rPr>
          <w:sz w:val="18"/>
          <w:szCs w:val="18"/>
          <w:lang w:val="fr-CA"/>
        </w:rPr>
        <w:t>titre</w:t>
      </w:r>
      <w:r w:rsidRPr="00E71CBA">
        <w:rPr>
          <w:sz w:val="18"/>
          <w:szCs w:val="18"/>
          <w:lang w:val="fr-CA"/>
        </w:rPr>
        <w:t xml:space="preserve"> 8, ces types de modifications doivent être classés comme présentations d'étiquetage </w:t>
      </w:r>
      <w:r w:rsidR="00E55F7D" w:rsidRPr="00E71CBA">
        <w:rPr>
          <w:sz w:val="18"/>
          <w:szCs w:val="18"/>
          <w:lang w:val="fr-CA"/>
        </w:rPr>
        <w:t xml:space="preserve"> </w:t>
      </w:r>
      <w:r w:rsidRPr="00E71CBA">
        <w:rPr>
          <w:sz w:val="18"/>
          <w:szCs w:val="18"/>
          <w:lang w:val="fr-CA"/>
        </w:rPr>
        <w:t xml:space="preserve">seulement. Pour les produits </w:t>
      </w:r>
      <w:r w:rsidR="00910020" w:rsidRPr="00E71CBA">
        <w:rPr>
          <w:sz w:val="18"/>
          <w:szCs w:val="18"/>
          <w:lang w:val="fr-CA"/>
        </w:rPr>
        <w:t>du titre</w:t>
      </w:r>
      <w:r w:rsidRPr="00E71CBA">
        <w:rPr>
          <w:sz w:val="18"/>
          <w:szCs w:val="18"/>
          <w:lang w:val="fr-CA"/>
        </w:rPr>
        <w:t>-1, ces types de modifications doivent être classés en tant que norme d'étiquetage DINF / DINA, ou en étiquetage uniquement (en fonction de la classe de présentation originale du produit)</w:t>
      </w:r>
      <w:r w:rsidR="00E55F7D" w:rsidRPr="00E71CBA">
        <w:rPr>
          <w:sz w:val="18"/>
          <w:szCs w:val="18"/>
          <w:lang w:val="fr-CA"/>
        </w:rPr>
        <w:t>.</w:t>
      </w:r>
    </w:p>
  </w:footnote>
  <w:footnote w:id="4">
    <w:p w:rsidR="00E55F7D" w:rsidRPr="00E71CBA" w:rsidRDefault="00E55F7D">
      <w:pPr>
        <w:pStyle w:val="FootnoteText"/>
        <w:rPr>
          <w:sz w:val="18"/>
          <w:szCs w:val="18"/>
          <w:lang w:val="fr-CA"/>
        </w:rPr>
      </w:pPr>
      <w:r w:rsidRPr="00E71CBA">
        <w:rPr>
          <w:rStyle w:val="FootnoteReference"/>
          <w:sz w:val="18"/>
          <w:szCs w:val="18"/>
        </w:rPr>
        <w:footnoteRef/>
      </w:r>
      <w:r w:rsidRPr="00E71CBA">
        <w:rPr>
          <w:sz w:val="18"/>
          <w:szCs w:val="18"/>
          <w:lang w:val="fr-CA"/>
        </w:rPr>
        <w:t xml:space="preserve"> </w:t>
      </w:r>
      <w:r w:rsidRPr="00E71CBA">
        <w:rPr>
          <w:sz w:val="18"/>
          <w:szCs w:val="18"/>
          <w:lang w:val="fr-CA"/>
        </w:rPr>
        <w:tab/>
        <w:t>Pou</w:t>
      </w:r>
      <w:r w:rsidR="006E6AFF" w:rsidRPr="00E71CBA">
        <w:rPr>
          <w:sz w:val="18"/>
          <w:szCs w:val="18"/>
          <w:lang w:val="fr-CA"/>
        </w:rPr>
        <w:t xml:space="preserve">r les produits des </w:t>
      </w:r>
      <w:r w:rsidRPr="00E71CBA">
        <w:rPr>
          <w:sz w:val="18"/>
          <w:szCs w:val="18"/>
          <w:lang w:val="fr-CA"/>
        </w:rPr>
        <w:t>annexe</w:t>
      </w:r>
      <w:r w:rsidR="00622C4B" w:rsidRPr="00E71CBA">
        <w:rPr>
          <w:sz w:val="18"/>
          <w:szCs w:val="18"/>
          <w:lang w:val="fr-CA"/>
        </w:rPr>
        <w:t>s</w:t>
      </w:r>
      <w:r w:rsidRPr="00E71CBA">
        <w:rPr>
          <w:sz w:val="18"/>
          <w:szCs w:val="18"/>
          <w:lang w:val="fr-CA"/>
        </w:rPr>
        <w:t xml:space="preserve"> C et D.</w:t>
      </w:r>
    </w:p>
  </w:footnote>
  <w:footnote w:id="5">
    <w:p w:rsidR="00562B0D" w:rsidRPr="00E71CBA" w:rsidRDefault="00562B0D" w:rsidP="00E71CBA">
      <w:pPr>
        <w:ind w:left="720" w:hanging="720"/>
        <w:rPr>
          <w:sz w:val="18"/>
          <w:szCs w:val="18"/>
          <w:lang w:val="fr-CA"/>
        </w:rPr>
      </w:pPr>
      <w:r w:rsidRPr="00E71CBA">
        <w:rPr>
          <w:rStyle w:val="FootnoteReference"/>
          <w:sz w:val="18"/>
          <w:szCs w:val="18"/>
        </w:rPr>
        <w:footnoteRef/>
      </w:r>
      <w:r w:rsidRPr="00E71CBA">
        <w:rPr>
          <w:sz w:val="18"/>
          <w:szCs w:val="18"/>
          <w:lang w:val="fr-CA"/>
        </w:rPr>
        <w:t xml:space="preserve"> </w:t>
      </w:r>
      <w:r w:rsidRPr="00E71CBA">
        <w:rPr>
          <w:sz w:val="18"/>
          <w:szCs w:val="18"/>
          <w:lang w:val="fr-CA"/>
        </w:rPr>
        <w:tab/>
        <w:t>Une nouvelle séquence de numéros sera émise.</w:t>
      </w:r>
    </w:p>
  </w:footnote>
  <w:footnote w:id="6">
    <w:p w:rsidR="00562B0D" w:rsidRPr="00BE5064" w:rsidRDefault="00562B0D">
      <w:pPr>
        <w:pStyle w:val="FootnoteText"/>
        <w:rPr>
          <w:sz w:val="16"/>
          <w:szCs w:val="16"/>
          <w:lang w:val="fr-CA"/>
        </w:rPr>
      </w:pPr>
      <w:r w:rsidRPr="00E71CBA">
        <w:rPr>
          <w:rStyle w:val="FootnoteReference"/>
          <w:sz w:val="18"/>
          <w:szCs w:val="18"/>
        </w:rPr>
        <w:footnoteRef/>
      </w:r>
      <w:r w:rsidRPr="00E71CBA">
        <w:rPr>
          <w:sz w:val="18"/>
          <w:szCs w:val="18"/>
          <w:lang w:val="fr-CA"/>
        </w:rPr>
        <w:t xml:space="preserve"> </w:t>
      </w:r>
      <w:r w:rsidRPr="00E71CBA">
        <w:rPr>
          <w:sz w:val="18"/>
          <w:szCs w:val="18"/>
          <w:lang w:val="fr-CA"/>
        </w:rPr>
        <w:tab/>
        <w:t>La même séquence de numéros que le DIN original peut être émise si elle est jugée acceptable.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0D" w:rsidRPr="006E35B8" w:rsidRDefault="00E71CBA" w:rsidP="006E35B8">
    <w:pPr>
      <w:pStyle w:val="Header"/>
    </w:pPr>
    <w:r>
      <w:rPr>
        <w:noProof/>
        <w:lang w:val="en-CA" w:eastAsia="en-CA"/>
      </w:rPr>
      <w:drawing>
        <wp:inline distT="0" distB="0" distL="0" distR="0" wp14:anchorId="354938DB" wp14:editId="5517086B">
          <wp:extent cx="1567839" cy="234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39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BA" w:rsidRPr="006E35B8" w:rsidRDefault="00E71CBA" w:rsidP="006E3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pt;height:10pt;visibility:visible;mso-wrap-style:square" o:bullet="t">
        <v:imagedata r:id="rId1" o:title=""/>
      </v:shape>
    </w:pict>
  </w:numPicBullet>
  <w:abstractNum w:abstractNumId="0">
    <w:nsid w:val="175A03FA"/>
    <w:multiLevelType w:val="hybridMultilevel"/>
    <w:tmpl w:val="70282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1FA7"/>
    <w:multiLevelType w:val="hybridMultilevel"/>
    <w:tmpl w:val="7870CA4C"/>
    <w:lvl w:ilvl="0" w:tplc="10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CA02A17"/>
    <w:multiLevelType w:val="hybridMultilevel"/>
    <w:tmpl w:val="BF56C6A8"/>
    <w:lvl w:ilvl="0" w:tplc="57EEB7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77C4B"/>
    <w:multiLevelType w:val="hybridMultilevel"/>
    <w:tmpl w:val="E5E062E4"/>
    <w:lvl w:ilvl="0" w:tplc="277662C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34B57"/>
    <w:multiLevelType w:val="hybridMultilevel"/>
    <w:tmpl w:val="1ACEB5FE"/>
    <w:lvl w:ilvl="0" w:tplc="64C2038E">
      <w:start w:val="1"/>
      <w:numFmt w:val="bullet"/>
      <w:lvlText w:val=""/>
      <w:lvlPicBulletId w:val="0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C2A84F02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2" w:tplc="8F90E9A0" w:tentative="1">
      <w:start w:val="1"/>
      <w:numFmt w:val="bullet"/>
      <w:lvlText w:val=""/>
      <w:lvlJc w:val="left"/>
      <w:pPr>
        <w:tabs>
          <w:tab w:val="num" w:pos="2050"/>
        </w:tabs>
        <w:ind w:left="2050" w:hanging="360"/>
      </w:pPr>
      <w:rPr>
        <w:rFonts w:ascii="Symbol" w:hAnsi="Symbol" w:hint="default"/>
      </w:rPr>
    </w:lvl>
    <w:lvl w:ilvl="3" w:tplc="288CC8C2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65025C92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5" w:tplc="E7DEDB38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6" w:tplc="A33EF594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D44A9AE4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8" w:tplc="C0A28814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</w:abstractNum>
  <w:abstractNum w:abstractNumId="5">
    <w:nsid w:val="720B6D67"/>
    <w:multiLevelType w:val="hybridMultilevel"/>
    <w:tmpl w:val="D1F8D0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66D96"/>
    <w:multiLevelType w:val="hybridMultilevel"/>
    <w:tmpl w:val="7DD013B0"/>
    <w:lvl w:ilvl="0" w:tplc="77D221A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C7"/>
    <w:rsid w:val="000246F1"/>
    <w:rsid w:val="00060433"/>
    <w:rsid w:val="000B1BB6"/>
    <w:rsid w:val="000E16A4"/>
    <w:rsid w:val="000E5E29"/>
    <w:rsid w:val="000F0163"/>
    <w:rsid w:val="00127E5F"/>
    <w:rsid w:val="00172BEF"/>
    <w:rsid w:val="00197D69"/>
    <w:rsid w:val="001A401E"/>
    <w:rsid w:val="001A47F4"/>
    <w:rsid w:val="001B73A9"/>
    <w:rsid w:val="001C305D"/>
    <w:rsid w:val="001E1762"/>
    <w:rsid w:val="001F75A1"/>
    <w:rsid w:val="0022081A"/>
    <w:rsid w:val="00230400"/>
    <w:rsid w:val="002440A8"/>
    <w:rsid w:val="0028119F"/>
    <w:rsid w:val="002A5D1D"/>
    <w:rsid w:val="002B28C0"/>
    <w:rsid w:val="002E2F3C"/>
    <w:rsid w:val="002E313B"/>
    <w:rsid w:val="002F1CDD"/>
    <w:rsid w:val="002F289E"/>
    <w:rsid w:val="00341EB1"/>
    <w:rsid w:val="00357E21"/>
    <w:rsid w:val="00360E06"/>
    <w:rsid w:val="00376500"/>
    <w:rsid w:val="003B37BD"/>
    <w:rsid w:val="003F68C3"/>
    <w:rsid w:val="0040312F"/>
    <w:rsid w:val="00473A4A"/>
    <w:rsid w:val="004B2BD5"/>
    <w:rsid w:val="004C0B97"/>
    <w:rsid w:val="004E1B47"/>
    <w:rsid w:val="004F210A"/>
    <w:rsid w:val="00530F9A"/>
    <w:rsid w:val="00562B0D"/>
    <w:rsid w:val="005F7F93"/>
    <w:rsid w:val="00622C4B"/>
    <w:rsid w:val="00642307"/>
    <w:rsid w:val="006E35B8"/>
    <w:rsid w:val="006E6AFF"/>
    <w:rsid w:val="006F0D50"/>
    <w:rsid w:val="00717713"/>
    <w:rsid w:val="00721338"/>
    <w:rsid w:val="0074266F"/>
    <w:rsid w:val="0074452B"/>
    <w:rsid w:val="00747BC0"/>
    <w:rsid w:val="0076126B"/>
    <w:rsid w:val="00770DE0"/>
    <w:rsid w:val="007B385C"/>
    <w:rsid w:val="007D1A49"/>
    <w:rsid w:val="007D553C"/>
    <w:rsid w:val="008057F7"/>
    <w:rsid w:val="00825816"/>
    <w:rsid w:val="00825B7F"/>
    <w:rsid w:val="00857151"/>
    <w:rsid w:val="008604D0"/>
    <w:rsid w:val="008921C1"/>
    <w:rsid w:val="008F276F"/>
    <w:rsid w:val="00903C09"/>
    <w:rsid w:val="00910020"/>
    <w:rsid w:val="0094044E"/>
    <w:rsid w:val="00987D93"/>
    <w:rsid w:val="009A219B"/>
    <w:rsid w:val="009C7BC6"/>
    <w:rsid w:val="009D1C19"/>
    <w:rsid w:val="009F35EA"/>
    <w:rsid w:val="00A32360"/>
    <w:rsid w:val="00AB1660"/>
    <w:rsid w:val="00B07FCA"/>
    <w:rsid w:val="00B40360"/>
    <w:rsid w:val="00B41CA0"/>
    <w:rsid w:val="00B86B8D"/>
    <w:rsid w:val="00B946C7"/>
    <w:rsid w:val="00BB3FA7"/>
    <w:rsid w:val="00BC6364"/>
    <w:rsid w:val="00BD381B"/>
    <w:rsid w:val="00BE0C78"/>
    <w:rsid w:val="00BE13FA"/>
    <w:rsid w:val="00BE1486"/>
    <w:rsid w:val="00BE5064"/>
    <w:rsid w:val="00BF1F85"/>
    <w:rsid w:val="00C12B8B"/>
    <w:rsid w:val="00C12E58"/>
    <w:rsid w:val="00C27142"/>
    <w:rsid w:val="00C41C09"/>
    <w:rsid w:val="00C429A9"/>
    <w:rsid w:val="00D36904"/>
    <w:rsid w:val="00D711AB"/>
    <w:rsid w:val="00D71357"/>
    <w:rsid w:val="00DC6284"/>
    <w:rsid w:val="00E1577E"/>
    <w:rsid w:val="00E256AF"/>
    <w:rsid w:val="00E50F3A"/>
    <w:rsid w:val="00E55F7D"/>
    <w:rsid w:val="00E71CBA"/>
    <w:rsid w:val="00E7469A"/>
    <w:rsid w:val="00E74BA8"/>
    <w:rsid w:val="00EA5E6C"/>
    <w:rsid w:val="00ED54C2"/>
    <w:rsid w:val="00EE7B23"/>
    <w:rsid w:val="00F2564D"/>
    <w:rsid w:val="00F262F2"/>
    <w:rsid w:val="00F34724"/>
    <w:rsid w:val="00F567A0"/>
    <w:rsid w:val="00F618C8"/>
    <w:rsid w:val="00F732D2"/>
    <w:rsid w:val="00F966A7"/>
    <w:rsid w:val="00FA4E18"/>
    <w:rsid w:val="00FA60C3"/>
    <w:rsid w:val="00FD3BBF"/>
    <w:rsid w:val="00FE0AAD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C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46C7"/>
    <w:pPr>
      <w:keepNext/>
      <w:tabs>
        <w:tab w:val="clear" w:pos="0"/>
      </w:tabs>
      <w:outlineLvl w:val="0"/>
    </w:pPr>
    <w:rPr>
      <w:rFonts w:eastAsia="Calibri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6C7"/>
    <w:rPr>
      <w:rFonts w:ascii="Times New Roman" w:eastAsia="Calibri" w:hAnsi="Times New Roman" w:cs="Times New Roman"/>
      <w:b/>
      <w:bCs/>
      <w:caps/>
      <w:kern w:val="32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B946C7"/>
  </w:style>
  <w:style w:type="character" w:customStyle="1" w:styleId="FootnoteTextChar">
    <w:name w:val="Footnote Text Char"/>
    <w:basedOn w:val="DefaultParagraphFont"/>
    <w:link w:val="FootnoteText"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B946C7"/>
    <w:rPr>
      <w:vertAlign w:val="superscript"/>
    </w:rPr>
  </w:style>
  <w:style w:type="character" w:styleId="CommentReference">
    <w:name w:val="annotation reference"/>
    <w:semiHidden/>
    <w:rsid w:val="00B94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46C7"/>
  </w:style>
  <w:style w:type="character" w:customStyle="1" w:styleId="CommentTextChar">
    <w:name w:val="Comment Text Char"/>
    <w:basedOn w:val="DefaultParagraphFont"/>
    <w:link w:val="CommentText"/>
    <w:semiHidden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4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C7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7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4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357E21"/>
  </w:style>
  <w:style w:type="paragraph" w:customStyle="1" w:styleId="Default">
    <w:name w:val="Default"/>
    <w:rsid w:val="0091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C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46C7"/>
    <w:pPr>
      <w:keepNext/>
      <w:tabs>
        <w:tab w:val="clear" w:pos="0"/>
      </w:tabs>
      <w:outlineLvl w:val="0"/>
    </w:pPr>
    <w:rPr>
      <w:rFonts w:eastAsia="Calibri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6C7"/>
    <w:rPr>
      <w:rFonts w:ascii="Times New Roman" w:eastAsia="Calibri" w:hAnsi="Times New Roman" w:cs="Times New Roman"/>
      <w:b/>
      <w:bCs/>
      <w:caps/>
      <w:kern w:val="32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B946C7"/>
  </w:style>
  <w:style w:type="character" w:customStyle="1" w:styleId="FootnoteTextChar">
    <w:name w:val="Footnote Text Char"/>
    <w:basedOn w:val="DefaultParagraphFont"/>
    <w:link w:val="FootnoteText"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B946C7"/>
    <w:rPr>
      <w:vertAlign w:val="superscript"/>
    </w:rPr>
  </w:style>
  <w:style w:type="character" w:styleId="CommentReference">
    <w:name w:val="annotation reference"/>
    <w:semiHidden/>
    <w:rsid w:val="00B94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46C7"/>
  </w:style>
  <w:style w:type="character" w:customStyle="1" w:styleId="CommentTextChar">
    <w:name w:val="Comment Text Char"/>
    <w:basedOn w:val="DefaultParagraphFont"/>
    <w:link w:val="CommentText"/>
    <w:semiHidden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4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C7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7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4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357E21"/>
  </w:style>
  <w:style w:type="paragraph" w:customStyle="1" w:styleId="Default">
    <w:name w:val="Default"/>
    <w:rsid w:val="0091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10DC-5992-4486-955C-F78ECFD0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Bray</dc:creator>
  <cp:lastModifiedBy>Valerie Delorme</cp:lastModifiedBy>
  <cp:revision>6</cp:revision>
  <cp:lastPrinted>2018-03-27T17:21:00Z</cp:lastPrinted>
  <dcterms:created xsi:type="dcterms:W3CDTF">2018-03-27T17:49:00Z</dcterms:created>
  <dcterms:modified xsi:type="dcterms:W3CDTF">2018-05-25T13:59:00Z</dcterms:modified>
</cp:coreProperties>
</file>