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462D14" w:rsidR="1C4FE5F6" w:rsidP="00DE4BF3" w:rsidRDefault="1C4FE5F6" w14:paraId="2763899C" w14:textId="01D1023A">
      <w:pPr>
        <w:spacing w:before="0" w:after="0"/>
        <w:jc w:val="center"/>
        <w:rPr>
          <w:rFonts w:ascii="Calibri" w:hAnsi="Calibri" w:eastAsia="Calibri" w:cs="Calibri"/>
          <w:sz w:val="28"/>
          <w:szCs w:val="28"/>
          <w:lang w:val="en-CA"/>
        </w:rPr>
      </w:pPr>
      <w:r w:rsidRPr="00462D14">
        <w:rPr>
          <w:rFonts w:ascii="Calibri" w:hAnsi="Calibri" w:eastAsia="Calibri" w:cs="Calibri"/>
          <w:b/>
          <w:bCs/>
          <w:sz w:val="28"/>
          <w:szCs w:val="28"/>
          <w:lang w:val="en-CA"/>
        </w:rPr>
        <w:t>SAMPLE After Care Sheet</w:t>
      </w:r>
    </w:p>
    <w:p w:rsidRPr="00462D14" w:rsidR="1C4FE5F6" w:rsidP="00DE4BF3" w:rsidRDefault="00593AAF" w14:paraId="5A1DBEA4" w14:textId="3FDE2211">
      <w:pPr>
        <w:spacing w:before="0" w:after="0"/>
        <w:jc w:val="center"/>
        <w:rPr>
          <w:rFonts w:ascii="Calibri" w:hAnsi="Calibri" w:eastAsia="Calibri" w:cs="Calibri"/>
          <w:b/>
          <w:bCs/>
          <w:sz w:val="28"/>
          <w:szCs w:val="28"/>
          <w:lang w:val="en-CA"/>
        </w:rPr>
      </w:pPr>
      <w:r w:rsidRPr="50940B49">
        <w:rPr>
          <w:rFonts w:ascii="Calibri" w:hAnsi="Calibri" w:eastAsia="Calibri" w:cs="Calibri"/>
          <w:b/>
          <w:bCs/>
          <w:sz w:val="28"/>
          <w:szCs w:val="28"/>
          <w:lang w:val="en-CA"/>
        </w:rPr>
        <w:t>Novavax Nuvaxovid</w:t>
      </w:r>
      <w:r w:rsidRPr="50940B49" w:rsidR="00232303">
        <w:rPr>
          <w:rFonts w:ascii="Calibri" w:hAnsi="Calibri" w:eastAsia="Calibri" w:cs="Calibri"/>
          <w:b/>
          <w:bCs/>
          <w:sz w:val="28"/>
          <w:szCs w:val="28"/>
          <w:lang w:val="en-CA"/>
        </w:rPr>
        <w:t xml:space="preserve"> COVID-19 vaccine for </w:t>
      </w:r>
      <w:r w:rsidR="007E061B">
        <w:rPr>
          <w:rFonts w:ascii="Calibri" w:hAnsi="Calibri" w:eastAsia="Calibri" w:cs="Calibri"/>
          <w:b/>
          <w:bCs/>
          <w:sz w:val="28"/>
          <w:szCs w:val="28"/>
          <w:lang w:val="en-CA"/>
        </w:rPr>
        <w:t>those</w:t>
      </w:r>
      <w:r w:rsidRPr="50940B49" w:rsidR="007E061B">
        <w:rPr>
          <w:rFonts w:ascii="Calibri" w:hAnsi="Calibri" w:eastAsia="Calibri" w:cs="Calibri"/>
          <w:b/>
          <w:bCs/>
          <w:sz w:val="28"/>
          <w:szCs w:val="28"/>
          <w:lang w:val="en-CA"/>
        </w:rPr>
        <w:t xml:space="preserve"> </w:t>
      </w:r>
      <w:r w:rsidRPr="50940B49">
        <w:rPr>
          <w:rFonts w:ascii="Calibri" w:hAnsi="Calibri" w:eastAsia="Calibri" w:cs="Calibri"/>
          <w:b/>
          <w:bCs/>
          <w:sz w:val="28"/>
          <w:szCs w:val="28"/>
          <w:lang w:val="en-CA"/>
        </w:rPr>
        <w:t>1</w:t>
      </w:r>
      <w:r w:rsidRPr="7895A7D6" w:rsidR="2505B0DC">
        <w:rPr>
          <w:rFonts w:ascii="Calibri" w:hAnsi="Calibri" w:eastAsia="Calibri" w:cs="Calibri"/>
          <w:b/>
          <w:bCs/>
          <w:sz w:val="28"/>
          <w:szCs w:val="28"/>
          <w:lang w:val="en-CA"/>
        </w:rPr>
        <w:t>2</w:t>
      </w:r>
      <w:r w:rsidRPr="50940B49" w:rsidR="00232303">
        <w:rPr>
          <w:rFonts w:ascii="Calibri" w:hAnsi="Calibri" w:eastAsia="Calibri" w:cs="Calibri"/>
          <w:b/>
          <w:bCs/>
          <w:sz w:val="28"/>
          <w:szCs w:val="28"/>
          <w:lang w:val="en-CA"/>
        </w:rPr>
        <w:t xml:space="preserve"> years of age and older</w:t>
      </w:r>
    </w:p>
    <w:p w:rsidRPr="00462D14" w:rsidR="002C568A" w:rsidP="002C568A" w:rsidRDefault="002C568A" w14:paraId="648B47C2" w14:textId="77777777">
      <w:pPr>
        <w:spacing w:before="0" w:after="0"/>
        <w:jc w:val="center"/>
        <w:rPr>
          <w:rFonts w:eastAsia="Calibri" w:asciiTheme="majorHAnsi" w:hAnsiTheme="majorHAnsi" w:cstheme="majorHAnsi"/>
          <w:b/>
          <w:color w:val="auto"/>
          <w:sz w:val="22"/>
          <w:szCs w:val="22"/>
          <w:lang w:val="en-CA"/>
        </w:rPr>
      </w:pPr>
    </w:p>
    <w:p w:rsidRPr="00462D14" w:rsidR="002C568A" w:rsidP="2896ECFA" w:rsidRDefault="002C568A" w14:paraId="4E4CCA6C" w14:textId="193197E9" w14:noSpellErr="1">
      <w:pPr>
        <w:spacing w:before="0" w:after="160"/>
        <w:ind w:left="-284" w:firstLine="284"/>
        <w:rPr>
          <w:rFonts w:ascii="Calibri" w:hAnsi="Calibri" w:eastAsia="Calibri" w:cs="Calibri" w:asciiTheme="majorAscii" w:hAnsiTheme="majorAscii" w:cstheme="majorAscii"/>
          <w:b w:val="1"/>
          <w:bCs w:val="1"/>
          <w:color w:val="auto"/>
          <w:sz w:val="22"/>
          <w:szCs w:val="22"/>
          <w:lang w:val="en-CA"/>
        </w:rPr>
      </w:pPr>
      <w:r w:rsidRPr="2896ECFA" w:rsidR="002C568A">
        <w:rPr>
          <w:rFonts w:ascii="Calibri" w:hAnsi="Calibri" w:eastAsia="Calibri" w:cs="Calibri" w:asciiTheme="majorAscii" w:hAnsiTheme="majorAscii" w:cstheme="majorAscii"/>
          <w:b w:val="1"/>
          <w:bCs w:val="1"/>
          <w:color w:val="auto"/>
          <w:sz w:val="22"/>
          <w:szCs w:val="22"/>
          <w:lang w:val="en-CA"/>
        </w:rPr>
        <w:t xml:space="preserve">What should I do right after </w:t>
      </w:r>
      <w:r w:rsidRPr="2896ECFA" w:rsidR="00CF6524">
        <w:rPr>
          <w:rFonts w:ascii="Calibri" w:hAnsi="Calibri" w:eastAsia="Calibri" w:cs="Calibri" w:asciiTheme="majorAscii" w:hAnsiTheme="majorAscii" w:cstheme="majorAscii"/>
          <w:b w:val="1"/>
          <w:bCs w:val="1"/>
          <w:color w:val="auto"/>
          <w:sz w:val="22"/>
          <w:szCs w:val="22"/>
          <w:lang w:val="en-CA"/>
        </w:rPr>
        <w:t>receiving</w:t>
      </w:r>
      <w:r w:rsidRPr="2896ECFA" w:rsidR="002C568A">
        <w:rPr>
          <w:rFonts w:ascii="Calibri" w:hAnsi="Calibri" w:eastAsia="Calibri" w:cs="Calibri" w:asciiTheme="majorAscii" w:hAnsiTheme="majorAscii" w:cstheme="majorAscii"/>
          <w:b w:val="1"/>
          <w:bCs w:val="1"/>
          <w:color w:val="auto"/>
          <w:sz w:val="22"/>
          <w:szCs w:val="22"/>
          <w:lang w:val="en-CA"/>
        </w:rPr>
        <w:t xml:space="preserve"> the vaccine?</w:t>
      </w:r>
    </w:p>
    <w:p w:rsidR="3A3231CA" w:rsidP="2896ECFA" w:rsidRDefault="3A3231CA" w14:paraId="0DFF9E10" w14:textId="5CD4EFFB">
      <w:pPr>
        <w:spacing w:before="0" w:after="160"/>
        <w:ind w:left="-284" w:firstLine="284"/>
        <w:rPr>
          <w:rFonts w:ascii="Calibri" w:hAnsi="Calibri" w:eastAsia="Calibri" w:cs="Calibri"/>
          <w:noProof w:val="0"/>
          <w:sz w:val="22"/>
          <w:szCs w:val="22"/>
          <w:lang w:val="en-CA"/>
        </w:rPr>
      </w:pPr>
      <w:r w:rsidRPr="2896ECFA" w:rsidR="3A3231CA">
        <w:rPr>
          <w:rFonts w:ascii="Calibri" w:hAnsi="Calibri" w:eastAsia="Calibri" w:cs="Calibri"/>
          <w:b w:val="1"/>
          <w:bCs w:val="1"/>
          <w:i w:val="0"/>
          <w:iCs w:val="0"/>
          <w:caps w:val="0"/>
          <w:smallCaps w:val="0"/>
          <w:noProof w:val="0"/>
          <w:sz w:val="22"/>
          <w:szCs w:val="22"/>
          <w:lang w:val="en-CA"/>
        </w:rPr>
        <w:t>Note: "you" refers to the individual being vaccinated</w:t>
      </w:r>
    </w:p>
    <w:p w:rsidRPr="00462D14" w:rsidR="0054267D" w:rsidP="00CF6524" w:rsidRDefault="0054267D" w14:paraId="43941136" w14:textId="794FB31F">
      <w:pPr>
        <w:pStyle w:val="ListParagraph"/>
        <w:numPr>
          <w:ilvl w:val="0"/>
          <w:numId w:val="6"/>
        </w:numPr>
        <w:spacing w:line="259" w:lineRule="auto"/>
        <w:textAlignment w:val="baseline"/>
        <w:rPr>
          <w:rFonts w:eastAsia="Times New Roman" w:asciiTheme="majorHAnsi" w:hAnsiTheme="majorHAnsi" w:cstheme="majorHAnsi"/>
          <w:lang w:val="en-CA" w:eastAsia="en-CA"/>
        </w:rPr>
      </w:pPr>
      <w:r w:rsidRPr="00462D14">
        <w:rPr>
          <w:rFonts w:eastAsia="Times New Roman" w:asciiTheme="majorHAnsi" w:hAnsiTheme="majorHAnsi" w:cstheme="majorHAnsi"/>
          <w:b/>
          <w:bCs/>
          <w:lang w:val="en-CA" w:eastAsia="en-CA"/>
        </w:rPr>
        <w:t>Wait for at least 15 minutes</w:t>
      </w:r>
      <w:r w:rsidRPr="00462D14">
        <w:rPr>
          <w:rFonts w:eastAsia="Times New Roman" w:asciiTheme="majorHAnsi" w:hAnsiTheme="majorHAnsi" w:cstheme="majorHAnsi"/>
          <w:lang w:val="en-CA" w:eastAsia="en-CA"/>
        </w:rPr>
        <w:t> </w:t>
      </w:r>
      <w:r w:rsidRPr="00462D14" w:rsidR="00CF6524">
        <w:rPr>
          <w:rFonts w:eastAsia="Times New Roman" w:asciiTheme="majorHAnsi" w:hAnsiTheme="majorHAnsi" w:cstheme="majorHAnsi"/>
          <w:lang w:val="en-CA" w:eastAsia="en-CA"/>
        </w:rPr>
        <w:t xml:space="preserve">after receiving your vaccine. Longer waiting times of 30 minutes may be recommended if there is concern about a possible vaccine allergy. Though uncommon, </w:t>
      </w:r>
      <w:proofErr w:type="gramStart"/>
      <w:r w:rsidRPr="00462D14" w:rsidR="00CF6524">
        <w:rPr>
          <w:rFonts w:eastAsia="Times New Roman" w:asciiTheme="majorHAnsi" w:hAnsiTheme="majorHAnsi" w:cstheme="majorHAnsi"/>
          <w:lang w:val="en-CA" w:eastAsia="en-CA"/>
        </w:rPr>
        <w:t>fainting</w:t>
      </w:r>
      <w:proofErr w:type="gramEnd"/>
      <w:r w:rsidRPr="00462D14" w:rsidR="00CF6524">
        <w:rPr>
          <w:rFonts w:eastAsia="Times New Roman" w:asciiTheme="majorHAnsi" w:hAnsiTheme="majorHAnsi" w:cstheme="majorHAnsi"/>
          <w:lang w:val="en-CA" w:eastAsia="en-CA"/>
        </w:rPr>
        <w:t xml:space="preserve"> or allergic reactions can occur after vaccination. Symptoms of an allergic reaction include hives (bumps on the skin that are often very itchy), swelling of your face, tongue or throat, or difficulty breathing. The clinic staff are prepared to manage these events should they occur.</w:t>
      </w:r>
    </w:p>
    <w:p w:rsidRPr="00462D14" w:rsidR="0054267D" w:rsidP="16F675F2" w:rsidRDefault="42EB07ED" w14:paraId="226526DA" w14:textId="06163310">
      <w:pPr>
        <w:pStyle w:val="ListParagraph"/>
        <w:numPr>
          <w:ilvl w:val="0"/>
          <w:numId w:val="6"/>
        </w:numPr>
        <w:spacing w:line="259" w:lineRule="auto"/>
        <w:textAlignment w:val="baseline"/>
        <w:rPr>
          <w:rFonts w:asciiTheme="majorHAnsi" w:hAnsiTheme="majorHAnsi" w:eastAsiaTheme="majorEastAsia" w:cstheme="majorBidi"/>
          <w:lang w:val="en-CA" w:eastAsia="en-CA"/>
        </w:rPr>
      </w:pPr>
      <w:r w:rsidRPr="16F675F2">
        <w:rPr>
          <w:rFonts w:eastAsia="Times New Roman" w:asciiTheme="majorHAnsi" w:hAnsiTheme="majorHAnsi" w:cstheme="majorBidi"/>
          <w:b/>
          <w:bCs/>
          <w:lang w:val="en-CA" w:eastAsia="en-CA"/>
        </w:rPr>
        <w:t>Immediately inform a health care provider</w:t>
      </w:r>
      <w:r w:rsidRPr="16F675F2" w:rsidR="16F675F2">
        <w:rPr>
          <w:rFonts w:eastAsia="Times New Roman" w:asciiTheme="majorHAnsi" w:hAnsiTheme="majorHAnsi" w:cstheme="majorBidi"/>
          <w:lang w:val="en-CA" w:eastAsia="en-CA"/>
        </w:rPr>
        <w:t xml:space="preserve"> </w:t>
      </w:r>
      <w:r w:rsidRPr="16F675F2" w:rsidR="20B2AF28">
        <w:rPr>
          <w:rFonts w:eastAsia="Times New Roman" w:asciiTheme="majorHAnsi" w:hAnsiTheme="majorHAnsi" w:cstheme="majorBidi"/>
          <w:lang w:val="en-CA" w:eastAsia="en-CA"/>
        </w:rPr>
        <w:t>at the clinic if you feel unwell while waiting. Do not leave the clinic if you are feeling unwell.</w:t>
      </w:r>
      <w:r w:rsidRPr="16F675F2">
        <w:rPr>
          <w:rFonts w:eastAsia="Times New Roman" w:asciiTheme="majorHAnsi" w:hAnsiTheme="majorHAnsi" w:cstheme="majorBidi"/>
          <w:lang w:val="en-CA" w:eastAsia="en-CA"/>
        </w:rPr>
        <w:t> </w:t>
      </w:r>
    </w:p>
    <w:p w:rsidR="42EB07ED" w:rsidP="3CB3361D" w:rsidRDefault="16F675F2" w14:paraId="5436B66F" w14:textId="34AB3D06">
      <w:pPr>
        <w:pStyle w:val="ListParagraph"/>
        <w:numPr>
          <w:ilvl w:val="0"/>
          <w:numId w:val="6"/>
        </w:numPr>
        <w:spacing w:line="259" w:lineRule="auto"/>
        <w:rPr>
          <w:rFonts w:asciiTheme="majorHAnsi" w:hAnsiTheme="majorHAnsi" w:eastAsiaTheme="majorEastAsia" w:cstheme="majorBidi"/>
          <w:lang w:val="en-CA"/>
        </w:rPr>
      </w:pPr>
      <w:r w:rsidRPr="3CB3361D">
        <w:rPr>
          <w:rFonts w:ascii="Calibri" w:hAnsi="Calibri" w:eastAsia="Calibri" w:cs="Calibri"/>
          <w:b/>
          <w:bCs/>
          <w:color w:val="333333"/>
          <w:lang w:val="en-CA"/>
        </w:rPr>
        <w:t>Continue to follow the recommendations of local public health officials</w:t>
      </w:r>
      <w:r w:rsidRPr="3CB3361D">
        <w:rPr>
          <w:rFonts w:ascii="Calibri" w:hAnsi="Calibri" w:eastAsia="Calibri" w:cs="Calibri"/>
          <w:color w:val="333333"/>
          <w:lang w:val="en-CA"/>
        </w:rPr>
        <w:t> to prevent the spread of COVID-19</w:t>
      </w:r>
      <w:r w:rsidRPr="0AA271F2" w:rsidR="5E8EC556">
        <w:rPr>
          <w:rFonts w:ascii="Calibri" w:hAnsi="Calibri" w:eastAsia="Calibri" w:cs="Calibri"/>
          <w:color w:val="333333"/>
          <w:lang w:val="en-CA"/>
        </w:rPr>
        <w:t xml:space="preserve"> while at the clinic</w:t>
      </w:r>
      <w:r w:rsidRPr="3CB3361D">
        <w:rPr>
          <w:rFonts w:ascii="Calibri" w:hAnsi="Calibri" w:eastAsia="Calibri" w:cs="Calibri"/>
          <w:color w:val="333333"/>
          <w:lang w:val="en-CA"/>
        </w:rPr>
        <w:t>.</w:t>
      </w:r>
    </w:p>
    <w:p w:rsidRPr="00462D14" w:rsidR="0054267D" w:rsidP="0054267D" w:rsidRDefault="0054267D" w14:paraId="3FCF2B7E" w14:textId="21E99E3C">
      <w:pPr>
        <w:pStyle w:val="ListParagraph"/>
        <w:numPr>
          <w:ilvl w:val="0"/>
          <w:numId w:val="6"/>
        </w:numPr>
        <w:spacing w:line="259" w:lineRule="auto"/>
        <w:textAlignment w:val="baseline"/>
        <w:rPr>
          <w:rFonts w:eastAsia="Times New Roman" w:asciiTheme="majorHAnsi" w:hAnsiTheme="majorHAnsi" w:cstheme="majorHAnsi"/>
          <w:lang w:val="en-CA" w:eastAsia="en-CA"/>
        </w:rPr>
      </w:pPr>
      <w:r w:rsidRPr="00462D14">
        <w:rPr>
          <w:rFonts w:eastAsia="Times New Roman" w:asciiTheme="majorHAnsi" w:hAnsiTheme="majorHAnsi" w:cstheme="majorHAnsi"/>
          <w:lang w:val="en-CA" w:eastAsia="en-CA"/>
        </w:rPr>
        <w:t>Use the </w:t>
      </w:r>
      <w:r w:rsidRPr="00462D14">
        <w:rPr>
          <w:rFonts w:eastAsia="Times New Roman" w:asciiTheme="majorHAnsi" w:hAnsiTheme="majorHAnsi" w:cstheme="majorHAnsi"/>
          <w:b/>
          <w:bCs/>
          <w:lang w:val="en-CA" w:eastAsia="en-CA"/>
        </w:rPr>
        <w:t>alcohol-based hand rub to clean your hands</w:t>
      </w:r>
      <w:r w:rsidRPr="00462D14" w:rsidR="00CF6524">
        <w:rPr>
          <w:rFonts w:eastAsia="Times New Roman" w:asciiTheme="majorHAnsi" w:hAnsiTheme="majorHAnsi" w:cstheme="majorHAnsi"/>
          <w:lang w:val="en-CA" w:eastAsia="en-CA"/>
        </w:rPr>
        <w:t xml:space="preserve"> </w:t>
      </w:r>
      <w:r w:rsidRPr="00462D14">
        <w:rPr>
          <w:rFonts w:eastAsia="Times New Roman" w:asciiTheme="majorHAnsi" w:hAnsiTheme="majorHAnsi" w:cstheme="majorHAnsi"/>
          <w:lang w:val="en-CA" w:eastAsia="en-CA"/>
        </w:rPr>
        <w:t>before leaving the clinic. </w:t>
      </w:r>
    </w:p>
    <w:p w:rsidRPr="00462D14" w:rsidR="00CF6524" w:rsidP="00CF6524" w:rsidRDefault="00CF6524" w14:paraId="492C72D7" w14:textId="239A22CD">
      <w:pPr>
        <w:pStyle w:val="ListParagraph"/>
        <w:numPr>
          <w:ilvl w:val="0"/>
          <w:numId w:val="6"/>
        </w:numPr>
        <w:spacing w:line="259" w:lineRule="auto"/>
        <w:textAlignment w:val="baseline"/>
        <w:rPr>
          <w:rFonts w:eastAsia="Times New Roman" w:asciiTheme="majorHAnsi" w:hAnsiTheme="majorHAnsi" w:cstheme="majorHAnsi"/>
          <w:lang w:val="en-CA" w:eastAsia="en-CA"/>
        </w:rPr>
      </w:pPr>
      <w:r w:rsidRPr="00462D14">
        <w:rPr>
          <w:rFonts w:eastAsia="Times New Roman" w:asciiTheme="majorHAnsi" w:hAnsiTheme="majorHAnsi" w:cstheme="majorHAnsi"/>
          <w:b/>
          <w:lang w:val="en-CA" w:eastAsia="en-CA"/>
        </w:rPr>
        <w:t xml:space="preserve">Do not operate a vehicle </w:t>
      </w:r>
      <w:r w:rsidRPr="00462D14">
        <w:rPr>
          <w:rFonts w:eastAsia="Times New Roman" w:asciiTheme="majorHAnsi" w:hAnsiTheme="majorHAnsi" w:cstheme="majorHAnsi"/>
          <w:lang w:val="en-CA" w:eastAsia="en-CA"/>
        </w:rPr>
        <w:t>or other form of transportation for at least 15 to 30 minutes after being vaccinated (as advised by the health care provider) or if you are feeling unwell.</w:t>
      </w:r>
    </w:p>
    <w:p w:rsidRPr="00462D14" w:rsidR="00B551EC" w:rsidP="002C568A" w:rsidRDefault="00B551EC" w14:paraId="35774960" w14:textId="77777777">
      <w:pPr>
        <w:spacing w:before="0" w:after="0" w:line="259" w:lineRule="auto"/>
        <w:rPr>
          <w:rFonts w:eastAsia="Calibri" w:asciiTheme="majorHAnsi" w:hAnsiTheme="majorHAnsi" w:cstheme="majorHAnsi"/>
          <w:b/>
          <w:color w:val="auto"/>
          <w:sz w:val="22"/>
          <w:szCs w:val="22"/>
          <w:lang w:val="en-CA"/>
        </w:rPr>
      </w:pPr>
    </w:p>
    <w:p w:rsidRPr="00462D14" w:rsidR="002C568A" w:rsidP="03EEC20E" w:rsidRDefault="002C568A" w14:paraId="7E661EF9" w14:textId="2E3C0131">
      <w:pPr>
        <w:spacing w:before="0" w:after="160" w:line="259" w:lineRule="auto"/>
        <w:rPr>
          <w:rFonts w:ascii="Calibri" w:hAnsi="Calibri" w:eastAsia="Calibri" w:cs="Times New Roman" w:asciiTheme="majorAscii" w:hAnsiTheme="majorAscii" w:cstheme="majorBidi"/>
          <w:b w:val="1"/>
          <w:bCs w:val="1"/>
          <w:color w:val="auto"/>
          <w:sz w:val="22"/>
          <w:szCs w:val="22"/>
          <w:lang w:val="en-CA"/>
        </w:rPr>
      </w:pPr>
      <w:r w:rsidRPr="03EEC20E" w:rsidR="002C568A">
        <w:rPr>
          <w:rFonts w:ascii="Calibri" w:hAnsi="Calibri" w:eastAsia="Calibri" w:cs="Times New Roman" w:asciiTheme="majorAscii" w:hAnsiTheme="majorAscii" w:cstheme="majorBidi"/>
          <w:b w:val="1"/>
          <w:bCs w:val="1"/>
          <w:color w:val="auto"/>
          <w:sz w:val="22"/>
          <w:szCs w:val="22"/>
          <w:lang w:val="en-CA"/>
        </w:rPr>
        <w:t xml:space="preserve">What </w:t>
      </w:r>
      <w:r w:rsidRPr="03EEC20E" w:rsidR="3F104B9D">
        <w:rPr>
          <w:rFonts w:ascii="Calibri" w:hAnsi="Calibri" w:eastAsia="Calibri" w:cs="Times New Roman" w:asciiTheme="majorAscii" w:hAnsiTheme="majorAscii" w:cstheme="majorBidi"/>
          <w:b w:val="1"/>
          <w:bCs w:val="1"/>
          <w:color w:val="auto"/>
          <w:sz w:val="22"/>
          <w:szCs w:val="22"/>
          <w:lang w:val="en-CA"/>
        </w:rPr>
        <w:t>to</w:t>
      </w:r>
      <w:r w:rsidRPr="03EEC20E" w:rsidR="00CF6524">
        <w:rPr>
          <w:rFonts w:ascii="Calibri" w:hAnsi="Calibri" w:eastAsia="Calibri" w:cs="Times New Roman" w:asciiTheme="majorAscii" w:hAnsiTheme="majorAscii" w:cstheme="majorBidi"/>
          <w:b w:val="1"/>
          <w:bCs w:val="1"/>
          <w:color w:val="auto"/>
          <w:sz w:val="22"/>
          <w:szCs w:val="22"/>
          <w:lang w:val="en-CA"/>
        </w:rPr>
        <w:t xml:space="preserve"> expect in the next few days?</w:t>
      </w:r>
    </w:p>
    <w:p w:rsidRPr="00462D14" w:rsidR="0054267D" w:rsidP="00CF6524" w:rsidRDefault="0054267D" w14:paraId="57BCD145" w14:textId="1B4D75B3">
      <w:pPr>
        <w:pStyle w:val="ListParagraph"/>
        <w:numPr>
          <w:ilvl w:val="0"/>
          <w:numId w:val="5"/>
        </w:numPr>
        <w:shd w:val="clear" w:color="auto" w:fill="FFFFFF"/>
        <w:spacing w:line="259" w:lineRule="auto"/>
        <w:textAlignment w:val="baseline"/>
        <w:rPr>
          <w:rFonts w:eastAsia="Times New Roman" w:asciiTheme="majorHAnsi" w:hAnsiTheme="majorHAnsi" w:cstheme="majorHAnsi"/>
          <w:color w:val="000000"/>
          <w:lang w:val="en-CA" w:eastAsia="en-CA"/>
        </w:rPr>
      </w:pPr>
      <w:r w:rsidRPr="00462D14">
        <w:rPr>
          <w:rFonts w:eastAsia="Times New Roman" w:asciiTheme="majorHAnsi" w:hAnsiTheme="majorHAnsi" w:cstheme="majorHAnsi"/>
          <w:color w:val="000000"/>
          <w:shd w:val="clear" w:color="auto" w:fill="FFFFFF"/>
          <w:lang w:val="en-CA" w:eastAsia="en-CA"/>
        </w:rPr>
        <w:t xml:space="preserve">Side effects </w:t>
      </w:r>
      <w:r w:rsidRPr="00462D14" w:rsidR="00CF6524">
        <w:rPr>
          <w:rFonts w:eastAsia="Times New Roman" w:asciiTheme="majorHAnsi" w:hAnsiTheme="majorHAnsi" w:cstheme="majorHAnsi"/>
          <w:color w:val="000000"/>
          <w:shd w:val="clear" w:color="auto" w:fill="FFFFFF"/>
          <w:lang w:val="en-CA" w:eastAsia="en-CA"/>
        </w:rPr>
        <w:t>can develop in the few days after receiving the vaccine. Although most of these side effects are not serious, they may make you feel unwell for a few days; they will go away on their own.</w:t>
      </w:r>
    </w:p>
    <w:p w:rsidRPr="00462D14" w:rsidR="0054267D" w:rsidP="00CF6524" w:rsidRDefault="0054267D" w14:paraId="01B51B49" w14:textId="01B7C52C">
      <w:pPr>
        <w:pStyle w:val="ListParagraph"/>
        <w:numPr>
          <w:ilvl w:val="1"/>
          <w:numId w:val="5"/>
        </w:numPr>
        <w:spacing w:line="259" w:lineRule="auto"/>
        <w:textAlignment w:val="baseline"/>
        <w:rPr>
          <w:rFonts w:eastAsia="Times New Roman" w:asciiTheme="majorHAnsi" w:hAnsiTheme="majorHAnsi" w:cstheme="majorHAnsi"/>
          <w:lang w:val="en-CA" w:eastAsia="en-CA"/>
        </w:rPr>
      </w:pPr>
      <w:r w:rsidRPr="00462D14">
        <w:rPr>
          <w:rFonts w:eastAsia="Times New Roman" w:asciiTheme="majorHAnsi" w:hAnsiTheme="majorHAnsi" w:cstheme="majorHAnsi"/>
          <w:lang w:val="en-CA" w:eastAsia="en-CA"/>
        </w:rPr>
        <w:t xml:space="preserve">The </w:t>
      </w:r>
      <w:r w:rsidRPr="00462D14" w:rsidR="00CF6524">
        <w:rPr>
          <w:rFonts w:eastAsia="Times New Roman" w:asciiTheme="majorHAnsi" w:hAnsiTheme="majorHAnsi" w:cstheme="majorHAnsi"/>
          <w:lang w:val="en-CA" w:eastAsia="en-CA"/>
        </w:rPr>
        <w:t>most common side effect is pain where the needle was given; swelling or redness where the needle was given may also occur. A cool, damp cloth or wrapped ice pack where the vaccine was given may help.</w:t>
      </w:r>
    </w:p>
    <w:p w:rsidRPr="00462D14" w:rsidR="0054267D" w:rsidP="0EC7FC12" w:rsidRDefault="0054267D" w14:paraId="1BE4837B" w14:textId="7F27EBCF">
      <w:pPr>
        <w:pStyle w:val="ListParagraph"/>
        <w:numPr>
          <w:ilvl w:val="1"/>
          <w:numId w:val="5"/>
        </w:numPr>
        <w:spacing w:line="259" w:lineRule="auto"/>
        <w:textAlignment w:val="baseline"/>
        <w:rPr>
          <w:rFonts w:eastAsia="Times New Roman" w:asciiTheme="majorHAnsi" w:hAnsiTheme="majorHAnsi" w:cstheme="majorBidi"/>
          <w:lang w:val="en-CA" w:eastAsia="en-CA"/>
        </w:rPr>
      </w:pPr>
      <w:r w:rsidRPr="66802677">
        <w:rPr>
          <w:rFonts w:eastAsia="Times New Roman" w:asciiTheme="majorHAnsi" w:hAnsiTheme="majorHAnsi" w:cstheme="majorBidi"/>
          <w:lang w:val="en-CA" w:eastAsia="en-CA"/>
        </w:rPr>
        <w:t xml:space="preserve">Other </w:t>
      </w:r>
      <w:r w:rsidRPr="66802677" w:rsidR="00CF6524">
        <w:rPr>
          <w:rFonts w:eastAsia="Times New Roman" w:asciiTheme="majorHAnsi" w:hAnsiTheme="majorHAnsi" w:cstheme="majorBidi"/>
          <w:lang w:val="en-CA" w:eastAsia="en-CA"/>
        </w:rPr>
        <w:t xml:space="preserve">symptoms may include </w:t>
      </w:r>
      <w:r w:rsidRPr="66802677" w:rsidR="00787453">
        <w:rPr>
          <w:rFonts w:eastAsia="Times New Roman" w:asciiTheme="majorHAnsi" w:hAnsiTheme="majorHAnsi" w:cstheme="majorBidi"/>
          <w:lang w:val="en-CA" w:eastAsia="en-CA"/>
        </w:rPr>
        <w:t xml:space="preserve">headache, nausea or vomiting, muscle pain, joint pain, </w:t>
      </w:r>
      <w:r w:rsidRPr="66802677" w:rsidR="00CF6524">
        <w:rPr>
          <w:rFonts w:eastAsia="Times New Roman" w:asciiTheme="majorHAnsi" w:hAnsiTheme="majorHAnsi" w:cstheme="majorBidi"/>
          <w:lang w:val="en-CA" w:eastAsia="en-CA"/>
        </w:rPr>
        <w:t xml:space="preserve">tiredness, </w:t>
      </w:r>
      <w:proofErr w:type="gramStart"/>
      <w:r w:rsidRPr="66802677" w:rsidR="00593AAF">
        <w:rPr>
          <w:rFonts w:eastAsia="Times New Roman" w:asciiTheme="majorHAnsi" w:hAnsiTheme="majorHAnsi" w:cstheme="majorBidi"/>
          <w:lang w:val="en-CA" w:eastAsia="en-CA"/>
        </w:rPr>
        <w:t>chills</w:t>
      </w:r>
      <w:proofErr w:type="gramEnd"/>
      <w:r w:rsidRPr="66802677" w:rsidR="00593AAF">
        <w:rPr>
          <w:rFonts w:eastAsia="Times New Roman" w:asciiTheme="majorHAnsi" w:hAnsiTheme="majorHAnsi" w:cstheme="majorBidi"/>
          <w:lang w:val="en-CA" w:eastAsia="en-CA"/>
        </w:rPr>
        <w:t xml:space="preserve"> or </w:t>
      </w:r>
      <w:r w:rsidR="007B750C">
        <w:rPr>
          <w:rFonts w:eastAsia="Times New Roman" w:asciiTheme="majorHAnsi" w:hAnsiTheme="majorHAnsi" w:cstheme="majorBidi"/>
          <w:lang w:val="en-CA" w:eastAsia="en-CA"/>
        </w:rPr>
        <w:t>fever</w:t>
      </w:r>
      <w:r w:rsidRPr="66802677" w:rsidR="00CF6524">
        <w:rPr>
          <w:rFonts w:eastAsia="Times New Roman" w:asciiTheme="majorHAnsi" w:hAnsiTheme="majorHAnsi" w:cstheme="majorBidi"/>
          <w:lang w:val="en-CA" w:eastAsia="en-CA"/>
        </w:rPr>
        <w:t>.</w:t>
      </w:r>
    </w:p>
    <w:p w:rsidRPr="006B2852" w:rsidR="0054267D" w:rsidP="3CB3361D" w:rsidRDefault="42EB07ED" w14:paraId="2894D5DC" w14:textId="0836EDA2">
      <w:pPr>
        <w:pStyle w:val="ListParagraph"/>
        <w:numPr>
          <w:ilvl w:val="1"/>
          <w:numId w:val="5"/>
        </w:numPr>
        <w:spacing w:line="259" w:lineRule="auto"/>
        <w:textAlignment w:val="baseline"/>
        <w:rPr>
          <w:rFonts w:asciiTheme="majorHAnsi" w:hAnsiTheme="majorHAnsi" w:eastAsiaTheme="majorEastAsia" w:cstheme="majorBidi"/>
          <w:lang w:val="en-CA" w:eastAsia="en-CA"/>
        </w:rPr>
      </w:pPr>
      <w:r w:rsidRPr="3CB3361D">
        <w:rPr>
          <w:rFonts w:eastAsia="Times New Roman" w:asciiTheme="majorHAnsi" w:hAnsiTheme="majorHAnsi" w:cstheme="majorBidi"/>
          <w:lang w:val="en-CA" w:eastAsia="en-CA"/>
        </w:rPr>
        <w:t xml:space="preserve">If needed, </w:t>
      </w:r>
      <w:r w:rsidRPr="3CB3361D" w:rsidR="20B2AF28">
        <w:rPr>
          <w:rFonts w:eastAsia="Times New Roman" w:asciiTheme="majorHAnsi" w:hAnsiTheme="majorHAnsi" w:cstheme="majorBidi"/>
          <w:lang w:val="en-CA" w:eastAsia="en-CA"/>
        </w:rPr>
        <w:t xml:space="preserve">pain or fever medication (such as acetaminophen) may help with pain or fever. Check with your health care provider </w:t>
      </w:r>
      <w:r w:rsidRPr="3CB3361D" w:rsidR="52E7A3B5">
        <w:rPr>
          <w:rFonts w:ascii="Calibri" w:hAnsi="Calibri" w:eastAsia="Calibri" w:cs="Calibri"/>
          <w:lang w:val="en-CA"/>
        </w:rPr>
        <w:t xml:space="preserve">or local public health </w:t>
      </w:r>
      <w:r w:rsidRPr="0AA271F2" w:rsidR="3715AB41">
        <w:rPr>
          <w:rFonts w:ascii="Calibri" w:hAnsi="Calibri" w:eastAsia="Calibri" w:cs="Calibri"/>
          <w:lang w:val="en-CA"/>
        </w:rPr>
        <w:t>department</w:t>
      </w:r>
      <w:r w:rsidRPr="3CB3361D" w:rsidR="16F675F2">
        <w:rPr>
          <w:rFonts w:eastAsia="Times New Roman" w:asciiTheme="majorHAnsi" w:hAnsiTheme="majorHAnsi" w:cstheme="majorBidi"/>
          <w:lang w:val="en-CA" w:eastAsia="en-CA"/>
        </w:rPr>
        <w:t xml:space="preserve"> </w:t>
      </w:r>
      <w:r w:rsidRPr="3CB3361D" w:rsidR="20B2AF28">
        <w:rPr>
          <w:rFonts w:eastAsia="Times New Roman" w:asciiTheme="majorHAnsi" w:hAnsiTheme="majorHAnsi" w:cstheme="majorBidi"/>
          <w:lang w:val="en-CA" w:eastAsia="en-CA"/>
        </w:rPr>
        <w:t>if you need advice about medication.</w:t>
      </w:r>
    </w:p>
    <w:p w:rsidRPr="00462D14" w:rsidR="0054267D" w:rsidP="0054267D" w:rsidRDefault="0054267D" w14:paraId="70DD3109" w14:textId="7854CDCC">
      <w:pPr>
        <w:pStyle w:val="ListParagraph"/>
        <w:numPr>
          <w:ilvl w:val="0"/>
          <w:numId w:val="5"/>
        </w:numPr>
        <w:shd w:val="clear" w:color="auto" w:fill="FFFFFF"/>
        <w:spacing w:line="259" w:lineRule="auto"/>
        <w:textAlignment w:val="baseline"/>
        <w:rPr>
          <w:rFonts w:eastAsia="Times New Roman" w:asciiTheme="majorHAnsi" w:hAnsiTheme="majorHAnsi" w:cstheme="majorHAnsi"/>
          <w:color w:val="000000"/>
          <w:lang w:val="en-CA" w:eastAsia="en-CA"/>
        </w:rPr>
      </w:pPr>
      <w:r w:rsidRPr="00462D14">
        <w:rPr>
          <w:rFonts w:eastAsia="Times New Roman" w:asciiTheme="majorHAnsi" w:hAnsiTheme="majorHAnsi" w:cstheme="majorHAnsi"/>
          <w:color w:val="000000"/>
          <w:shd w:val="clear" w:color="auto" w:fill="FFFFFF"/>
          <w:lang w:val="en-CA" w:eastAsia="en-CA"/>
        </w:rPr>
        <w:t>Serious side effects after receiving the vaccine are rare. However</w:t>
      </w:r>
      <w:r w:rsidRPr="00462D14" w:rsidR="00CF6524">
        <w:rPr>
          <w:rFonts w:eastAsia="Times New Roman" w:asciiTheme="majorHAnsi" w:hAnsiTheme="majorHAnsi" w:cstheme="majorHAnsi"/>
          <w:color w:val="000000"/>
          <w:shd w:val="clear" w:color="auto" w:fill="FFFFFF"/>
          <w:lang w:val="en-CA" w:eastAsia="en-CA"/>
        </w:rPr>
        <w:t xml:space="preserve">, </w:t>
      </w:r>
      <w:r w:rsidRPr="00462D14">
        <w:rPr>
          <w:rFonts w:eastAsia="Times New Roman" w:asciiTheme="majorHAnsi" w:hAnsiTheme="majorHAnsi" w:cstheme="majorHAnsi"/>
          <w:b/>
          <w:bCs/>
          <w:color w:val="000000"/>
          <w:shd w:val="clear" w:color="auto" w:fill="FFFFFF"/>
          <w:lang w:val="en-CA" w:eastAsia="en-CA"/>
        </w:rPr>
        <w:t xml:space="preserve">should </w:t>
      </w:r>
      <w:r w:rsidRPr="00462D14" w:rsidR="00CF6524">
        <w:rPr>
          <w:rFonts w:eastAsia="Times New Roman" w:asciiTheme="majorHAnsi" w:hAnsiTheme="majorHAnsi" w:cstheme="majorHAnsi"/>
          <w:b/>
          <w:bCs/>
          <w:color w:val="000000"/>
          <w:shd w:val="clear" w:color="auto" w:fill="FFFFFF"/>
          <w:lang w:val="en-CA" w:eastAsia="en-CA"/>
        </w:rPr>
        <w:t>you</w:t>
      </w:r>
      <w:r w:rsidRPr="00462D14">
        <w:rPr>
          <w:rFonts w:eastAsia="Times New Roman" w:asciiTheme="majorHAnsi" w:hAnsiTheme="majorHAnsi" w:cstheme="majorHAnsi"/>
          <w:b/>
          <w:bCs/>
          <w:color w:val="000000"/>
          <w:shd w:val="clear" w:color="auto" w:fill="FFFFFF"/>
          <w:lang w:val="en-CA" w:eastAsia="en-CA"/>
        </w:rPr>
        <w:t xml:space="preserve"> develop any serious symptoms or symptoms that could be an allergic reaction, call 9-1-1 right away</w:t>
      </w:r>
      <w:r w:rsidRPr="00462D14">
        <w:rPr>
          <w:rFonts w:eastAsia="Times New Roman" w:asciiTheme="majorHAnsi" w:hAnsiTheme="majorHAnsi" w:cstheme="majorHAnsi"/>
          <w:color w:val="000000"/>
          <w:shd w:val="clear" w:color="auto" w:fill="FFFFFF"/>
          <w:lang w:val="en-CA" w:eastAsia="en-CA"/>
        </w:rPr>
        <w:t>. Symptoms of an allergic reaction include:</w:t>
      </w:r>
      <w:r w:rsidRPr="00462D14">
        <w:rPr>
          <w:rFonts w:eastAsia="Times New Roman" w:asciiTheme="majorHAnsi" w:hAnsiTheme="majorHAnsi" w:cstheme="majorHAnsi"/>
          <w:color w:val="000000"/>
          <w:lang w:val="en-CA" w:eastAsia="en-CA"/>
        </w:rPr>
        <w:t> </w:t>
      </w:r>
    </w:p>
    <w:p w:rsidRPr="00462D14" w:rsidR="00BC7134" w:rsidP="00BC7134" w:rsidRDefault="00BC7134" w14:paraId="74C08810" w14:textId="77777777">
      <w:pPr>
        <w:numPr>
          <w:ilvl w:val="1"/>
          <w:numId w:val="5"/>
        </w:numPr>
        <w:spacing w:before="0" w:after="0" w:line="259" w:lineRule="auto"/>
        <w:textAlignment w:val="baseline"/>
        <w:rPr>
          <w:rFonts w:eastAsia="Times New Roman" w:asciiTheme="majorHAnsi" w:hAnsiTheme="majorHAnsi" w:cstheme="majorHAnsi"/>
          <w:color w:val="auto"/>
          <w:sz w:val="22"/>
          <w:szCs w:val="22"/>
          <w:lang w:val="en-CA" w:eastAsia="en-CA"/>
        </w:rPr>
      </w:pPr>
      <w:r w:rsidRPr="00462D14">
        <w:rPr>
          <w:rFonts w:eastAsia="Times New Roman" w:asciiTheme="majorHAnsi" w:hAnsiTheme="majorHAnsi" w:cstheme="majorHAnsi"/>
          <w:color w:val="auto"/>
          <w:sz w:val="22"/>
          <w:szCs w:val="22"/>
          <w:lang w:val="en-CA" w:eastAsia="en-CA"/>
        </w:rPr>
        <w:t>Difficulty breathing </w:t>
      </w:r>
    </w:p>
    <w:p w:rsidRPr="00462D14" w:rsidR="0054267D" w:rsidP="001702F1" w:rsidRDefault="0054267D" w14:paraId="70AF177C" w14:textId="30D0C0B4">
      <w:pPr>
        <w:numPr>
          <w:ilvl w:val="1"/>
          <w:numId w:val="5"/>
        </w:numPr>
        <w:spacing w:before="0" w:after="0" w:line="259" w:lineRule="auto"/>
        <w:textAlignment w:val="baseline"/>
        <w:rPr>
          <w:rFonts w:eastAsia="Times New Roman" w:asciiTheme="majorHAnsi" w:hAnsiTheme="majorHAnsi" w:cstheme="majorHAnsi"/>
          <w:color w:val="auto"/>
          <w:sz w:val="22"/>
          <w:szCs w:val="22"/>
          <w:lang w:val="en-CA" w:eastAsia="en-CA"/>
        </w:rPr>
      </w:pPr>
      <w:r w:rsidRPr="00462D14">
        <w:rPr>
          <w:rFonts w:eastAsia="Times New Roman" w:asciiTheme="majorHAnsi" w:hAnsiTheme="majorHAnsi" w:cstheme="majorHAnsi"/>
          <w:color w:val="auto"/>
          <w:sz w:val="22"/>
          <w:szCs w:val="22"/>
          <w:lang w:val="en-CA" w:eastAsia="en-CA"/>
        </w:rPr>
        <w:t>Hives (bumps on the skin that are often very itchy) </w:t>
      </w:r>
    </w:p>
    <w:p w:rsidRPr="00462D14" w:rsidR="0054267D" w:rsidP="001702F1" w:rsidRDefault="0054267D" w14:paraId="0824DB93" w14:textId="77777777">
      <w:pPr>
        <w:numPr>
          <w:ilvl w:val="1"/>
          <w:numId w:val="5"/>
        </w:numPr>
        <w:spacing w:before="0" w:after="0" w:line="259" w:lineRule="auto"/>
        <w:textAlignment w:val="baseline"/>
        <w:rPr>
          <w:rFonts w:eastAsia="Times New Roman" w:asciiTheme="majorHAnsi" w:hAnsiTheme="majorHAnsi" w:cstheme="majorHAnsi"/>
          <w:color w:val="auto"/>
          <w:sz w:val="22"/>
          <w:szCs w:val="22"/>
          <w:lang w:val="en-CA" w:eastAsia="en-CA"/>
        </w:rPr>
      </w:pPr>
      <w:r w:rsidRPr="00462D14">
        <w:rPr>
          <w:rFonts w:eastAsia="Times New Roman" w:asciiTheme="majorHAnsi" w:hAnsiTheme="majorHAnsi" w:cstheme="majorHAnsi"/>
          <w:color w:val="auto"/>
          <w:sz w:val="22"/>
          <w:szCs w:val="22"/>
          <w:lang w:val="en-CA" w:eastAsia="en-CA"/>
        </w:rPr>
        <w:t xml:space="preserve">Swelling of the face, </w:t>
      </w:r>
      <w:proofErr w:type="gramStart"/>
      <w:r w:rsidRPr="00462D14">
        <w:rPr>
          <w:rFonts w:eastAsia="Times New Roman" w:asciiTheme="majorHAnsi" w:hAnsiTheme="majorHAnsi" w:cstheme="majorHAnsi"/>
          <w:color w:val="auto"/>
          <w:sz w:val="22"/>
          <w:szCs w:val="22"/>
          <w:lang w:val="en-CA" w:eastAsia="en-CA"/>
        </w:rPr>
        <w:t>tongue</w:t>
      </w:r>
      <w:proofErr w:type="gramEnd"/>
      <w:r w:rsidRPr="00462D14">
        <w:rPr>
          <w:rFonts w:eastAsia="Times New Roman" w:asciiTheme="majorHAnsi" w:hAnsiTheme="majorHAnsi" w:cstheme="majorHAnsi"/>
          <w:color w:val="auto"/>
          <w:sz w:val="22"/>
          <w:szCs w:val="22"/>
          <w:lang w:val="en-CA" w:eastAsia="en-CA"/>
        </w:rPr>
        <w:t xml:space="preserve"> or throat </w:t>
      </w:r>
    </w:p>
    <w:p w:rsidRPr="00462D14" w:rsidR="0054267D" w:rsidP="3B143D15" w:rsidRDefault="0054267D" w14:paraId="1C0D252D" w14:textId="4C7C784B">
      <w:pPr>
        <w:pStyle w:val="ListParagraph"/>
        <w:numPr>
          <w:ilvl w:val="0"/>
          <w:numId w:val="2"/>
        </w:numPr>
        <w:contextualSpacing/>
        <w:textAlignment w:val="baseline"/>
        <w:rPr>
          <w:rFonts w:eastAsia="Times New Roman" w:asciiTheme="majorHAnsi" w:hAnsiTheme="majorHAnsi" w:cstheme="majorBidi"/>
          <w:lang w:val="en-CA" w:eastAsia="en-CA"/>
        </w:rPr>
      </w:pPr>
      <w:r w:rsidRPr="3B143D15">
        <w:rPr>
          <w:rFonts w:eastAsia="Times New Roman" w:asciiTheme="majorHAnsi" w:hAnsiTheme="majorHAnsi" w:cstheme="majorBidi"/>
          <w:b/>
          <w:bCs/>
          <w:lang w:val="en-CA" w:eastAsia="en-CA"/>
        </w:rPr>
        <w:t>Seek medical care im</w:t>
      </w:r>
      <w:r w:rsidRPr="3B143D15" w:rsidR="00CF6524">
        <w:rPr>
          <w:rFonts w:eastAsia="Times New Roman" w:asciiTheme="majorHAnsi" w:hAnsiTheme="majorHAnsi" w:cstheme="majorBidi"/>
          <w:b/>
          <w:bCs/>
          <w:lang w:val="en-CA" w:eastAsia="en-CA"/>
        </w:rPr>
        <w:t>mediately if you develop</w:t>
      </w:r>
      <w:r w:rsidRPr="3B143D15">
        <w:rPr>
          <w:rFonts w:eastAsia="Times New Roman" w:asciiTheme="majorHAnsi" w:hAnsiTheme="majorHAnsi" w:cstheme="majorBidi"/>
          <w:b/>
          <w:bCs/>
          <w:lang w:val="en-CA" w:eastAsia="en-CA"/>
        </w:rPr>
        <w:t> symptoms that could indicate heart inflammation (myocarditis/pericarditis) </w:t>
      </w:r>
      <w:r w:rsidRPr="3B143D15">
        <w:rPr>
          <w:rFonts w:eastAsia="Times New Roman" w:asciiTheme="majorHAnsi" w:hAnsiTheme="majorHAnsi" w:cstheme="majorBidi"/>
          <w:lang w:val="en-CA" w:eastAsia="en-CA"/>
        </w:rPr>
        <w:t>such as: </w:t>
      </w:r>
    </w:p>
    <w:p w:rsidRPr="00462D14" w:rsidR="0054267D" w:rsidP="001702F1" w:rsidRDefault="0054267D" w14:paraId="3F57DEC7" w14:textId="77777777">
      <w:pPr>
        <w:numPr>
          <w:ilvl w:val="0"/>
          <w:numId w:val="3"/>
        </w:numPr>
        <w:spacing w:before="0" w:after="0"/>
        <w:ind w:left="1080" w:firstLine="0"/>
        <w:contextualSpacing/>
        <w:textAlignment w:val="baseline"/>
        <w:rPr>
          <w:rFonts w:eastAsia="Times New Roman" w:asciiTheme="majorHAnsi" w:hAnsiTheme="majorHAnsi" w:cstheme="majorHAnsi"/>
          <w:color w:val="auto"/>
          <w:sz w:val="22"/>
          <w:szCs w:val="22"/>
          <w:lang w:val="en-CA" w:eastAsia="en-CA"/>
        </w:rPr>
      </w:pPr>
      <w:r w:rsidRPr="00462D14">
        <w:rPr>
          <w:rFonts w:eastAsia="Times New Roman" w:asciiTheme="majorHAnsi" w:hAnsiTheme="majorHAnsi" w:cstheme="majorHAnsi"/>
          <w:color w:val="auto"/>
          <w:sz w:val="22"/>
          <w:szCs w:val="22"/>
          <w:lang w:val="en-CA" w:eastAsia="en-CA"/>
        </w:rPr>
        <w:t>Chest pain </w:t>
      </w:r>
    </w:p>
    <w:p w:rsidRPr="00462D14" w:rsidR="001702F1" w:rsidP="001702F1" w:rsidRDefault="0054267D" w14:paraId="33C4B8C7" w14:textId="77777777">
      <w:pPr>
        <w:numPr>
          <w:ilvl w:val="0"/>
          <w:numId w:val="3"/>
        </w:numPr>
        <w:spacing w:before="0" w:after="0"/>
        <w:ind w:left="1080" w:firstLine="0"/>
        <w:contextualSpacing/>
        <w:textAlignment w:val="baseline"/>
        <w:rPr>
          <w:rFonts w:eastAsia="Times New Roman" w:asciiTheme="majorHAnsi" w:hAnsiTheme="majorHAnsi" w:cstheme="majorHAnsi"/>
          <w:color w:val="auto"/>
          <w:sz w:val="22"/>
          <w:szCs w:val="22"/>
          <w:lang w:val="en-CA" w:eastAsia="en-CA"/>
        </w:rPr>
      </w:pPr>
      <w:r w:rsidRPr="00462D14">
        <w:rPr>
          <w:rFonts w:eastAsia="Times New Roman" w:asciiTheme="majorHAnsi" w:hAnsiTheme="majorHAnsi" w:cstheme="majorHAnsi"/>
          <w:color w:val="auto"/>
          <w:sz w:val="22"/>
          <w:szCs w:val="22"/>
          <w:lang w:val="en-CA" w:eastAsia="en-CA"/>
        </w:rPr>
        <w:t>Shortness of breath </w:t>
      </w:r>
    </w:p>
    <w:p w:rsidRPr="00462D14" w:rsidR="6F4E68AA" w:rsidP="21B34961" w:rsidRDefault="0054267D" w14:paraId="18FCA14D" w14:textId="1CB96CF5">
      <w:pPr>
        <w:numPr>
          <w:ilvl w:val="0"/>
          <w:numId w:val="3"/>
        </w:numPr>
        <w:spacing w:before="0" w:after="0"/>
        <w:ind w:left="1080" w:firstLine="0"/>
        <w:contextualSpacing/>
        <w:textAlignment w:val="baseline"/>
        <w:rPr>
          <w:rFonts w:eastAsia="Times New Roman" w:asciiTheme="majorHAnsi" w:hAnsiTheme="majorHAnsi" w:cstheme="majorBidi"/>
          <w:color w:val="auto"/>
          <w:sz w:val="22"/>
          <w:szCs w:val="22"/>
          <w:lang w:val="en-CA" w:eastAsia="en-CA"/>
        </w:rPr>
      </w:pPr>
      <w:r w:rsidRPr="3CB3361D">
        <w:rPr>
          <w:rFonts w:eastAsia="Times New Roman" w:asciiTheme="majorHAnsi" w:hAnsiTheme="majorHAnsi" w:cstheme="majorBidi"/>
          <w:color w:val="auto"/>
          <w:sz w:val="22"/>
          <w:szCs w:val="22"/>
          <w:lang w:val="en-CA" w:eastAsia="en-CA"/>
        </w:rPr>
        <w:t>Fast or irregular heartbeat </w:t>
      </w:r>
    </w:p>
    <w:p w:rsidR="3F9D70D7" w:rsidP="0AA271F2" w:rsidRDefault="3F9D70D7" w14:paraId="43805858" w14:textId="41DB256A">
      <w:pPr>
        <w:numPr>
          <w:ilvl w:val="0"/>
          <w:numId w:val="13"/>
        </w:numPr>
        <w:shd w:val="clear" w:color="auto" w:fill="FFFFFF" w:themeFill="background1"/>
        <w:spacing w:before="0" w:after="0"/>
        <w:contextualSpacing/>
        <w:rPr>
          <w:rFonts w:asciiTheme="majorHAnsi" w:hAnsiTheme="majorHAnsi" w:eastAsiaTheme="majorEastAsia" w:cstheme="majorBidi"/>
          <w:color w:val="333333"/>
          <w:sz w:val="22"/>
          <w:szCs w:val="22"/>
          <w:lang w:val="en-CA" w:eastAsia="en-CA"/>
        </w:rPr>
      </w:pPr>
      <w:r w:rsidRPr="0AA271F2">
        <w:rPr>
          <w:rFonts w:asciiTheme="majorHAnsi" w:hAnsiTheme="majorHAnsi" w:eastAsiaTheme="majorEastAsia" w:cstheme="majorBidi"/>
          <w:color w:val="333333"/>
          <w:sz w:val="22"/>
          <w:szCs w:val="22"/>
          <w:lang w:val="en-CA" w:eastAsia="en-CA"/>
        </w:rPr>
        <w:t>Unusual</w:t>
      </w:r>
      <w:r w:rsidRPr="0AA271F2" w:rsidR="1D3AE1B9">
        <w:rPr>
          <w:rFonts w:asciiTheme="majorHAnsi" w:hAnsiTheme="majorHAnsi" w:eastAsiaTheme="majorEastAsia" w:cstheme="majorBidi"/>
          <w:color w:val="333333"/>
          <w:sz w:val="22"/>
          <w:szCs w:val="22"/>
          <w:lang w:val="en-CA" w:eastAsia="en-CA"/>
        </w:rPr>
        <w:t xml:space="preserve"> sensations (such as numbness or tingling)</w:t>
      </w:r>
      <w:r w:rsidRPr="0AA271F2">
        <w:rPr>
          <w:rFonts w:asciiTheme="majorHAnsi" w:hAnsiTheme="majorHAnsi" w:eastAsiaTheme="majorEastAsia" w:cstheme="majorBidi"/>
          <w:color w:val="333333"/>
          <w:sz w:val="22"/>
          <w:szCs w:val="22"/>
          <w:lang w:val="en-CA" w:eastAsia="en-CA"/>
        </w:rPr>
        <w:t xml:space="preserve"> have also been reported after vaccination. </w:t>
      </w:r>
    </w:p>
    <w:p w:rsidRPr="00462D14" w:rsidR="0054267D" w:rsidP="3CB3361D" w:rsidRDefault="42EB07ED" w14:paraId="61E996C5" w14:textId="56B1A10B">
      <w:pPr>
        <w:numPr>
          <w:ilvl w:val="0"/>
          <w:numId w:val="13"/>
        </w:numPr>
        <w:shd w:val="clear" w:color="auto" w:fill="FFFFFF" w:themeFill="background1"/>
        <w:spacing w:before="0" w:after="0"/>
        <w:contextualSpacing/>
        <w:rPr>
          <w:rFonts w:asciiTheme="majorHAnsi" w:hAnsiTheme="majorHAnsi" w:eastAsiaTheme="majorEastAsia" w:cstheme="majorBidi"/>
          <w:color w:val="333333"/>
          <w:sz w:val="22"/>
          <w:szCs w:val="22"/>
          <w:lang w:val="en-CA" w:eastAsia="en-CA"/>
        </w:rPr>
      </w:pPr>
      <w:r w:rsidRPr="3CB3361D">
        <w:rPr>
          <w:rFonts w:eastAsia="Times New Roman" w:asciiTheme="majorHAnsi" w:hAnsiTheme="majorHAnsi" w:cstheme="majorBidi"/>
          <w:sz w:val="22"/>
          <w:szCs w:val="22"/>
          <w:lang w:val="en-CA" w:eastAsia="en-CA"/>
        </w:rPr>
        <w:t xml:space="preserve">If </w:t>
      </w:r>
      <w:r w:rsidRPr="3CB3361D" w:rsidR="20B2AF28">
        <w:rPr>
          <w:rFonts w:eastAsia="Times New Roman" w:asciiTheme="majorHAnsi" w:hAnsiTheme="majorHAnsi" w:cstheme="majorBidi"/>
          <w:sz w:val="22"/>
          <w:szCs w:val="22"/>
          <w:lang w:val="en-CA" w:eastAsia="en-CA"/>
        </w:rPr>
        <w:t xml:space="preserve">you have any concerns about the symptoms you develop after receiving the vaccine, contact your health care provider </w:t>
      </w:r>
      <w:r w:rsidRPr="3CB3361D" w:rsidR="52E7A3B5">
        <w:rPr>
          <w:rFonts w:ascii="Calibri" w:hAnsi="Calibri" w:eastAsia="Calibri" w:cs="Calibri"/>
          <w:color w:val="auto"/>
          <w:sz w:val="22"/>
          <w:szCs w:val="22"/>
          <w:lang w:val="en-CA"/>
        </w:rPr>
        <w:t xml:space="preserve">or local public health </w:t>
      </w:r>
      <w:r w:rsidRPr="0AA271F2" w:rsidR="2943AD1F">
        <w:rPr>
          <w:rFonts w:ascii="Calibri" w:hAnsi="Calibri" w:eastAsia="Calibri" w:cs="Calibri"/>
          <w:color w:val="auto"/>
          <w:sz w:val="22"/>
          <w:szCs w:val="22"/>
          <w:lang w:val="en-CA"/>
        </w:rPr>
        <w:t>department</w:t>
      </w:r>
      <w:r w:rsidRPr="3CB3361D" w:rsidR="16F675F2">
        <w:rPr>
          <w:rFonts w:eastAsia="Times New Roman" w:asciiTheme="majorHAnsi" w:hAnsiTheme="majorHAnsi" w:cstheme="majorBidi"/>
          <w:sz w:val="22"/>
          <w:szCs w:val="22"/>
          <w:lang w:val="en-CA" w:eastAsia="en-CA"/>
        </w:rPr>
        <w:t xml:space="preserve"> </w:t>
      </w:r>
      <w:r w:rsidRPr="3CB3361D" w:rsidR="20B2AF28">
        <w:rPr>
          <w:rFonts w:eastAsia="Times New Roman" w:asciiTheme="majorHAnsi" w:hAnsiTheme="majorHAnsi" w:cstheme="majorBidi"/>
          <w:sz w:val="22"/>
          <w:szCs w:val="22"/>
          <w:lang w:val="en-CA" w:eastAsia="en-CA"/>
        </w:rPr>
        <w:t>for advice. Any serious side effects after vaccination should be reported to your local public health department.</w:t>
      </w:r>
    </w:p>
    <w:p w:rsidRPr="00462D14" w:rsidR="0054267D" w:rsidP="00CF6524" w:rsidRDefault="0054267D" w14:paraId="5949F408" w14:textId="38E7BE57">
      <w:pPr>
        <w:pStyle w:val="ListParagraph"/>
        <w:numPr>
          <w:ilvl w:val="0"/>
          <w:numId w:val="13"/>
        </w:numPr>
        <w:contextualSpacing/>
        <w:textAlignment w:val="baseline"/>
        <w:rPr>
          <w:rFonts w:eastAsia="Times New Roman" w:asciiTheme="majorHAnsi" w:hAnsiTheme="majorHAnsi" w:cstheme="majorHAnsi"/>
          <w:lang w:val="en-CA" w:eastAsia="en-CA"/>
        </w:rPr>
      </w:pPr>
      <w:r w:rsidRPr="00462D14">
        <w:rPr>
          <w:rFonts w:eastAsia="Times New Roman" w:asciiTheme="majorHAnsi" w:hAnsiTheme="majorHAnsi" w:cstheme="majorHAnsi"/>
          <w:lang w:val="en-CA" w:eastAsia="en-CA"/>
        </w:rPr>
        <w:t xml:space="preserve">If </w:t>
      </w:r>
      <w:r w:rsidRPr="00462D14" w:rsidR="00CF6524">
        <w:rPr>
          <w:rFonts w:eastAsia="Times New Roman" w:asciiTheme="majorHAnsi" w:hAnsiTheme="majorHAnsi" w:cstheme="majorHAnsi"/>
          <w:lang w:val="en-CA" w:eastAsia="en-CA"/>
        </w:rPr>
        <w:t>you need to receive additional doses of COVID-19 vaccines, tell the person providing the next dose about any side effects you experienced.</w:t>
      </w:r>
    </w:p>
    <w:p w:rsidRPr="00462D14" w:rsidR="00B551EC" w:rsidP="00CA71F0" w:rsidRDefault="00B551EC" w14:paraId="4C6F83EE" w14:textId="76750221">
      <w:pPr>
        <w:spacing w:before="0" w:after="160" w:line="259" w:lineRule="auto"/>
        <w:ind w:left="709"/>
        <w:contextualSpacing/>
        <w:rPr>
          <w:rFonts w:eastAsia="Calibri" w:asciiTheme="majorHAnsi" w:hAnsiTheme="majorHAnsi" w:cstheme="majorHAnsi"/>
          <w:b/>
          <w:color w:val="auto"/>
          <w:sz w:val="22"/>
          <w:szCs w:val="22"/>
          <w:lang w:val="en-CA"/>
        </w:rPr>
      </w:pPr>
    </w:p>
    <w:p w:rsidRPr="00462D14" w:rsidR="002C568A" w:rsidP="002C568A" w:rsidRDefault="002C568A" w14:paraId="6D2523D7" w14:textId="228EFAFC">
      <w:pPr>
        <w:spacing w:before="0" w:after="160" w:line="259" w:lineRule="auto"/>
        <w:rPr>
          <w:rFonts w:eastAsia="Calibri" w:asciiTheme="majorHAnsi" w:hAnsiTheme="majorHAnsi" w:cstheme="majorHAnsi"/>
          <w:b/>
          <w:color w:val="auto"/>
          <w:sz w:val="22"/>
          <w:szCs w:val="22"/>
          <w:lang w:val="en-CA"/>
        </w:rPr>
      </w:pPr>
      <w:r w:rsidRPr="00462D14">
        <w:rPr>
          <w:rFonts w:eastAsia="Calibri" w:asciiTheme="majorHAnsi" w:hAnsiTheme="majorHAnsi" w:cstheme="majorHAnsi"/>
          <w:b/>
          <w:color w:val="auto"/>
          <w:sz w:val="22"/>
          <w:szCs w:val="22"/>
          <w:lang w:val="en-CA"/>
        </w:rPr>
        <w:t xml:space="preserve">When </w:t>
      </w:r>
      <w:r w:rsidRPr="00462D14" w:rsidR="0054267D">
        <w:rPr>
          <w:rFonts w:eastAsia="Calibri" w:asciiTheme="majorHAnsi" w:hAnsiTheme="majorHAnsi" w:cstheme="majorHAnsi"/>
          <w:b/>
          <w:color w:val="auto"/>
          <w:sz w:val="22"/>
          <w:szCs w:val="22"/>
          <w:lang w:val="en-CA"/>
        </w:rPr>
        <w:t xml:space="preserve">should </w:t>
      </w:r>
      <w:r w:rsidR="00785C1E">
        <w:rPr>
          <w:rFonts w:eastAsia="Calibri" w:asciiTheme="majorHAnsi" w:hAnsiTheme="majorHAnsi" w:cstheme="majorHAnsi"/>
          <w:b/>
          <w:color w:val="auto"/>
          <w:sz w:val="22"/>
          <w:szCs w:val="22"/>
          <w:lang w:val="en-CA"/>
        </w:rPr>
        <w:t>the</w:t>
      </w:r>
      <w:r w:rsidRPr="00462D14" w:rsidR="00CF6524">
        <w:rPr>
          <w:rFonts w:eastAsia="Calibri" w:asciiTheme="majorHAnsi" w:hAnsiTheme="majorHAnsi" w:cstheme="majorHAnsi"/>
          <w:b/>
          <w:color w:val="auto"/>
          <w:sz w:val="22"/>
          <w:szCs w:val="22"/>
          <w:lang w:val="en-CA"/>
        </w:rPr>
        <w:t xml:space="preserve"> </w:t>
      </w:r>
      <w:r w:rsidRPr="00462D14" w:rsidR="00F90FD0">
        <w:rPr>
          <w:rFonts w:eastAsia="Calibri" w:asciiTheme="majorHAnsi" w:hAnsiTheme="majorHAnsi" w:cstheme="majorHAnsi"/>
          <w:b/>
          <w:color w:val="auto"/>
          <w:sz w:val="22"/>
          <w:szCs w:val="22"/>
          <w:lang w:val="en-CA"/>
        </w:rPr>
        <w:t xml:space="preserve">next </w:t>
      </w:r>
      <w:r w:rsidRPr="00462D14" w:rsidR="0054267D">
        <w:rPr>
          <w:rFonts w:eastAsia="Calibri" w:asciiTheme="majorHAnsi" w:hAnsiTheme="majorHAnsi" w:cstheme="majorHAnsi"/>
          <w:b/>
          <w:color w:val="auto"/>
          <w:sz w:val="22"/>
          <w:szCs w:val="22"/>
          <w:lang w:val="en-CA"/>
        </w:rPr>
        <w:t xml:space="preserve">dose of </w:t>
      </w:r>
      <w:r w:rsidR="00AB1B0D">
        <w:rPr>
          <w:rFonts w:eastAsia="Calibri" w:asciiTheme="majorHAnsi" w:hAnsiTheme="majorHAnsi" w:cstheme="majorHAnsi"/>
          <w:b/>
          <w:color w:val="auto"/>
          <w:sz w:val="22"/>
          <w:szCs w:val="22"/>
          <w:lang w:val="en-CA"/>
        </w:rPr>
        <w:t xml:space="preserve">COVID-19 </w:t>
      </w:r>
      <w:r w:rsidRPr="00462D14" w:rsidR="0054267D">
        <w:rPr>
          <w:rFonts w:eastAsia="Calibri" w:asciiTheme="majorHAnsi" w:hAnsiTheme="majorHAnsi" w:cstheme="majorHAnsi"/>
          <w:b/>
          <w:color w:val="auto"/>
          <w:sz w:val="22"/>
          <w:szCs w:val="22"/>
          <w:lang w:val="en-CA"/>
        </w:rPr>
        <w:t>vaccine</w:t>
      </w:r>
      <w:r w:rsidR="00785C1E">
        <w:rPr>
          <w:rFonts w:eastAsia="Calibri" w:asciiTheme="majorHAnsi" w:hAnsiTheme="majorHAnsi" w:cstheme="majorHAnsi"/>
          <w:b/>
          <w:color w:val="auto"/>
          <w:sz w:val="22"/>
          <w:szCs w:val="22"/>
          <w:lang w:val="en-CA"/>
        </w:rPr>
        <w:t xml:space="preserve"> be given</w:t>
      </w:r>
      <w:r w:rsidRPr="00462D14" w:rsidR="0054267D">
        <w:rPr>
          <w:rFonts w:eastAsia="Calibri" w:asciiTheme="majorHAnsi" w:hAnsiTheme="majorHAnsi" w:cstheme="majorHAnsi"/>
          <w:b/>
          <w:color w:val="auto"/>
          <w:sz w:val="22"/>
          <w:szCs w:val="22"/>
          <w:lang w:val="en-CA"/>
        </w:rPr>
        <w:t>?</w:t>
      </w:r>
    </w:p>
    <w:p w:rsidRPr="00F77758" w:rsidR="0054267D" w:rsidP="66802677" w:rsidRDefault="00CF6524" w14:paraId="28575B2B" w14:textId="06A9D300">
      <w:pPr>
        <w:pStyle w:val="ListParagraph"/>
        <w:numPr>
          <w:ilvl w:val="0"/>
          <w:numId w:val="8"/>
        </w:numPr>
        <w:shd w:val="clear" w:color="auto" w:fill="FFFFFF" w:themeFill="background1"/>
        <w:spacing w:line="259" w:lineRule="auto"/>
        <w:textAlignment w:val="baseline"/>
        <w:rPr>
          <w:rFonts w:eastAsia="Times New Roman" w:asciiTheme="majorHAnsi" w:hAnsiTheme="majorHAnsi" w:cstheme="majorBidi"/>
          <w:color w:val="000000"/>
          <w:lang w:val="en-CA" w:eastAsia="en-CA"/>
        </w:rPr>
      </w:pPr>
      <w:r w:rsidRPr="66802677">
        <w:rPr>
          <w:rFonts w:eastAsia="Times New Roman" w:asciiTheme="majorHAnsi" w:hAnsiTheme="majorHAnsi" w:cstheme="majorBidi"/>
          <w:color w:val="333333"/>
          <w:shd w:val="clear" w:color="auto" w:fill="FFFFFF"/>
          <w:lang w:val="en-CA" w:eastAsia="en-CA"/>
        </w:rPr>
        <w:lastRenderedPageBreak/>
        <w:t xml:space="preserve">The National Advisory </w:t>
      </w:r>
      <w:r w:rsidRPr="00F77758">
        <w:rPr>
          <w:rFonts w:eastAsia="Times New Roman" w:asciiTheme="majorHAnsi" w:hAnsiTheme="majorHAnsi" w:cstheme="majorBidi"/>
          <w:color w:val="333333"/>
          <w:shd w:val="clear" w:color="auto" w:fill="FFFFFF"/>
          <w:lang w:val="en-CA" w:eastAsia="en-CA"/>
        </w:rPr>
        <w:t xml:space="preserve">Committee on Immunization </w:t>
      </w:r>
      <w:r w:rsidRPr="00F77758" w:rsidR="0003696B">
        <w:rPr>
          <w:rFonts w:eastAsia="Times New Roman" w:asciiTheme="majorHAnsi" w:hAnsiTheme="majorHAnsi" w:cstheme="majorBidi"/>
          <w:color w:val="333333"/>
          <w:lang w:val="en-CA" w:eastAsia="en-CA"/>
        </w:rPr>
        <w:t xml:space="preserve">(NACI) </w:t>
      </w:r>
      <w:r w:rsidRPr="00F77758">
        <w:rPr>
          <w:rFonts w:eastAsia="Times New Roman" w:asciiTheme="majorHAnsi" w:hAnsiTheme="majorHAnsi" w:cstheme="majorBidi"/>
          <w:color w:val="333333"/>
          <w:shd w:val="clear" w:color="auto" w:fill="FFFFFF"/>
          <w:lang w:val="en-CA" w:eastAsia="en-CA"/>
        </w:rPr>
        <w:t>has recommended that the best time to receive your second dose is 8 weeks after your first dose</w:t>
      </w:r>
      <w:r w:rsidRPr="00F77758" w:rsidR="0054267D">
        <w:rPr>
          <w:rFonts w:eastAsia="Times New Roman" w:asciiTheme="majorHAnsi" w:hAnsiTheme="majorHAnsi" w:cstheme="majorBidi"/>
          <w:color w:val="333333"/>
          <w:shd w:val="clear" w:color="auto" w:fill="FFFFFF"/>
          <w:lang w:val="en-CA" w:eastAsia="en-CA"/>
        </w:rPr>
        <w:t>. </w:t>
      </w:r>
      <w:r w:rsidRPr="00F77758" w:rsidR="0054267D">
        <w:rPr>
          <w:rFonts w:eastAsia="Times New Roman" w:asciiTheme="majorHAnsi" w:hAnsiTheme="majorHAnsi" w:cstheme="majorBidi"/>
          <w:color w:val="333333"/>
          <w:lang w:val="en-CA" w:eastAsia="en-CA"/>
        </w:rPr>
        <w:t> </w:t>
      </w:r>
    </w:p>
    <w:p w:rsidRPr="00F77758" w:rsidR="00F90FD0" w:rsidP="21B34961" w:rsidRDefault="733B7EAE" w14:paraId="50E72E9F" w14:textId="1FAFF896">
      <w:pPr>
        <w:pStyle w:val="ListParagraph"/>
        <w:numPr>
          <w:ilvl w:val="0"/>
          <w:numId w:val="8"/>
        </w:numPr>
        <w:rPr>
          <w:rFonts w:asciiTheme="majorHAnsi" w:hAnsiTheme="majorHAnsi" w:eastAsiaTheme="majorEastAsia" w:cstheme="majorBidi"/>
          <w:color w:val="333333"/>
          <w:lang w:val="en-CA" w:eastAsia="en-CA"/>
        </w:rPr>
      </w:pPr>
      <w:r w:rsidRPr="3CB3361D">
        <w:rPr>
          <w:rFonts w:eastAsia="Times New Roman" w:asciiTheme="majorHAnsi" w:hAnsiTheme="majorHAnsi" w:cstheme="majorBidi"/>
          <w:color w:val="333333"/>
          <w:lang w:val="en-CA" w:eastAsia="en-CA"/>
        </w:rPr>
        <w:t xml:space="preserve">If Novavax Nuvaxovid is being used for people </w:t>
      </w:r>
      <w:r w:rsidRPr="3CB3361D" w:rsidR="00C64FF5">
        <w:rPr>
          <w:rFonts w:eastAsia="Times New Roman" w:asciiTheme="majorHAnsi" w:hAnsiTheme="majorHAnsi" w:cstheme="majorBidi"/>
          <w:color w:val="333333"/>
          <w:lang w:val="en-CA" w:eastAsia="en-CA"/>
        </w:rPr>
        <w:t xml:space="preserve">who are </w:t>
      </w:r>
      <w:r w:rsidRPr="3CB3361D">
        <w:rPr>
          <w:rFonts w:eastAsia="Times New Roman" w:asciiTheme="majorHAnsi" w:hAnsiTheme="majorHAnsi" w:cstheme="majorBidi"/>
          <w:color w:val="333333"/>
          <w:lang w:val="en-CA" w:eastAsia="en-CA"/>
        </w:rPr>
        <w:t>moderate</w:t>
      </w:r>
      <w:r w:rsidRPr="3CB3361D" w:rsidR="00C64FF5">
        <w:rPr>
          <w:rFonts w:eastAsia="Times New Roman" w:asciiTheme="majorHAnsi" w:hAnsiTheme="majorHAnsi" w:cstheme="majorBidi"/>
          <w:color w:val="333333"/>
          <w:lang w:val="en-CA" w:eastAsia="en-CA"/>
        </w:rPr>
        <w:t>ly</w:t>
      </w:r>
      <w:r w:rsidRPr="3CB3361D">
        <w:rPr>
          <w:rFonts w:eastAsia="Times New Roman" w:asciiTheme="majorHAnsi" w:hAnsiTheme="majorHAnsi" w:cstheme="majorBidi"/>
          <w:color w:val="333333"/>
          <w:lang w:val="en-CA" w:eastAsia="en-CA"/>
        </w:rPr>
        <w:t xml:space="preserve"> to severe</w:t>
      </w:r>
      <w:r w:rsidRPr="3CB3361D" w:rsidR="00C64FF5">
        <w:rPr>
          <w:rFonts w:eastAsia="Times New Roman" w:asciiTheme="majorHAnsi" w:hAnsiTheme="majorHAnsi" w:cstheme="majorBidi"/>
          <w:color w:val="333333"/>
          <w:lang w:val="en-CA" w:eastAsia="en-CA"/>
        </w:rPr>
        <w:t>ly</w:t>
      </w:r>
      <w:r w:rsidRPr="3CB3361D">
        <w:rPr>
          <w:rFonts w:eastAsia="Times New Roman" w:asciiTheme="majorHAnsi" w:hAnsiTheme="majorHAnsi" w:cstheme="majorBidi"/>
          <w:color w:val="333333"/>
          <w:lang w:val="en-CA" w:eastAsia="en-CA"/>
        </w:rPr>
        <w:t xml:space="preserve"> </w:t>
      </w:r>
      <w:r w:rsidRPr="3CB3361D" w:rsidR="00C64FF5">
        <w:rPr>
          <w:rFonts w:eastAsia="Times New Roman" w:asciiTheme="majorHAnsi" w:hAnsiTheme="majorHAnsi" w:cstheme="majorBidi"/>
          <w:color w:val="333333"/>
          <w:lang w:val="en-CA" w:eastAsia="en-CA"/>
        </w:rPr>
        <w:t>immunocompromised</w:t>
      </w:r>
      <w:r w:rsidRPr="3CB3361D">
        <w:rPr>
          <w:rFonts w:eastAsia="Times New Roman" w:asciiTheme="majorHAnsi" w:hAnsiTheme="majorHAnsi" w:cstheme="majorBidi"/>
          <w:color w:val="333333"/>
          <w:lang w:val="en-CA" w:eastAsia="en-CA"/>
        </w:rPr>
        <w:t xml:space="preserve"> and who are unable or unwilling to receive an mRNA vaccine, three doses </w:t>
      </w:r>
      <w:r w:rsidRPr="0AA271F2" w:rsidR="3DACFB4D">
        <w:rPr>
          <w:rFonts w:eastAsia="Times New Roman" w:asciiTheme="majorHAnsi" w:hAnsiTheme="majorHAnsi" w:cstheme="majorBidi"/>
          <w:color w:val="333333"/>
          <w:lang w:val="en-CA" w:eastAsia="en-CA"/>
        </w:rPr>
        <w:t>may be offered</w:t>
      </w:r>
      <w:r w:rsidRPr="3CB3361D">
        <w:rPr>
          <w:rFonts w:eastAsia="Times New Roman" w:asciiTheme="majorHAnsi" w:hAnsiTheme="majorHAnsi" w:cstheme="majorBidi"/>
          <w:color w:val="333333"/>
          <w:lang w:val="en-CA" w:eastAsia="en-CA"/>
        </w:rPr>
        <w:t xml:space="preserve"> in the initial series with each dose given 4 to 8 weeks apart</w:t>
      </w:r>
      <w:r w:rsidRPr="3CB3361D" w:rsidR="1CDD1347">
        <w:rPr>
          <w:rFonts w:eastAsia="Times New Roman" w:asciiTheme="majorHAnsi" w:hAnsiTheme="majorHAnsi" w:cstheme="majorBidi"/>
          <w:color w:val="333333"/>
          <w:lang w:val="en-CA" w:eastAsia="en-CA"/>
        </w:rPr>
        <w:t xml:space="preserve">. </w:t>
      </w:r>
      <w:r w:rsidRPr="3CB3361D" w:rsidR="21B60284">
        <w:rPr>
          <w:rFonts w:eastAsia="Times New Roman" w:asciiTheme="majorHAnsi" w:hAnsiTheme="majorHAnsi" w:cstheme="majorBidi"/>
          <w:color w:val="333333"/>
          <w:lang w:val="en-CA" w:eastAsia="en-CA"/>
        </w:rPr>
        <w:t xml:space="preserve">There is currently limited evidence on the use of the Novavax vaccine in this population. </w:t>
      </w:r>
      <w:r w:rsidRPr="3CB3361D" w:rsidR="1CDD1347">
        <w:rPr>
          <w:rFonts w:eastAsia="Times New Roman" w:asciiTheme="majorHAnsi" w:hAnsiTheme="majorHAnsi" w:cstheme="majorBidi"/>
          <w:color w:val="333333"/>
          <w:lang w:val="en-CA" w:eastAsia="en-CA"/>
        </w:rPr>
        <w:t xml:space="preserve">Talk with your health care provider </w:t>
      </w:r>
      <w:r w:rsidRPr="3CB3361D" w:rsidR="52E7A3B5">
        <w:rPr>
          <w:rFonts w:eastAsia="Times New Roman" w:asciiTheme="majorHAnsi" w:hAnsiTheme="majorHAnsi" w:cstheme="majorBidi"/>
          <w:color w:val="333333"/>
          <w:lang w:val="en-CA" w:eastAsia="en-CA"/>
        </w:rPr>
        <w:t xml:space="preserve">or local public health </w:t>
      </w:r>
      <w:r w:rsidRPr="0AA271F2" w:rsidR="20038D88">
        <w:rPr>
          <w:rFonts w:eastAsia="Times New Roman" w:asciiTheme="majorHAnsi" w:hAnsiTheme="majorHAnsi" w:cstheme="majorBidi"/>
          <w:color w:val="333333"/>
          <w:lang w:val="en-CA" w:eastAsia="en-CA"/>
        </w:rPr>
        <w:t>department</w:t>
      </w:r>
      <w:r w:rsidRPr="3CB3361D" w:rsidR="16F675F2">
        <w:rPr>
          <w:rFonts w:eastAsia="Times New Roman" w:asciiTheme="majorHAnsi" w:hAnsiTheme="majorHAnsi" w:cstheme="majorBidi"/>
          <w:color w:val="333333"/>
          <w:lang w:val="en-CA" w:eastAsia="en-CA"/>
        </w:rPr>
        <w:t xml:space="preserve"> </w:t>
      </w:r>
      <w:r w:rsidRPr="3CB3361D" w:rsidR="1CDD1347">
        <w:rPr>
          <w:rFonts w:eastAsia="Times New Roman" w:asciiTheme="majorHAnsi" w:hAnsiTheme="majorHAnsi" w:cstheme="majorBidi"/>
          <w:color w:val="333333"/>
          <w:lang w:val="en-CA" w:eastAsia="en-CA"/>
        </w:rPr>
        <w:t xml:space="preserve">if receiving the Novavax </w:t>
      </w:r>
      <w:r w:rsidRPr="0AA271F2" w:rsidR="7E1CD334">
        <w:rPr>
          <w:rFonts w:eastAsia="Times New Roman" w:asciiTheme="majorHAnsi" w:hAnsiTheme="majorHAnsi" w:cstheme="majorBidi"/>
          <w:color w:val="333333"/>
          <w:lang w:val="en-CA" w:eastAsia="en-CA"/>
        </w:rPr>
        <w:t xml:space="preserve">Nuvaxovid </w:t>
      </w:r>
      <w:r w:rsidRPr="3CB3361D" w:rsidR="1CDD1347">
        <w:rPr>
          <w:rFonts w:eastAsia="Times New Roman" w:asciiTheme="majorHAnsi" w:hAnsiTheme="majorHAnsi" w:cstheme="majorBidi"/>
          <w:color w:val="333333"/>
          <w:lang w:val="en-CA" w:eastAsia="en-CA"/>
        </w:rPr>
        <w:t>vaccine.</w:t>
      </w:r>
    </w:p>
    <w:p w:rsidRPr="00F1234B" w:rsidR="00F90FD0" w:rsidP="00F1234B" w:rsidRDefault="21852036" w14:paraId="74D36850" w14:textId="04568AC4">
      <w:pPr>
        <w:pStyle w:val="ListParagraph"/>
        <w:numPr>
          <w:ilvl w:val="0"/>
          <w:numId w:val="8"/>
        </w:numPr>
        <w:rPr>
          <w:lang w:val="en-CA"/>
        </w:rPr>
      </w:pPr>
      <w:r w:rsidRPr="00347EC7">
        <w:rPr>
          <w:rFonts w:ascii="Calibri" w:hAnsi="Calibri" w:eastAsia="Calibri" w:cs="Calibri"/>
          <w:lang w:val="en-CA"/>
        </w:rPr>
        <w:t>Novavax Nuvaxovid is</w:t>
      </w:r>
      <w:r w:rsidRPr="00347EC7" w:rsidDel="00346089" w:rsidR="00F90FD0">
        <w:rPr>
          <w:rFonts w:ascii="Calibri" w:hAnsi="Calibri" w:eastAsia="Calibri" w:cs="Calibri"/>
          <w:lang w:val="en-CA"/>
        </w:rPr>
        <w:t xml:space="preserve"> authorized as a booster dose </w:t>
      </w:r>
      <w:r w:rsidRPr="00347EC7">
        <w:rPr>
          <w:rFonts w:ascii="Calibri" w:hAnsi="Calibri" w:eastAsia="Calibri" w:cs="Calibri"/>
          <w:lang w:val="en-CA"/>
        </w:rPr>
        <w:t>for those 18 years of age and over. For adults unable or unwilling to receive an mRNA vaccine, Novavax boosters can be given 6 months from the last dose in the initial series or 6 months from a previous booster dose.</w:t>
      </w:r>
      <w:r w:rsidRPr="00701828" w:rsidR="00347EC7">
        <w:rPr>
          <w:rFonts w:ascii="Calibri" w:hAnsi="Calibri" w:eastAsia="Calibri" w:cs="Calibri"/>
          <w:lang w:val="en-CA"/>
        </w:rPr>
        <w:t xml:space="preserve"> </w:t>
      </w:r>
      <w:r w:rsidRPr="00F1234B">
        <w:rPr>
          <w:rFonts w:ascii="Calibri" w:hAnsi="Calibri" w:eastAsia="Calibri" w:cs="Calibri"/>
          <w:color w:val="333333"/>
          <w:lang w:val="en-CA"/>
        </w:rPr>
        <w:t xml:space="preserve">For those </w:t>
      </w:r>
      <w:r w:rsidRPr="00347EC7">
        <w:rPr>
          <w:rFonts w:ascii="Calibri" w:hAnsi="Calibri" w:eastAsia="Calibri" w:cs="Calibri"/>
          <w:lang w:val="en-CA"/>
        </w:rPr>
        <w:t>5</w:t>
      </w:r>
      <w:r w:rsidRPr="00F1234B">
        <w:rPr>
          <w:rFonts w:ascii="Calibri" w:hAnsi="Calibri" w:eastAsia="Calibri" w:cs="Calibri"/>
          <w:color w:val="333333"/>
          <w:lang w:val="en-CA"/>
        </w:rPr>
        <w:t xml:space="preserve"> to 17 years of age, an mRNA vaccine should be used if they are eligible for a booster dose.</w:t>
      </w:r>
      <w:r w:rsidRPr="00F1234B">
        <w:rPr>
          <w:lang w:val="en-CA"/>
        </w:rPr>
        <w:t xml:space="preserve"> </w:t>
      </w:r>
    </w:p>
    <w:p w:rsidRPr="00C742FB" w:rsidR="19CC5770" w:rsidP="0AA271F2" w:rsidRDefault="172D737B" w14:paraId="65C54C75" w14:textId="0BD92AF1">
      <w:pPr>
        <w:numPr>
          <w:ilvl w:val="0"/>
          <w:numId w:val="8"/>
        </w:numPr>
        <w:shd w:val="clear" w:color="auto" w:fill="FFFFFF" w:themeFill="background1"/>
        <w:spacing w:before="0" w:after="173" w:line="259" w:lineRule="auto"/>
        <w:contextualSpacing/>
        <w:rPr>
          <w:rFonts w:ascii="Calibri" w:hAnsi="Calibri" w:eastAsia="Calibri" w:cs="Calibri"/>
          <w:color w:val="auto"/>
          <w:sz w:val="22"/>
          <w:szCs w:val="22"/>
          <w:lang w:val="en-CA"/>
        </w:rPr>
      </w:pPr>
      <w:r w:rsidRPr="00C742FB">
        <w:rPr>
          <w:rStyle w:val="normaltextrun"/>
          <w:rFonts w:ascii="Calibri" w:hAnsi="Calibri" w:eastAsia="Calibri" w:cs="Calibri"/>
          <w:color w:val="auto"/>
          <w:sz w:val="22"/>
          <w:szCs w:val="22"/>
        </w:rPr>
        <w:t>After a COVID-19 infection, NACI suggests waiting 8 weeks to start or complete the initial series (or 4 to 8 weeks for people who are immunocompromised) and 6 months to receive a booster dose.  </w:t>
      </w:r>
    </w:p>
    <w:p w:rsidR="00CF6524" w:rsidP="0AA271F2" w:rsidRDefault="27EBB69A" w14:paraId="46A5E49C" w14:textId="127A12B8">
      <w:pPr>
        <w:numPr>
          <w:ilvl w:val="0"/>
          <w:numId w:val="8"/>
        </w:numPr>
        <w:shd w:val="clear" w:color="auto" w:fill="FFFFFF" w:themeFill="background1"/>
        <w:spacing w:before="0" w:after="0" w:line="259" w:lineRule="auto"/>
        <w:ind w:left="714" w:hanging="357"/>
        <w:contextualSpacing/>
        <w:rPr>
          <w:rFonts w:ascii="Calibri" w:hAnsi="Calibri" w:eastAsia="Calibri" w:cs="Calibri"/>
          <w:sz w:val="22"/>
          <w:szCs w:val="22"/>
          <w:lang w:val="en-CA"/>
        </w:rPr>
      </w:pPr>
      <w:r w:rsidRPr="00C742FB">
        <w:rPr>
          <w:rFonts w:ascii="Calibri" w:hAnsi="Calibri" w:eastAsia="Calibri" w:cs="Calibri"/>
          <w:color w:val="auto"/>
          <w:sz w:val="22"/>
          <w:szCs w:val="22"/>
          <w:lang w:val="en-CA"/>
        </w:rPr>
        <w:t xml:space="preserve">It is very important to stay </w:t>
      </w:r>
      <w:r w:rsidRPr="00C742FB" w:rsidR="004024BD">
        <w:rPr>
          <w:rFonts w:ascii="Calibri" w:hAnsi="Calibri" w:eastAsia="Calibri" w:cs="Calibri"/>
          <w:color w:val="auto"/>
          <w:sz w:val="22"/>
          <w:szCs w:val="22"/>
          <w:lang w:val="en-CA"/>
        </w:rPr>
        <w:t>up to date</w:t>
      </w:r>
      <w:r w:rsidRPr="00C742FB">
        <w:rPr>
          <w:rFonts w:ascii="Calibri" w:hAnsi="Calibri" w:eastAsia="Calibri" w:cs="Calibri"/>
          <w:color w:val="auto"/>
          <w:sz w:val="22"/>
          <w:szCs w:val="22"/>
          <w:lang w:val="en-CA"/>
        </w:rPr>
        <w:t xml:space="preserve"> with all recommended COVID-19 vaccines. Your health care provider or local public health department can provide advice about recommended vaccine doses if you have questions.</w:t>
      </w:r>
      <w:r w:rsidRPr="0AA271F2">
        <w:rPr>
          <w:rFonts w:ascii="Calibri" w:hAnsi="Calibri" w:eastAsia="Calibri" w:cs="Calibri"/>
          <w:color w:val="D13438"/>
          <w:sz w:val="22"/>
          <w:szCs w:val="22"/>
          <w:u w:val="single"/>
          <w:lang w:val="en-CA"/>
        </w:rPr>
        <w:t xml:space="preserve">  </w:t>
      </w:r>
      <w:r w:rsidRPr="0AA271F2">
        <w:rPr>
          <w:rFonts w:ascii="Calibri" w:hAnsi="Calibri" w:eastAsia="Calibri" w:cs="Calibri"/>
          <w:sz w:val="22"/>
          <w:szCs w:val="22"/>
          <w:lang w:val="en-CA"/>
        </w:rPr>
        <w:t xml:space="preserve"> </w:t>
      </w:r>
    </w:p>
    <w:p w:rsidRPr="00462D14" w:rsidR="0054267D" w:rsidP="0016653F" w:rsidRDefault="00CF6524" w14:paraId="5A567D16" w14:textId="37A8502D">
      <w:pPr>
        <w:pStyle w:val="ListParagraph"/>
        <w:numPr>
          <w:ilvl w:val="0"/>
          <w:numId w:val="8"/>
        </w:numPr>
        <w:ind w:left="714" w:hanging="357"/>
        <w:contextualSpacing/>
        <w:rPr>
          <w:rFonts w:eastAsia="Calibri" w:asciiTheme="majorHAnsi" w:hAnsiTheme="majorHAnsi" w:cstheme="majorBidi"/>
          <w:b/>
          <w:lang w:val="en-CA"/>
        </w:rPr>
      </w:pPr>
      <w:r w:rsidRPr="0AA271F2">
        <w:rPr>
          <w:rFonts w:eastAsia="Times New Roman" w:asciiTheme="majorHAnsi" w:hAnsiTheme="majorHAnsi" w:cstheme="majorBidi"/>
          <w:b/>
          <w:bCs/>
          <w:lang w:val="en-CA" w:eastAsia="en-CA"/>
        </w:rPr>
        <w:t>Bring your immunization record with you</w:t>
      </w:r>
      <w:r w:rsidRPr="0AA271F2">
        <w:rPr>
          <w:rFonts w:eastAsia="Times New Roman" w:asciiTheme="majorHAnsi" w:hAnsiTheme="majorHAnsi" w:cstheme="majorBidi"/>
          <w:lang w:val="en-CA" w:eastAsia="en-CA"/>
        </w:rPr>
        <w:t xml:space="preserve"> </w:t>
      </w:r>
      <w:r w:rsidRPr="0023143D">
        <w:rPr>
          <w:rFonts w:eastAsia="Times New Roman" w:asciiTheme="majorHAnsi" w:hAnsiTheme="majorHAnsi" w:cstheme="majorBidi"/>
          <w:b/>
          <w:bCs/>
          <w:lang w:val="en-CA" w:eastAsia="en-CA"/>
        </w:rPr>
        <w:t xml:space="preserve">for </w:t>
      </w:r>
      <w:r w:rsidRPr="0023143D" w:rsidR="051EB700">
        <w:rPr>
          <w:rFonts w:eastAsia="Times New Roman" w:asciiTheme="majorHAnsi" w:hAnsiTheme="majorHAnsi" w:cstheme="majorBidi"/>
          <w:b/>
          <w:bCs/>
          <w:lang w:val="en-CA" w:eastAsia="en-CA"/>
        </w:rPr>
        <w:t>all vaccines</w:t>
      </w:r>
      <w:r w:rsidRPr="0AA271F2" w:rsidR="051EB700">
        <w:rPr>
          <w:rFonts w:eastAsia="Times New Roman" w:asciiTheme="majorHAnsi" w:hAnsiTheme="majorHAnsi" w:cstheme="majorBidi"/>
          <w:lang w:val="en-CA" w:eastAsia="en-CA"/>
        </w:rPr>
        <w:t xml:space="preserve"> </w:t>
      </w:r>
      <w:r w:rsidRPr="0AA271F2">
        <w:rPr>
          <w:rFonts w:eastAsia="Times New Roman" w:asciiTheme="majorHAnsi" w:hAnsiTheme="majorHAnsi" w:cstheme="majorBidi"/>
          <w:lang w:val="en-CA" w:eastAsia="en-CA"/>
        </w:rPr>
        <w:t>and tell the person providing the vaccine about any side effects you experienced after previous doses.</w:t>
      </w:r>
    </w:p>
    <w:p w:rsidRPr="00462D14" w:rsidR="002C568A" w:rsidP="002C568A" w:rsidRDefault="002C568A" w14:paraId="09ADA339" w14:textId="77777777">
      <w:pPr>
        <w:spacing w:before="0" w:after="160" w:line="259" w:lineRule="auto"/>
        <w:ind w:left="360" w:hanging="360"/>
        <w:contextualSpacing/>
        <w:rPr>
          <w:rFonts w:eastAsia="Calibri" w:asciiTheme="majorHAnsi" w:hAnsiTheme="majorHAnsi" w:cstheme="majorHAnsi"/>
          <w:b/>
          <w:color w:val="auto"/>
          <w:sz w:val="22"/>
          <w:szCs w:val="22"/>
          <w:lang w:val="en-CA"/>
        </w:rPr>
      </w:pPr>
    </w:p>
    <w:p w:rsidRPr="00462D14" w:rsidR="002C568A" w:rsidP="1E552D83" w:rsidRDefault="002C568A" w14:paraId="01A292A1" w14:textId="045F4A84">
      <w:pPr>
        <w:spacing w:before="0" w:after="160" w:line="259" w:lineRule="auto"/>
        <w:ind w:left="360" w:hanging="360"/>
        <w:contextualSpacing/>
        <w:rPr>
          <w:rFonts w:eastAsia="Calibri" w:asciiTheme="majorHAnsi" w:hAnsiTheme="majorHAnsi" w:cstheme="majorBidi"/>
          <w:b/>
          <w:bCs/>
          <w:color w:val="auto"/>
          <w:sz w:val="22"/>
          <w:szCs w:val="22"/>
          <w:lang w:val="en-CA"/>
        </w:rPr>
      </w:pPr>
      <w:r w:rsidRPr="1E552D83">
        <w:rPr>
          <w:rFonts w:eastAsia="Calibri" w:asciiTheme="majorHAnsi" w:hAnsiTheme="majorHAnsi" w:cstheme="majorBidi"/>
          <w:b/>
          <w:bCs/>
          <w:color w:val="auto"/>
          <w:sz w:val="22"/>
          <w:szCs w:val="22"/>
          <w:lang w:val="en-CA"/>
        </w:rPr>
        <w:t xml:space="preserve">Things to </w:t>
      </w:r>
      <w:proofErr w:type="gramStart"/>
      <w:r w:rsidRPr="1E552D83">
        <w:rPr>
          <w:rFonts w:eastAsia="Calibri" w:asciiTheme="majorHAnsi" w:hAnsiTheme="majorHAnsi" w:cstheme="majorBidi"/>
          <w:b/>
          <w:bCs/>
          <w:color w:val="auto"/>
          <w:sz w:val="22"/>
          <w:szCs w:val="22"/>
          <w:lang w:val="en-CA"/>
        </w:rPr>
        <w:t>remember</w:t>
      </w:r>
      <w:proofErr w:type="gramEnd"/>
    </w:p>
    <w:p w:rsidRPr="00F77758" w:rsidR="0054267D" w:rsidP="2226B113" w:rsidRDefault="0054267D" w14:paraId="1F063258" w14:textId="19E1ACD5">
      <w:pPr>
        <w:numPr>
          <w:ilvl w:val="0"/>
          <w:numId w:val="9"/>
        </w:numPr>
        <w:spacing w:before="0" w:after="0" w:line="259" w:lineRule="auto"/>
        <w:textAlignment w:val="baseline"/>
        <w:rPr>
          <w:rFonts w:eastAsia="Times New Roman" w:asciiTheme="majorHAnsi" w:hAnsiTheme="majorHAnsi" w:cstheme="majorBidi"/>
          <w:color w:val="auto"/>
          <w:sz w:val="22"/>
          <w:szCs w:val="22"/>
          <w:lang w:val="en-CA" w:eastAsia="en-CA"/>
        </w:rPr>
      </w:pPr>
      <w:r w:rsidRPr="2226B113">
        <w:rPr>
          <w:rFonts w:eastAsia="Times New Roman" w:asciiTheme="majorHAnsi" w:hAnsiTheme="majorHAnsi" w:cstheme="majorBidi"/>
          <w:b/>
          <w:bCs/>
          <w:color w:val="auto"/>
          <w:sz w:val="22"/>
          <w:szCs w:val="22"/>
          <w:lang w:val="en-CA" w:eastAsia="en-CA"/>
        </w:rPr>
        <w:t>Continue to follow the recommendations of local public health officials</w:t>
      </w:r>
      <w:r w:rsidRPr="2226B113">
        <w:rPr>
          <w:rFonts w:eastAsia="Times New Roman" w:asciiTheme="majorHAnsi" w:hAnsiTheme="majorHAnsi" w:cstheme="majorBidi"/>
          <w:color w:val="auto"/>
          <w:sz w:val="22"/>
          <w:szCs w:val="22"/>
          <w:lang w:val="en-CA" w:eastAsia="en-CA"/>
        </w:rPr>
        <w:t> </w:t>
      </w:r>
      <w:r w:rsidRPr="2226B113" w:rsidR="00747E6B">
        <w:rPr>
          <w:rFonts w:eastAsia="Times New Roman" w:asciiTheme="majorHAnsi" w:hAnsiTheme="majorHAnsi" w:cstheme="majorBidi"/>
          <w:color w:val="auto"/>
          <w:sz w:val="22"/>
          <w:szCs w:val="22"/>
          <w:lang w:val="en-CA" w:eastAsia="en-CA"/>
        </w:rPr>
        <w:t>to prevent the spread of COVID-19</w:t>
      </w:r>
      <w:r w:rsidR="00C47D2B">
        <w:rPr>
          <w:rFonts w:eastAsia="Times New Roman" w:asciiTheme="majorHAnsi" w:hAnsiTheme="majorHAnsi" w:cstheme="majorBidi"/>
          <w:color w:val="auto"/>
          <w:sz w:val="22"/>
          <w:szCs w:val="22"/>
          <w:lang w:val="en-CA" w:eastAsia="en-CA"/>
        </w:rPr>
        <w:t>.</w:t>
      </w:r>
    </w:p>
    <w:p w:rsidRPr="00462D14" w:rsidR="0054267D" w:rsidP="3CB3361D" w:rsidRDefault="0054267D" w14:paraId="20429EE2" w14:textId="2A353370">
      <w:pPr>
        <w:numPr>
          <w:ilvl w:val="0"/>
          <w:numId w:val="9"/>
        </w:numPr>
        <w:spacing w:before="0" w:after="0" w:line="259" w:lineRule="auto"/>
        <w:textAlignment w:val="baseline"/>
        <w:rPr>
          <w:rFonts w:asciiTheme="majorHAnsi" w:hAnsiTheme="majorHAnsi" w:eastAsiaTheme="majorEastAsia" w:cstheme="majorBidi"/>
          <w:color w:val="auto"/>
          <w:sz w:val="22"/>
          <w:szCs w:val="22"/>
          <w:lang w:val="en-CA" w:eastAsia="en-CA"/>
        </w:rPr>
      </w:pPr>
      <w:r w:rsidRPr="3CB3361D">
        <w:rPr>
          <w:rFonts w:eastAsia="Times New Roman" w:asciiTheme="majorHAnsi" w:hAnsiTheme="majorHAnsi" w:cstheme="majorBidi"/>
          <w:color w:val="auto"/>
          <w:sz w:val="22"/>
          <w:szCs w:val="22"/>
          <w:lang w:val="en-CA" w:eastAsia="en-CA"/>
        </w:rPr>
        <w:t>If possible</w:t>
      </w:r>
      <w:r w:rsidRPr="3CB3361D" w:rsidR="00C258BB">
        <w:rPr>
          <w:rFonts w:eastAsia="Times New Roman" w:asciiTheme="majorHAnsi" w:hAnsiTheme="majorHAnsi" w:cstheme="majorBidi"/>
          <w:color w:val="auto"/>
          <w:sz w:val="22"/>
          <w:szCs w:val="22"/>
          <w:lang w:val="en-CA" w:eastAsia="en-CA"/>
        </w:rPr>
        <w:t xml:space="preserve">, </w:t>
      </w:r>
      <w:r w:rsidRPr="3CB3361D" w:rsidR="00747E6B">
        <w:rPr>
          <w:rFonts w:eastAsia="Times New Roman" w:asciiTheme="majorHAnsi" w:hAnsiTheme="majorHAnsi" w:cstheme="majorBidi"/>
          <w:b/>
          <w:bCs/>
          <w:color w:val="auto"/>
          <w:sz w:val="22"/>
          <w:szCs w:val="22"/>
          <w:lang w:val="en-CA" w:eastAsia="en-CA"/>
        </w:rPr>
        <w:t>wait at least two weeks after vaccination or completing your vaccination series before starting drugs that suppress your immune system</w:t>
      </w:r>
      <w:r w:rsidRPr="3CB3361D" w:rsidR="00C258BB">
        <w:rPr>
          <w:rFonts w:eastAsia="Times New Roman" w:asciiTheme="majorHAnsi" w:hAnsiTheme="majorHAnsi" w:cstheme="majorBidi"/>
          <w:color w:val="auto"/>
          <w:sz w:val="22"/>
          <w:szCs w:val="22"/>
          <w:lang w:val="en-CA" w:eastAsia="en-CA"/>
        </w:rPr>
        <w:t xml:space="preserve">, </w:t>
      </w:r>
      <w:r w:rsidRPr="3CB3361D">
        <w:rPr>
          <w:rFonts w:eastAsia="Times New Roman" w:asciiTheme="majorHAnsi" w:hAnsiTheme="majorHAnsi" w:cstheme="majorBidi"/>
          <w:color w:val="auto"/>
          <w:sz w:val="22"/>
          <w:szCs w:val="22"/>
          <w:lang w:val="en-CA" w:eastAsia="en-CA"/>
        </w:rPr>
        <w:t>as recommended by your</w:t>
      </w:r>
      <w:r w:rsidRPr="3CB3361D" w:rsidR="00747E6B">
        <w:rPr>
          <w:rFonts w:eastAsia="Times New Roman" w:asciiTheme="majorHAnsi" w:hAnsiTheme="majorHAnsi" w:cstheme="majorBidi"/>
          <w:color w:val="auto"/>
          <w:sz w:val="22"/>
          <w:szCs w:val="22"/>
          <w:lang w:val="en-CA" w:eastAsia="en-CA"/>
        </w:rPr>
        <w:t xml:space="preserve"> </w:t>
      </w:r>
      <w:r w:rsidRPr="3CB3361D">
        <w:rPr>
          <w:rFonts w:eastAsia="Times New Roman" w:asciiTheme="majorHAnsi" w:hAnsiTheme="majorHAnsi" w:cstheme="majorBidi"/>
          <w:color w:val="auto"/>
          <w:sz w:val="22"/>
          <w:szCs w:val="22"/>
          <w:lang w:val="en-CA" w:eastAsia="en-CA"/>
        </w:rPr>
        <w:t>healthcare provider. </w:t>
      </w:r>
    </w:p>
    <w:p w:rsidRPr="00462D14" w:rsidR="0054267D" w:rsidP="52E7A3B5" w:rsidRDefault="0054267D" w14:paraId="36D6115B" w14:textId="7A3B6581">
      <w:pPr>
        <w:numPr>
          <w:ilvl w:val="0"/>
          <w:numId w:val="9"/>
        </w:numPr>
        <w:spacing w:before="0" w:after="0" w:line="259" w:lineRule="auto"/>
        <w:rPr>
          <w:rFonts w:eastAsia="Times New Roman" w:asciiTheme="majorHAnsi" w:hAnsiTheme="majorHAnsi" w:cstheme="majorBidi"/>
          <w:color w:val="auto"/>
          <w:sz w:val="22"/>
          <w:szCs w:val="22"/>
          <w:lang w:val="en-CA" w:eastAsia="en-CA"/>
        </w:rPr>
      </w:pPr>
      <w:r w:rsidRPr="52E7A3B5">
        <w:rPr>
          <w:rFonts w:eastAsia="Times New Roman" w:asciiTheme="majorHAnsi" w:hAnsiTheme="majorHAnsi" w:cstheme="majorBidi"/>
          <w:b/>
          <w:bCs/>
          <w:color w:val="auto"/>
          <w:sz w:val="22"/>
          <w:szCs w:val="22"/>
          <w:lang w:val="en-CA" w:eastAsia="en-CA"/>
        </w:rPr>
        <w:t>Keep this sheet or other immunization record </w:t>
      </w:r>
      <w:r w:rsidRPr="52E7A3B5">
        <w:rPr>
          <w:rFonts w:eastAsia="Times New Roman" w:asciiTheme="majorHAnsi" w:hAnsiTheme="majorHAnsi" w:cstheme="majorBidi"/>
          <w:color w:val="auto"/>
          <w:sz w:val="22"/>
          <w:szCs w:val="22"/>
          <w:lang w:val="en-CA" w:eastAsia="en-CA"/>
        </w:rPr>
        <w:t xml:space="preserve">in a safe place. </w:t>
      </w:r>
    </w:p>
    <w:p w:rsidRPr="00462D14" w:rsidR="002C568A" w:rsidP="002C568A" w:rsidRDefault="002C568A" w14:paraId="77708063" w14:textId="77777777">
      <w:pPr>
        <w:spacing w:before="0" w:after="160" w:line="259" w:lineRule="auto"/>
        <w:ind w:left="720"/>
        <w:contextualSpacing/>
        <w:rPr>
          <w:rFonts w:ascii="Calibri" w:hAnsi="Calibri" w:eastAsia="Calibri"/>
          <w:color w:val="auto"/>
          <w:sz w:val="22"/>
          <w:szCs w:val="22"/>
          <w:lang w:val="en-CA"/>
        </w:rPr>
      </w:pPr>
    </w:p>
    <w:p w:rsidRPr="00462D14" w:rsidR="002C568A" w:rsidP="002C568A" w:rsidRDefault="002C568A" w14:paraId="31FA51AC" w14:textId="77777777">
      <w:pPr>
        <w:spacing w:before="0" w:after="160" w:line="259" w:lineRule="auto"/>
        <w:ind w:left="720"/>
        <w:contextualSpacing/>
        <w:rPr>
          <w:rFonts w:ascii="Calibri" w:hAnsi="Calibri" w:eastAsia="Calibri"/>
          <w:b/>
          <w:color w:val="auto"/>
          <w:sz w:val="22"/>
          <w:szCs w:val="22"/>
          <w:lang w:val="en-CA"/>
        </w:rPr>
      </w:pPr>
      <w:r w:rsidRPr="00462D14">
        <w:rPr>
          <w:rFonts w:ascii="Calibri" w:hAnsi="Calibri" w:eastAsia="Calibri"/>
          <w:b/>
          <w:noProof/>
          <w:color w:val="auto"/>
          <w:sz w:val="22"/>
          <w:szCs w:val="22"/>
          <w:lang w:val="en-CA" w:eastAsia="en-CA"/>
        </w:rPr>
        <mc:AlternateContent>
          <mc:Choice Requires="wps">
            <w:drawing>
              <wp:anchor distT="0" distB="0" distL="114300" distR="114300" simplePos="0" relativeHeight="251658240" behindDoc="0" locked="0" layoutInCell="1" allowOverlap="1" wp14:anchorId="4EF9FB33" wp14:editId="6726B4DB">
                <wp:simplePos x="0" y="0"/>
                <wp:positionH relativeFrom="margin">
                  <wp:align>left</wp:align>
                </wp:positionH>
                <wp:positionV relativeFrom="paragraph">
                  <wp:posOffset>129540</wp:posOffset>
                </wp:positionV>
                <wp:extent cx="6408420" cy="30480"/>
                <wp:effectExtent l="0" t="0" r="30480" b="26670"/>
                <wp:wrapNone/>
                <wp:docPr id="1" name="Straight Connector 1"/>
                <wp:cNvGraphicFramePr/>
                <a:graphic xmlns:a="http://schemas.openxmlformats.org/drawingml/2006/main">
                  <a:graphicData uri="http://schemas.microsoft.com/office/word/2010/wordprocessingShape">
                    <wps:wsp>
                      <wps:cNvCnPr/>
                      <wps:spPr>
                        <a:xfrm flipV="1">
                          <a:off x="0" y="0"/>
                          <a:ext cx="6408420" cy="30480"/>
                        </a:xfrm>
                        <a:prstGeom prst="line">
                          <a:avLst/>
                        </a:prstGeom>
                        <a:noFill/>
                        <a:ln w="222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1"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windowText" strokeweight="1.75pt" from="0,10.2pt" to="504.6pt,12.6pt" w14:anchorId="5898B8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">
                <v:stroke joinstyle="miter"/>
                <w10:wrap anchorx="margin"/>
              </v:line>
            </w:pict>
          </mc:Fallback>
        </mc:AlternateContent>
      </w:r>
    </w:p>
    <w:p w:rsidRPr="00462D14" w:rsidR="002C568A" w:rsidP="16F675F2" w:rsidRDefault="58F487AB" w14:paraId="2D970211" w14:textId="058CEB06">
      <w:pPr>
        <w:spacing w:before="0" w:after="160" w:line="259" w:lineRule="auto"/>
        <w:rPr>
          <w:b/>
          <w:bCs/>
          <w:sz w:val="28"/>
          <w:szCs w:val="28"/>
          <w:lang w:val="en-CA"/>
        </w:rPr>
      </w:pPr>
      <w:r w:rsidRPr="3CB3361D">
        <w:rPr>
          <w:rFonts w:ascii="Calibri" w:hAnsi="Calibri" w:eastAsia="Calibri"/>
          <w:b/>
          <w:bCs/>
          <w:color w:val="auto"/>
          <w:sz w:val="28"/>
          <w:szCs w:val="28"/>
          <w:lang w:val="en-CA"/>
        </w:rPr>
        <w:t>Immunization</w:t>
      </w:r>
      <w:r w:rsidRPr="3CB3361D" w:rsidR="16F675F2">
        <w:rPr>
          <w:rFonts w:ascii="Calibri" w:hAnsi="Calibri" w:eastAsia="Calibri"/>
          <w:b/>
          <w:bCs/>
          <w:color w:val="auto"/>
          <w:sz w:val="28"/>
          <w:szCs w:val="28"/>
          <w:lang w:val="en-CA"/>
        </w:rPr>
        <w:t xml:space="preserve"> record</w:t>
      </w:r>
    </w:p>
    <w:p w:rsidRPr="00462D14" w:rsidR="002C568A" w:rsidP="002C568A" w:rsidRDefault="002C568A" w14:paraId="15372051" w14:textId="77777777">
      <w:pPr>
        <w:spacing w:before="0" w:after="160" w:line="259" w:lineRule="auto"/>
        <w:rPr>
          <w:rFonts w:eastAsia="Calibri" w:asciiTheme="majorHAnsi" w:hAnsiTheme="majorHAnsi" w:cstheme="majorHAnsi"/>
          <w:b/>
          <w:color w:val="auto"/>
          <w:sz w:val="22"/>
          <w:szCs w:val="22"/>
          <w:lang w:val="en-CA"/>
        </w:rPr>
      </w:pPr>
      <w:r w:rsidRPr="00462D14">
        <w:rPr>
          <w:rFonts w:eastAsia="Calibri" w:asciiTheme="majorHAnsi" w:hAnsiTheme="majorHAnsi" w:cstheme="majorHAnsi"/>
          <w:b/>
          <w:color w:val="auto"/>
          <w:sz w:val="22"/>
          <w:szCs w:val="22"/>
          <w:lang w:val="en-CA"/>
        </w:rPr>
        <w:t xml:space="preserve">Name of client: </w:t>
      </w:r>
      <w:r w:rsidRPr="00462D14">
        <w:rPr>
          <w:rFonts w:eastAsia="Calibri" w:asciiTheme="majorHAnsi" w:hAnsiTheme="majorHAnsi" w:cstheme="majorHAnsi"/>
          <w:b/>
          <w:color w:val="auto"/>
          <w:sz w:val="22"/>
          <w:szCs w:val="22"/>
          <w:lang w:val="en-CA"/>
        </w:rPr>
        <w:tab/>
      </w:r>
      <w:r w:rsidRPr="00462D14">
        <w:rPr>
          <w:rFonts w:eastAsia="Calibri" w:asciiTheme="majorHAnsi" w:hAnsiTheme="majorHAnsi" w:cstheme="majorHAnsi"/>
          <w:b/>
          <w:color w:val="auto"/>
          <w:sz w:val="22"/>
          <w:szCs w:val="22"/>
          <w:lang w:val="en-CA"/>
        </w:rPr>
        <w:tab/>
      </w:r>
      <w:r w:rsidRPr="00462D14">
        <w:rPr>
          <w:rFonts w:eastAsia="Calibri" w:asciiTheme="majorHAnsi" w:hAnsiTheme="majorHAnsi" w:cstheme="majorHAnsi"/>
          <w:b/>
          <w:color w:val="auto"/>
          <w:sz w:val="22"/>
          <w:szCs w:val="22"/>
          <w:lang w:val="en-CA"/>
        </w:rPr>
        <w:tab/>
      </w:r>
      <w:r w:rsidRPr="00462D14">
        <w:rPr>
          <w:rFonts w:eastAsia="Calibri" w:asciiTheme="majorHAnsi" w:hAnsiTheme="majorHAnsi" w:cstheme="majorHAnsi"/>
          <w:b/>
          <w:color w:val="auto"/>
          <w:sz w:val="22"/>
          <w:szCs w:val="22"/>
          <w:lang w:val="en-CA"/>
        </w:rPr>
        <w:tab/>
      </w:r>
      <w:r w:rsidRPr="00462D14">
        <w:rPr>
          <w:rFonts w:eastAsia="Calibri" w:asciiTheme="majorHAnsi" w:hAnsiTheme="majorHAnsi" w:cstheme="majorHAnsi"/>
          <w:b/>
          <w:color w:val="auto"/>
          <w:sz w:val="22"/>
          <w:szCs w:val="22"/>
          <w:lang w:val="en-CA"/>
        </w:rPr>
        <w:tab/>
      </w:r>
      <w:r w:rsidRPr="00462D14">
        <w:rPr>
          <w:rFonts w:eastAsia="Calibri" w:asciiTheme="majorHAnsi" w:hAnsiTheme="majorHAnsi" w:cstheme="majorHAnsi"/>
          <w:b/>
          <w:color w:val="auto"/>
          <w:sz w:val="22"/>
          <w:szCs w:val="22"/>
          <w:lang w:val="en-CA"/>
        </w:rPr>
        <w:tab/>
      </w:r>
      <w:r w:rsidRPr="00462D14">
        <w:rPr>
          <w:rFonts w:eastAsia="Calibri" w:asciiTheme="majorHAnsi" w:hAnsiTheme="majorHAnsi" w:cstheme="majorHAnsi"/>
          <w:b/>
          <w:color w:val="auto"/>
          <w:sz w:val="22"/>
          <w:szCs w:val="22"/>
          <w:lang w:val="en-CA"/>
        </w:rPr>
        <w:tab/>
      </w:r>
    </w:p>
    <w:p w:rsidRPr="00462D14" w:rsidR="002C568A" w:rsidP="3CB3361D" w:rsidRDefault="002C568A" w14:paraId="7EDF8A9B" w14:textId="77777777">
      <w:pPr>
        <w:spacing w:before="0" w:after="160" w:line="259" w:lineRule="auto"/>
        <w:rPr>
          <w:rFonts w:eastAsia="Calibri" w:asciiTheme="majorHAnsi" w:hAnsiTheme="majorHAnsi" w:cstheme="majorBidi"/>
          <w:b/>
          <w:bCs/>
          <w:color w:val="auto"/>
          <w:sz w:val="22"/>
          <w:szCs w:val="22"/>
          <w:lang w:val="en-CA"/>
        </w:rPr>
      </w:pPr>
      <w:r w:rsidRPr="3CB3361D">
        <w:rPr>
          <w:rFonts w:eastAsia="Calibri" w:asciiTheme="majorHAnsi" w:hAnsiTheme="majorHAnsi" w:cstheme="majorBidi"/>
          <w:b/>
          <w:bCs/>
          <w:color w:val="auto"/>
          <w:sz w:val="22"/>
          <w:szCs w:val="22"/>
          <w:lang w:val="en-CA"/>
        </w:rPr>
        <w:t xml:space="preserve">Date of birth of client </w:t>
      </w:r>
      <w:r w:rsidRPr="3CB3361D">
        <w:rPr>
          <w:rFonts w:eastAsia="Calibri" w:asciiTheme="majorHAnsi" w:hAnsiTheme="majorHAnsi" w:cstheme="majorBidi"/>
          <w:color w:val="auto"/>
          <w:sz w:val="22"/>
          <w:szCs w:val="22"/>
          <w:lang w:val="en-CA"/>
        </w:rPr>
        <w:t>(month/day/year)</w:t>
      </w:r>
      <w:r w:rsidRPr="00F9346B">
        <w:rPr>
          <w:rFonts w:eastAsia="Calibri" w:asciiTheme="majorHAnsi" w:hAnsiTheme="majorHAnsi" w:cstheme="majorBidi"/>
          <w:b/>
          <w:bCs/>
          <w:color w:val="auto"/>
          <w:sz w:val="22"/>
          <w:szCs w:val="22"/>
          <w:lang w:val="en-CA"/>
        </w:rPr>
        <w:t>:</w:t>
      </w:r>
    </w:p>
    <w:p w:rsidRPr="00462D14" w:rsidR="002C568A" w:rsidP="002C568A" w:rsidRDefault="002C568A" w14:paraId="60D54B93" w14:textId="77777777">
      <w:pPr>
        <w:spacing w:before="0" w:after="160" w:line="259" w:lineRule="auto"/>
        <w:rPr>
          <w:rFonts w:eastAsia="Calibri" w:asciiTheme="majorHAnsi" w:hAnsiTheme="majorHAnsi" w:cstheme="majorHAnsi"/>
          <w:b/>
          <w:color w:val="auto"/>
          <w:sz w:val="22"/>
          <w:szCs w:val="22"/>
          <w:lang w:val="en-CA"/>
        </w:rPr>
      </w:pPr>
      <w:r w:rsidRPr="00462D14">
        <w:rPr>
          <w:rFonts w:eastAsia="Calibri" w:asciiTheme="majorHAnsi" w:hAnsiTheme="majorHAnsi" w:cstheme="majorHAnsi"/>
          <w:b/>
          <w:color w:val="auto"/>
          <w:sz w:val="22"/>
          <w:szCs w:val="22"/>
          <w:lang w:val="en-CA"/>
        </w:rPr>
        <w:t>Health card number / First Nations Status Card Number:</w:t>
      </w:r>
      <w:r w:rsidRPr="00462D14">
        <w:rPr>
          <w:rFonts w:eastAsia="Calibri" w:asciiTheme="majorHAnsi" w:hAnsiTheme="majorHAnsi" w:cstheme="majorHAnsi"/>
          <w:color w:val="auto"/>
          <w:sz w:val="22"/>
          <w:szCs w:val="22"/>
          <w:lang w:val="en-CA"/>
        </w:rPr>
        <w:t xml:space="preserve">  </w:t>
      </w:r>
    </w:p>
    <w:tbl>
      <w:tblPr>
        <w:tblStyle w:val="TableGrid3"/>
        <w:tblW w:w="10983" w:type="dxa"/>
        <w:tblLook w:val="04A0" w:firstRow="1" w:lastRow="0" w:firstColumn="1" w:lastColumn="0" w:noHBand="0" w:noVBand="1"/>
      </w:tblPr>
      <w:tblGrid>
        <w:gridCol w:w="975"/>
        <w:gridCol w:w="1740"/>
        <w:gridCol w:w="2072"/>
        <w:gridCol w:w="2061"/>
        <w:gridCol w:w="1236"/>
        <w:gridCol w:w="2899"/>
      </w:tblGrid>
      <w:tr w:rsidRPr="00462D14" w:rsidR="00FF5FD6" w:rsidTr="000E131C" w14:paraId="2F15CA97" w14:textId="77777777">
        <w:trPr>
          <w:trHeight w:val="300"/>
        </w:trPr>
        <w:tc>
          <w:tcPr>
            <w:tcW w:w="975" w:type="dxa"/>
          </w:tcPr>
          <w:p w:rsidRPr="00462D14" w:rsidR="00FF5FD6" w:rsidP="002C568A" w:rsidRDefault="00FF5FD6" w14:paraId="537EFE39" w14:textId="1A94D44F">
            <w:pPr>
              <w:spacing w:before="0" w:after="0"/>
              <w:jc w:val="center"/>
              <w:rPr>
                <w:rFonts w:ascii="Calibri" w:hAnsi="Calibri"/>
                <w:b/>
                <w:color w:val="auto"/>
                <w:szCs w:val="22"/>
              </w:rPr>
            </w:pPr>
            <w:r w:rsidRPr="00462D14">
              <w:rPr>
                <w:rFonts w:ascii="Calibri" w:hAnsi="Calibri"/>
                <w:b/>
                <w:color w:val="auto"/>
                <w:szCs w:val="22"/>
              </w:rPr>
              <w:t>Dose #</w:t>
            </w:r>
          </w:p>
        </w:tc>
        <w:tc>
          <w:tcPr>
            <w:tcW w:w="1740" w:type="dxa"/>
          </w:tcPr>
          <w:p w:rsidRPr="00462D14" w:rsidR="00CE6A36" w:rsidP="00CE6A36" w:rsidRDefault="00CE6A36" w14:paraId="7DF8BE4D" w14:textId="2C8F2BB3">
            <w:pPr>
              <w:spacing w:before="0" w:after="0"/>
              <w:jc w:val="center"/>
              <w:rPr>
                <w:rFonts w:ascii="Calibri" w:hAnsi="Calibri"/>
                <w:b/>
                <w:color w:val="auto"/>
                <w:szCs w:val="22"/>
              </w:rPr>
            </w:pPr>
            <w:r w:rsidRPr="00462D14">
              <w:rPr>
                <w:rFonts w:ascii="Calibri" w:hAnsi="Calibri"/>
                <w:b/>
                <w:color w:val="auto"/>
                <w:szCs w:val="22"/>
              </w:rPr>
              <w:t xml:space="preserve"> Date</w:t>
            </w:r>
          </w:p>
          <w:p w:rsidRPr="00462D14" w:rsidR="00CE6A36" w:rsidP="00CE6A36" w:rsidRDefault="00CE6A36" w14:paraId="4AA99904" w14:textId="77777777">
            <w:pPr>
              <w:spacing w:before="0" w:after="0"/>
              <w:jc w:val="center"/>
              <w:rPr>
                <w:rFonts w:ascii="Calibri" w:hAnsi="Calibri"/>
                <w:color w:val="auto"/>
                <w:szCs w:val="22"/>
              </w:rPr>
            </w:pPr>
            <w:r w:rsidRPr="00462D14">
              <w:rPr>
                <w:rFonts w:ascii="Calibri" w:hAnsi="Calibri"/>
                <w:color w:val="auto"/>
                <w:szCs w:val="22"/>
              </w:rPr>
              <w:t>Month/day/year</w:t>
            </w:r>
          </w:p>
          <w:p w:rsidRPr="00462D14" w:rsidR="00FF5FD6" w:rsidP="002C568A" w:rsidRDefault="00FF5FD6" w14:paraId="179F294D" w14:textId="03A62331">
            <w:pPr>
              <w:spacing w:before="0" w:after="0"/>
              <w:jc w:val="center"/>
              <w:rPr>
                <w:rFonts w:ascii="Calibri" w:hAnsi="Calibri"/>
                <w:b/>
                <w:color w:val="auto"/>
                <w:szCs w:val="22"/>
              </w:rPr>
            </w:pPr>
          </w:p>
        </w:tc>
        <w:tc>
          <w:tcPr>
            <w:tcW w:w="2072" w:type="dxa"/>
          </w:tcPr>
          <w:p w:rsidRPr="00462D14" w:rsidR="00CE6A36" w:rsidP="002C568A" w:rsidRDefault="00CE6A36" w14:paraId="733694CB" w14:textId="1D5BF6F3">
            <w:pPr>
              <w:spacing w:before="0" w:after="0"/>
              <w:jc w:val="center"/>
              <w:rPr>
                <w:rFonts w:ascii="Calibri" w:hAnsi="Calibri"/>
                <w:color w:val="auto"/>
                <w:szCs w:val="22"/>
              </w:rPr>
            </w:pPr>
            <w:r w:rsidRPr="00462D14">
              <w:rPr>
                <w:rFonts w:ascii="Calibri" w:hAnsi="Calibri"/>
                <w:b/>
                <w:color w:val="auto"/>
                <w:szCs w:val="22"/>
              </w:rPr>
              <w:t xml:space="preserve">Vaccine </w:t>
            </w:r>
            <w:r w:rsidRPr="00462D14" w:rsidR="004D2DA9">
              <w:rPr>
                <w:rFonts w:ascii="Calibri" w:hAnsi="Calibri"/>
                <w:b/>
                <w:color w:val="auto"/>
                <w:szCs w:val="22"/>
              </w:rPr>
              <w:t xml:space="preserve">Name </w:t>
            </w:r>
            <w:r w:rsidRPr="00462D14">
              <w:rPr>
                <w:rFonts w:ascii="Calibri" w:hAnsi="Calibri"/>
                <w:b/>
                <w:color w:val="auto"/>
                <w:szCs w:val="22"/>
              </w:rPr>
              <w:t>and Dose</w:t>
            </w:r>
          </w:p>
        </w:tc>
        <w:tc>
          <w:tcPr>
            <w:tcW w:w="2061" w:type="dxa"/>
          </w:tcPr>
          <w:p w:rsidRPr="00462D14" w:rsidR="00FF5FD6" w:rsidP="002C568A" w:rsidRDefault="00FF5FD6" w14:paraId="0FF7210A" w14:textId="77777777">
            <w:pPr>
              <w:spacing w:before="0" w:after="0"/>
              <w:jc w:val="center"/>
              <w:rPr>
                <w:rFonts w:ascii="Calibri" w:hAnsi="Calibri"/>
                <w:b/>
                <w:color w:val="auto"/>
                <w:szCs w:val="22"/>
              </w:rPr>
            </w:pPr>
            <w:r w:rsidRPr="00462D14">
              <w:rPr>
                <w:rFonts w:ascii="Calibri" w:hAnsi="Calibri"/>
                <w:b/>
                <w:color w:val="auto"/>
                <w:szCs w:val="22"/>
              </w:rPr>
              <w:t>Lot number</w:t>
            </w:r>
          </w:p>
        </w:tc>
        <w:tc>
          <w:tcPr>
            <w:tcW w:w="1236" w:type="dxa"/>
          </w:tcPr>
          <w:p w:rsidRPr="00462D14" w:rsidR="00FF5FD6" w:rsidP="002C568A" w:rsidRDefault="00FF5FD6" w14:paraId="16BB48B0" w14:textId="77777777">
            <w:pPr>
              <w:spacing w:before="0" w:after="0"/>
              <w:jc w:val="center"/>
              <w:rPr>
                <w:rFonts w:ascii="Calibri" w:hAnsi="Calibri"/>
                <w:b/>
                <w:color w:val="auto"/>
                <w:szCs w:val="22"/>
              </w:rPr>
            </w:pPr>
            <w:r w:rsidRPr="00462D14">
              <w:rPr>
                <w:rFonts w:ascii="Calibri" w:hAnsi="Calibri"/>
                <w:b/>
                <w:color w:val="auto"/>
                <w:szCs w:val="22"/>
              </w:rPr>
              <w:t xml:space="preserve">Site </w:t>
            </w:r>
          </w:p>
          <w:p w:rsidRPr="00462D14" w:rsidR="00FF5FD6" w:rsidP="002C568A" w:rsidRDefault="00FF5FD6" w14:paraId="29E0496D" w14:textId="77777777">
            <w:pPr>
              <w:spacing w:before="0" w:after="0"/>
              <w:jc w:val="center"/>
              <w:rPr>
                <w:rFonts w:ascii="Calibri" w:hAnsi="Calibri"/>
                <w:b/>
                <w:color w:val="auto"/>
                <w:szCs w:val="22"/>
              </w:rPr>
            </w:pPr>
            <w:r w:rsidRPr="00462D14">
              <w:rPr>
                <w:rFonts w:ascii="Calibri" w:hAnsi="Calibri"/>
                <w:b/>
                <w:color w:val="auto"/>
                <w:szCs w:val="22"/>
              </w:rPr>
              <w:t xml:space="preserve">Right / Left </w:t>
            </w:r>
          </w:p>
        </w:tc>
        <w:tc>
          <w:tcPr>
            <w:tcW w:w="2899" w:type="dxa"/>
          </w:tcPr>
          <w:p w:rsidRPr="00462D14" w:rsidR="00FF5FD6" w:rsidP="002C568A" w:rsidRDefault="00FF5FD6" w14:paraId="1C6DAB00" w14:textId="40FC2F43">
            <w:pPr>
              <w:spacing w:before="0" w:after="0"/>
              <w:jc w:val="center"/>
              <w:rPr>
                <w:rFonts w:ascii="Calibri" w:hAnsi="Calibri"/>
                <w:b/>
                <w:color w:val="auto"/>
                <w:szCs w:val="22"/>
              </w:rPr>
            </w:pPr>
            <w:r w:rsidRPr="00462D14">
              <w:rPr>
                <w:rFonts w:ascii="Calibri" w:hAnsi="Calibri"/>
                <w:b/>
                <w:color w:val="auto"/>
                <w:szCs w:val="22"/>
              </w:rPr>
              <w:t>Give</w:t>
            </w:r>
            <w:r w:rsidRPr="00462D14" w:rsidR="001702F1">
              <w:rPr>
                <w:rFonts w:ascii="Calibri" w:hAnsi="Calibri"/>
                <w:b/>
                <w:color w:val="auto"/>
                <w:szCs w:val="22"/>
              </w:rPr>
              <w:t>n</w:t>
            </w:r>
            <w:r w:rsidRPr="00462D14">
              <w:rPr>
                <w:rFonts w:ascii="Calibri" w:hAnsi="Calibri"/>
                <w:b/>
                <w:color w:val="auto"/>
                <w:szCs w:val="22"/>
              </w:rPr>
              <w:t xml:space="preserve"> by</w:t>
            </w:r>
          </w:p>
          <w:p w:rsidRPr="00462D14" w:rsidR="00FF5FD6" w:rsidP="002C568A" w:rsidRDefault="00FF5FD6" w14:paraId="3645CEA8" w14:textId="77777777">
            <w:pPr>
              <w:spacing w:before="0" w:after="0"/>
              <w:jc w:val="center"/>
              <w:rPr>
                <w:rFonts w:ascii="Calibri" w:hAnsi="Calibri"/>
                <w:color w:val="auto"/>
                <w:szCs w:val="22"/>
              </w:rPr>
            </w:pPr>
            <w:r w:rsidRPr="00462D14">
              <w:rPr>
                <w:rFonts w:ascii="Calibri" w:hAnsi="Calibri"/>
                <w:color w:val="auto"/>
                <w:szCs w:val="22"/>
              </w:rPr>
              <w:t>Name and professional designation</w:t>
            </w:r>
          </w:p>
        </w:tc>
      </w:tr>
      <w:tr w:rsidRPr="00462D14" w:rsidR="0054267D" w:rsidTr="000E131C" w14:paraId="1B607309" w14:textId="77777777">
        <w:trPr>
          <w:trHeight w:val="300"/>
        </w:trPr>
        <w:tc>
          <w:tcPr>
            <w:tcW w:w="975" w:type="dxa"/>
          </w:tcPr>
          <w:p w:rsidRPr="00462D14" w:rsidR="0054267D" w:rsidP="0054267D" w:rsidRDefault="0054267D" w14:paraId="7209C83D" w14:textId="77777777">
            <w:pPr>
              <w:spacing w:before="0" w:after="0"/>
              <w:rPr>
                <w:rFonts w:ascii="Calibri" w:hAnsi="Calibri"/>
                <w:b/>
                <w:color w:val="auto"/>
                <w:sz w:val="20"/>
                <w:szCs w:val="20"/>
              </w:rPr>
            </w:pPr>
            <w:r w:rsidRPr="00462D14">
              <w:rPr>
                <w:rFonts w:ascii="Calibri" w:hAnsi="Calibri"/>
                <w:b/>
                <w:color w:val="auto"/>
                <w:sz w:val="20"/>
                <w:szCs w:val="20"/>
              </w:rPr>
              <w:t>1</w:t>
            </w:r>
          </w:p>
        </w:tc>
        <w:tc>
          <w:tcPr>
            <w:tcW w:w="1740" w:type="dxa"/>
          </w:tcPr>
          <w:p w:rsidRPr="00462D14" w:rsidR="0054267D" w:rsidP="0054267D" w:rsidRDefault="0054267D" w14:paraId="30674540" w14:textId="77777777">
            <w:pPr>
              <w:spacing w:before="0" w:after="0"/>
              <w:rPr>
                <w:rFonts w:eastAsia="Times New Roman" w:asciiTheme="majorHAnsi" w:hAnsiTheme="majorHAnsi" w:cstheme="majorHAnsi"/>
                <w:sz w:val="20"/>
                <w:szCs w:val="20"/>
                <w:lang w:eastAsia="en-CA"/>
              </w:rPr>
            </w:pPr>
          </w:p>
        </w:tc>
        <w:tc>
          <w:tcPr>
            <w:tcW w:w="2072" w:type="dxa"/>
          </w:tcPr>
          <w:p w:rsidRPr="00462D14" w:rsidR="0054267D" w:rsidP="0054267D" w:rsidRDefault="0054267D" w14:paraId="7C53ADA3" w14:textId="394D5067">
            <w:pPr>
              <w:spacing w:before="0" w:after="0"/>
              <w:rPr>
                <w:rFonts w:eastAsia="Times New Roman" w:asciiTheme="majorHAnsi" w:hAnsiTheme="majorHAnsi" w:cstheme="majorHAnsi"/>
                <w:sz w:val="20"/>
                <w:szCs w:val="20"/>
                <w:lang w:eastAsia="en-CA"/>
              </w:rPr>
            </w:pPr>
          </w:p>
        </w:tc>
        <w:tc>
          <w:tcPr>
            <w:tcW w:w="2061" w:type="dxa"/>
          </w:tcPr>
          <w:p w:rsidRPr="00462D14" w:rsidR="0054267D" w:rsidP="0054267D" w:rsidRDefault="0054267D" w14:paraId="3139528F" w14:textId="77777777">
            <w:pPr>
              <w:spacing w:before="0" w:after="0"/>
              <w:rPr>
                <w:rFonts w:ascii="Calibri" w:hAnsi="Calibri"/>
                <w:b/>
                <w:color w:val="auto"/>
                <w:sz w:val="20"/>
                <w:szCs w:val="20"/>
              </w:rPr>
            </w:pPr>
          </w:p>
        </w:tc>
        <w:tc>
          <w:tcPr>
            <w:tcW w:w="1236" w:type="dxa"/>
          </w:tcPr>
          <w:p w:rsidRPr="00462D14" w:rsidR="0054267D" w:rsidP="0054267D" w:rsidRDefault="0054267D" w14:paraId="7F20F3AA" w14:textId="77777777">
            <w:pPr>
              <w:spacing w:before="0" w:after="0"/>
              <w:rPr>
                <w:rFonts w:ascii="Calibri" w:hAnsi="Calibri"/>
                <w:b/>
                <w:color w:val="auto"/>
                <w:sz w:val="20"/>
                <w:szCs w:val="20"/>
              </w:rPr>
            </w:pPr>
          </w:p>
        </w:tc>
        <w:tc>
          <w:tcPr>
            <w:tcW w:w="2899" w:type="dxa"/>
          </w:tcPr>
          <w:p w:rsidRPr="00462D14" w:rsidR="0054267D" w:rsidP="0054267D" w:rsidRDefault="0054267D" w14:paraId="2E30B80C" w14:textId="77777777">
            <w:pPr>
              <w:spacing w:before="0" w:after="0"/>
              <w:rPr>
                <w:rFonts w:ascii="Calibri" w:hAnsi="Calibri"/>
                <w:b/>
                <w:color w:val="auto"/>
                <w:sz w:val="20"/>
                <w:szCs w:val="20"/>
              </w:rPr>
            </w:pPr>
          </w:p>
          <w:p w:rsidRPr="00462D14" w:rsidR="0054267D" w:rsidP="0054267D" w:rsidRDefault="0054267D" w14:paraId="1E115E6E" w14:textId="77777777">
            <w:pPr>
              <w:spacing w:before="0" w:after="0"/>
              <w:rPr>
                <w:rFonts w:ascii="Calibri" w:hAnsi="Calibri"/>
                <w:b/>
                <w:color w:val="auto"/>
                <w:sz w:val="20"/>
                <w:szCs w:val="20"/>
              </w:rPr>
            </w:pPr>
          </w:p>
        </w:tc>
      </w:tr>
      <w:tr w:rsidRPr="00462D14" w:rsidR="0054267D" w:rsidTr="000E131C" w14:paraId="4C649038" w14:textId="77777777">
        <w:trPr>
          <w:trHeight w:val="300"/>
        </w:trPr>
        <w:tc>
          <w:tcPr>
            <w:tcW w:w="975" w:type="dxa"/>
          </w:tcPr>
          <w:p w:rsidRPr="00462D14" w:rsidR="0054267D" w:rsidP="0054267D" w:rsidRDefault="0054267D" w14:paraId="5E29E846" w14:textId="77777777">
            <w:pPr>
              <w:spacing w:before="0" w:after="0"/>
              <w:rPr>
                <w:rFonts w:ascii="Calibri" w:hAnsi="Calibri"/>
                <w:b/>
                <w:color w:val="auto"/>
                <w:sz w:val="20"/>
                <w:szCs w:val="20"/>
              </w:rPr>
            </w:pPr>
            <w:r w:rsidRPr="00462D14">
              <w:rPr>
                <w:rFonts w:ascii="Calibri" w:hAnsi="Calibri"/>
                <w:b/>
                <w:color w:val="auto"/>
                <w:sz w:val="20"/>
                <w:szCs w:val="20"/>
              </w:rPr>
              <w:t>2</w:t>
            </w:r>
          </w:p>
        </w:tc>
        <w:tc>
          <w:tcPr>
            <w:tcW w:w="1740" w:type="dxa"/>
          </w:tcPr>
          <w:p w:rsidRPr="00462D14" w:rsidR="0054267D" w:rsidP="0054267D" w:rsidRDefault="0054267D" w14:paraId="01F2134C" w14:textId="77777777">
            <w:pPr>
              <w:spacing w:before="0" w:after="0"/>
              <w:rPr>
                <w:rFonts w:eastAsia="Times New Roman" w:asciiTheme="majorHAnsi" w:hAnsiTheme="majorHAnsi" w:cstheme="majorHAnsi"/>
                <w:sz w:val="20"/>
                <w:szCs w:val="20"/>
                <w:lang w:eastAsia="en-CA"/>
              </w:rPr>
            </w:pPr>
          </w:p>
        </w:tc>
        <w:tc>
          <w:tcPr>
            <w:tcW w:w="2072" w:type="dxa"/>
          </w:tcPr>
          <w:p w:rsidRPr="00462D14" w:rsidR="0054267D" w:rsidP="0054267D" w:rsidRDefault="0054267D" w14:paraId="08C0B4A1" w14:textId="2E05AF2A">
            <w:pPr>
              <w:spacing w:before="0" w:after="0"/>
              <w:rPr>
                <w:rFonts w:eastAsia="Times New Roman" w:asciiTheme="majorHAnsi" w:hAnsiTheme="majorHAnsi" w:cstheme="majorHAnsi"/>
                <w:sz w:val="20"/>
                <w:szCs w:val="20"/>
                <w:lang w:eastAsia="en-CA"/>
              </w:rPr>
            </w:pPr>
          </w:p>
        </w:tc>
        <w:tc>
          <w:tcPr>
            <w:tcW w:w="2061" w:type="dxa"/>
          </w:tcPr>
          <w:p w:rsidRPr="00462D14" w:rsidR="0054267D" w:rsidP="0054267D" w:rsidRDefault="0054267D" w14:paraId="63DE26E1" w14:textId="77777777">
            <w:pPr>
              <w:spacing w:before="0" w:after="0"/>
              <w:rPr>
                <w:rFonts w:ascii="Calibri" w:hAnsi="Calibri"/>
                <w:b/>
                <w:color w:val="auto"/>
                <w:sz w:val="20"/>
                <w:szCs w:val="20"/>
              </w:rPr>
            </w:pPr>
          </w:p>
        </w:tc>
        <w:tc>
          <w:tcPr>
            <w:tcW w:w="1236" w:type="dxa"/>
          </w:tcPr>
          <w:p w:rsidRPr="00462D14" w:rsidR="0054267D" w:rsidP="0054267D" w:rsidRDefault="0054267D" w14:paraId="5C866DE3" w14:textId="77777777">
            <w:pPr>
              <w:spacing w:before="0" w:after="0"/>
              <w:rPr>
                <w:rFonts w:ascii="Calibri" w:hAnsi="Calibri"/>
                <w:b/>
                <w:color w:val="auto"/>
                <w:sz w:val="20"/>
                <w:szCs w:val="20"/>
              </w:rPr>
            </w:pPr>
          </w:p>
        </w:tc>
        <w:tc>
          <w:tcPr>
            <w:tcW w:w="2899" w:type="dxa"/>
          </w:tcPr>
          <w:p w:rsidRPr="00462D14" w:rsidR="0054267D" w:rsidP="0054267D" w:rsidRDefault="0054267D" w14:paraId="2C3289BD" w14:textId="77777777">
            <w:pPr>
              <w:spacing w:before="0" w:after="0"/>
              <w:rPr>
                <w:rFonts w:ascii="Calibri" w:hAnsi="Calibri"/>
                <w:b/>
                <w:color w:val="auto"/>
                <w:sz w:val="20"/>
                <w:szCs w:val="20"/>
              </w:rPr>
            </w:pPr>
          </w:p>
          <w:p w:rsidRPr="00462D14" w:rsidR="0054267D" w:rsidP="0054267D" w:rsidRDefault="0054267D" w14:paraId="29DADD32" w14:textId="77777777">
            <w:pPr>
              <w:spacing w:before="0" w:after="0"/>
              <w:rPr>
                <w:rFonts w:ascii="Calibri" w:hAnsi="Calibri"/>
                <w:b/>
                <w:color w:val="auto"/>
                <w:sz w:val="20"/>
                <w:szCs w:val="20"/>
              </w:rPr>
            </w:pPr>
          </w:p>
        </w:tc>
      </w:tr>
      <w:tr w:rsidRPr="002C568A" w:rsidR="00747E6B" w:rsidTr="000E131C" w14:paraId="7078361F" w14:textId="77777777">
        <w:trPr>
          <w:trHeight w:val="300"/>
        </w:trPr>
        <w:tc>
          <w:tcPr>
            <w:tcW w:w="975" w:type="dxa"/>
          </w:tcPr>
          <w:p w:rsidRPr="00F93876" w:rsidR="00747E6B" w:rsidP="0054267D" w:rsidRDefault="00747E6B" w14:paraId="0593588B" w14:textId="3812B847">
            <w:pPr>
              <w:spacing w:before="0" w:after="0"/>
              <w:rPr>
                <w:rFonts w:ascii="Calibri" w:hAnsi="Calibri"/>
                <w:b/>
                <w:color w:val="auto"/>
                <w:sz w:val="20"/>
                <w:szCs w:val="20"/>
              </w:rPr>
            </w:pPr>
            <w:r w:rsidRPr="00F93876">
              <w:rPr>
                <w:rFonts w:ascii="Calibri" w:hAnsi="Calibri"/>
                <w:b/>
                <w:color w:val="auto"/>
                <w:sz w:val="20"/>
                <w:szCs w:val="20"/>
              </w:rPr>
              <w:t>3</w:t>
            </w:r>
          </w:p>
        </w:tc>
        <w:tc>
          <w:tcPr>
            <w:tcW w:w="1740" w:type="dxa"/>
          </w:tcPr>
          <w:p w:rsidRPr="00462D14" w:rsidR="00747E6B" w:rsidP="0054267D" w:rsidRDefault="00747E6B" w14:paraId="00B8751D" w14:textId="77777777">
            <w:pPr>
              <w:spacing w:before="0" w:after="0"/>
              <w:rPr>
                <w:rFonts w:eastAsia="Times New Roman" w:asciiTheme="majorHAnsi" w:hAnsiTheme="majorHAnsi" w:cstheme="majorHAnsi"/>
                <w:szCs w:val="20"/>
                <w:lang w:eastAsia="en-CA"/>
              </w:rPr>
            </w:pPr>
          </w:p>
        </w:tc>
        <w:tc>
          <w:tcPr>
            <w:tcW w:w="2072" w:type="dxa"/>
          </w:tcPr>
          <w:p w:rsidRPr="00462D14" w:rsidR="00747E6B" w:rsidDel="00747E6B" w:rsidP="0054267D" w:rsidRDefault="00747E6B" w14:paraId="3F718361" w14:textId="77777777">
            <w:pPr>
              <w:spacing w:before="0" w:after="0"/>
              <w:rPr>
                <w:rFonts w:eastAsia="Times New Roman" w:asciiTheme="majorHAnsi" w:hAnsiTheme="majorHAnsi" w:cstheme="majorHAnsi"/>
                <w:szCs w:val="20"/>
                <w:lang w:eastAsia="en-CA"/>
              </w:rPr>
            </w:pPr>
          </w:p>
        </w:tc>
        <w:tc>
          <w:tcPr>
            <w:tcW w:w="2061" w:type="dxa"/>
          </w:tcPr>
          <w:p w:rsidRPr="00462D14" w:rsidR="00747E6B" w:rsidP="0054267D" w:rsidRDefault="00747E6B" w14:paraId="00C9F065" w14:textId="77777777">
            <w:pPr>
              <w:spacing w:before="0" w:after="0"/>
              <w:rPr>
                <w:rFonts w:ascii="Calibri" w:hAnsi="Calibri"/>
                <w:b/>
                <w:color w:val="auto"/>
                <w:szCs w:val="20"/>
              </w:rPr>
            </w:pPr>
          </w:p>
        </w:tc>
        <w:tc>
          <w:tcPr>
            <w:tcW w:w="1236" w:type="dxa"/>
          </w:tcPr>
          <w:p w:rsidRPr="00462D14" w:rsidR="00747E6B" w:rsidP="0054267D" w:rsidRDefault="00747E6B" w14:paraId="5E17F921" w14:textId="77777777">
            <w:pPr>
              <w:spacing w:before="0" w:after="0"/>
              <w:rPr>
                <w:rFonts w:ascii="Calibri" w:hAnsi="Calibri"/>
                <w:b/>
                <w:color w:val="auto"/>
                <w:szCs w:val="20"/>
              </w:rPr>
            </w:pPr>
          </w:p>
        </w:tc>
        <w:tc>
          <w:tcPr>
            <w:tcW w:w="2899" w:type="dxa"/>
          </w:tcPr>
          <w:p w:rsidR="00747E6B" w:rsidP="0054267D" w:rsidRDefault="00747E6B" w14:paraId="074E281D" w14:textId="77777777">
            <w:pPr>
              <w:spacing w:before="0" w:after="0"/>
              <w:rPr>
                <w:rFonts w:ascii="Calibri" w:hAnsi="Calibri"/>
                <w:b/>
                <w:color w:val="auto"/>
                <w:szCs w:val="20"/>
              </w:rPr>
            </w:pPr>
          </w:p>
          <w:p w:rsidRPr="001702F1" w:rsidR="00F90FD0" w:rsidP="0054267D" w:rsidRDefault="00F90FD0" w14:paraId="58BD47CC" w14:textId="77777777">
            <w:pPr>
              <w:spacing w:before="0" w:after="0"/>
              <w:rPr>
                <w:rFonts w:ascii="Calibri" w:hAnsi="Calibri"/>
                <w:b/>
                <w:color w:val="auto"/>
                <w:szCs w:val="20"/>
              </w:rPr>
            </w:pPr>
          </w:p>
        </w:tc>
      </w:tr>
      <w:tr w:rsidRPr="002C568A" w:rsidR="00F93876" w:rsidTr="000E131C" w14:paraId="443BB4F6" w14:textId="77777777">
        <w:trPr>
          <w:trHeight w:val="300"/>
        </w:trPr>
        <w:tc>
          <w:tcPr>
            <w:tcW w:w="975" w:type="dxa"/>
          </w:tcPr>
          <w:p w:rsidR="00F93876" w:rsidP="0054267D" w:rsidRDefault="00F93876" w14:paraId="12EBB4E1" w14:textId="77777777">
            <w:pPr>
              <w:spacing w:before="0" w:after="0"/>
              <w:rPr>
                <w:rFonts w:ascii="Calibri" w:hAnsi="Calibri"/>
                <w:b/>
                <w:color w:val="auto"/>
                <w:szCs w:val="20"/>
              </w:rPr>
            </w:pPr>
            <w:r>
              <w:rPr>
                <w:rFonts w:ascii="Calibri" w:hAnsi="Calibri"/>
                <w:b/>
                <w:color w:val="auto"/>
                <w:szCs w:val="20"/>
              </w:rPr>
              <w:t>4</w:t>
            </w:r>
          </w:p>
          <w:p w:rsidRPr="00F93876" w:rsidR="00F93876" w:rsidP="0054267D" w:rsidRDefault="00F93876" w14:paraId="0D68CF2B" w14:textId="708C0DB4">
            <w:pPr>
              <w:spacing w:before="0" w:after="0"/>
              <w:rPr>
                <w:rFonts w:ascii="Calibri" w:hAnsi="Calibri"/>
                <w:b/>
                <w:color w:val="auto"/>
                <w:szCs w:val="20"/>
              </w:rPr>
            </w:pPr>
          </w:p>
        </w:tc>
        <w:tc>
          <w:tcPr>
            <w:tcW w:w="1740" w:type="dxa"/>
          </w:tcPr>
          <w:p w:rsidRPr="00462D14" w:rsidR="00F93876" w:rsidP="0054267D" w:rsidRDefault="00F93876" w14:paraId="08E04B70" w14:textId="77777777">
            <w:pPr>
              <w:spacing w:before="0" w:after="0"/>
              <w:rPr>
                <w:rFonts w:eastAsia="Times New Roman" w:asciiTheme="majorHAnsi" w:hAnsiTheme="majorHAnsi" w:cstheme="majorHAnsi"/>
                <w:szCs w:val="20"/>
                <w:lang w:eastAsia="en-CA"/>
              </w:rPr>
            </w:pPr>
          </w:p>
        </w:tc>
        <w:tc>
          <w:tcPr>
            <w:tcW w:w="2072" w:type="dxa"/>
          </w:tcPr>
          <w:p w:rsidRPr="00462D14" w:rsidR="00F93876" w:rsidDel="00747E6B" w:rsidP="0054267D" w:rsidRDefault="00F93876" w14:paraId="1FBABE9D" w14:textId="77777777">
            <w:pPr>
              <w:spacing w:before="0" w:after="0"/>
              <w:rPr>
                <w:rFonts w:eastAsia="Times New Roman" w:asciiTheme="majorHAnsi" w:hAnsiTheme="majorHAnsi" w:cstheme="majorHAnsi"/>
                <w:szCs w:val="20"/>
                <w:lang w:eastAsia="en-CA"/>
              </w:rPr>
            </w:pPr>
          </w:p>
        </w:tc>
        <w:tc>
          <w:tcPr>
            <w:tcW w:w="2061" w:type="dxa"/>
          </w:tcPr>
          <w:p w:rsidRPr="00462D14" w:rsidR="00F93876" w:rsidP="0054267D" w:rsidRDefault="00F93876" w14:paraId="5A2F45FB" w14:textId="77777777">
            <w:pPr>
              <w:spacing w:before="0" w:after="0"/>
              <w:rPr>
                <w:rFonts w:ascii="Calibri" w:hAnsi="Calibri"/>
                <w:b/>
                <w:color w:val="auto"/>
                <w:szCs w:val="20"/>
              </w:rPr>
            </w:pPr>
          </w:p>
        </w:tc>
        <w:tc>
          <w:tcPr>
            <w:tcW w:w="1236" w:type="dxa"/>
          </w:tcPr>
          <w:p w:rsidRPr="00462D14" w:rsidR="00F93876" w:rsidP="0054267D" w:rsidRDefault="00F93876" w14:paraId="629C89D2" w14:textId="77777777">
            <w:pPr>
              <w:spacing w:before="0" w:after="0"/>
              <w:rPr>
                <w:rFonts w:ascii="Calibri" w:hAnsi="Calibri"/>
                <w:b/>
                <w:color w:val="auto"/>
                <w:szCs w:val="20"/>
              </w:rPr>
            </w:pPr>
          </w:p>
        </w:tc>
        <w:tc>
          <w:tcPr>
            <w:tcW w:w="2899" w:type="dxa"/>
          </w:tcPr>
          <w:p w:rsidR="00F93876" w:rsidP="0054267D" w:rsidRDefault="00F93876" w14:paraId="2A601CC0" w14:textId="77777777">
            <w:pPr>
              <w:spacing w:before="0" w:after="0"/>
              <w:rPr>
                <w:rFonts w:ascii="Calibri" w:hAnsi="Calibri"/>
                <w:b/>
                <w:color w:val="auto"/>
                <w:szCs w:val="20"/>
              </w:rPr>
            </w:pPr>
          </w:p>
        </w:tc>
      </w:tr>
    </w:tbl>
    <w:p w:rsidRPr="002C568A" w:rsidR="00A55AC4" w:rsidP="007B750C" w:rsidRDefault="00A55AC4" w14:paraId="42D70C27" w14:textId="77777777"/>
    <w:sectPr w:rsidRPr="002C568A" w:rsidR="00A55AC4" w:rsidSect="00342633">
      <w:headerReference w:type="even" r:id="rId11"/>
      <w:headerReference w:type="default" r:id="rId12"/>
      <w:footerReference w:type="default" r:id="rId13"/>
      <w:headerReference w:type="first" r:id="rId14"/>
      <w:footerReference w:type="first" r:id="rId15"/>
      <w:pgSz w:w="12240" w:h="15840" w:orient="portrait"/>
      <w:pgMar w:top="1168" w:right="567" w:bottom="1134" w:left="680" w:header="272" w:footer="2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1907" w:rsidP="003A6924" w:rsidRDefault="00951907" w14:paraId="6C080ACD" w14:textId="77777777">
      <w:pPr>
        <w:spacing w:before="0" w:after="0"/>
      </w:pPr>
      <w:r>
        <w:separator/>
      </w:r>
    </w:p>
  </w:endnote>
  <w:endnote w:type="continuationSeparator" w:id="0">
    <w:p w:rsidR="00951907" w:rsidP="003A6924" w:rsidRDefault="00951907" w14:paraId="2CBA4B3D" w14:textId="77777777">
      <w:pPr>
        <w:spacing w:before="0" w:after="0"/>
      </w:pPr>
      <w:r>
        <w:continuationSeparator/>
      </w:r>
    </w:p>
  </w:endnote>
  <w:endnote w:type="continuationNotice" w:id="1">
    <w:p w:rsidR="00951907" w:rsidRDefault="00951907" w14:paraId="4E5A0919"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79DC" w:rsidP="004841B4" w:rsidRDefault="001579DC" w14:paraId="56D2E5FE"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79DC" w:rsidP="00045A49" w:rsidRDefault="001579DC" w14:paraId="27786F0A" w14:textId="77777777">
    <w:pPr>
      <w:pStyle w:val="Footer"/>
      <w:jc w:val="right"/>
    </w:pPr>
    <w:r>
      <w:rPr>
        <w:noProof/>
        <w:lang w:val="en-CA" w:eastAsia="en-CA"/>
      </w:rPr>
      <w:drawing>
        <wp:inline distT="0" distB="0" distL="0" distR="0" wp14:anchorId="4F65C2F1" wp14:editId="0DF47032">
          <wp:extent cx="1838325" cy="504825"/>
          <wp:effectExtent l="0" t="0" r="0" b="0"/>
          <wp:docPr id="9" name="Picture 9"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1907" w:rsidP="003A6924" w:rsidRDefault="00951907" w14:paraId="48F50C7C" w14:textId="77777777">
      <w:pPr>
        <w:spacing w:before="0" w:after="0"/>
      </w:pPr>
      <w:r>
        <w:separator/>
      </w:r>
    </w:p>
  </w:footnote>
  <w:footnote w:type="continuationSeparator" w:id="0">
    <w:p w:rsidR="00951907" w:rsidP="003A6924" w:rsidRDefault="00951907" w14:paraId="44B1E956" w14:textId="77777777">
      <w:pPr>
        <w:spacing w:before="0" w:after="0"/>
      </w:pPr>
      <w:r>
        <w:continuationSeparator/>
      </w:r>
    </w:p>
  </w:footnote>
  <w:footnote w:type="continuationNotice" w:id="1">
    <w:p w:rsidR="00951907" w:rsidRDefault="00951907" w14:paraId="66C4BEEF"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79DC" w:rsidRDefault="00BA7BB3" w14:paraId="5E829079" w14:textId="77777777">
    <w:pPr>
      <w:pStyle w:val="Header"/>
    </w:pPr>
    <w:r>
      <w:rPr>
        <w:noProof/>
      </w:rPr>
      <w:pict w14:anchorId="1816F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636" style="position:absolute;left:0;text-align:left;margin-left:0;margin-top:0;width:602.75pt;height:172.2pt;rotation:315;z-index:-251658239;mso-position-horizontal:center;mso-position-horizontal-relative:margin;mso-position-vertical:center;mso-position-vertical-relative:margin" o:spid="_x0000_s1030" o:allowincell="f" fillcolor="silver" stroked="f" type="#_x0000_t136">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0303A" w:rsidR="001579DC" w:rsidP="00A34277" w:rsidRDefault="00BA7BB3" w14:paraId="185C18F5" w14:textId="7CB2A219">
    <w:pPr>
      <w:pStyle w:val="Header"/>
      <w:tabs>
        <w:tab w:val="clear" w:pos="10538"/>
        <w:tab w:val="right" w:pos="567"/>
      </w:tabs>
      <w:ind w:firstLine="0"/>
      <w:rPr>
        <w:color w:val="auto"/>
      </w:rPr>
    </w:pPr>
    <w:r>
      <w:rPr>
        <w:noProof/>
      </w:rPr>
      <w:pict w14:anchorId="43AE7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637" style="position:absolute;left:0;text-align:left;margin-left:0;margin-top:0;width:602.75pt;height:172.2pt;rotation:315;z-index:-251658238;mso-position-horizontal:center;mso-position-horizontal-relative:margin;mso-position-vertical:center;mso-position-vertical-relative:margin" o:spid="_x0000_s1031" o:allowincell="f" fillcolor="silver" stroked="f" type="#_x0000_t136">
          <v:fill opacity=".5"/>
          <v:textpath style="font-family:&quot;Arial&quot;;font-size:1pt" string="SAMPLE"/>
          <w10:wrap anchorx="margin" anchory="margin"/>
        </v:shape>
      </w:pict>
    </w:r>
    <w:r w:rsidRPr="0020303A" w:rsidR="001579DC">
      <w:rPr>
        <w:rStyle w:val="PageNumber"/>
        <w:color w:val="auto"/>
        <w:sz w:val="18"/>
        <w:szCs w:val="18"/>
      </w:rPr>
      <w:fldChar w:fldCharType="begin"/>
    </w:r>
    <w:r w:rsidRPr="0020303A" w:rsidR="001579DC">
      <w:rPr>
        <w:rStyle w:val="PageNumber"/>
        <w:color w:val="auto"/>
        <w:sz w:val="18"/>
        <w:szCs w:val="18"/>
      </w:rPr>
      <w:instrText xml:space="preserve"> PAGE </w:instrText>
    </w:r>
    <w:r w:rsidRPr="0020303A" w:rsidR="001579DC">
      <w:rPr>
        <w:rStyle w:val="PageNumber"/>
        <w:color w:val="auto"/>
        <w:sz w:val="18"/>
        <w:szCs w:val="18"/>
      </w:rPr>
      <w:fldChar w:fldCharType="separate"/>
    </w:r>
    <w:r w:rsidR="00F9346B">
      <w:rPr>
        <w:rStyle w:val="PageNumber"/>
        <w:noProof/>
        <w:color w:val="auto"/>
        <w:sz w:val="18"/>
        <w:szCs w:val="18"/>
      </w:rPr>
      <w:t>2</w:t>
    </w:r>
    <w:r w:rsidRPr="0020303A" w:rsidR="001579DC">
      <w:rPr>
        <w:rStyle w:val="PageNumber"/>
        <w:color w:val="auto"/>
        <w:sz w:val="18"/>
        <w:szCs w:val="18"/>
      </w:rPr>
      <w:fldChar w:fldCharType="end"/>
    </w:r>
    <w:r w:rsidRPr="0020303A" w:rsidR="001579DC">
      <w:rPr>
        <w:rStyle w:val="PageNumber"/>
        <w:color w:val="auto"/>
        <w:sz w:val="18"/>
        <w:szCs w:val="18"/>
      </w:rPr>
      <w:t xml:space="preserve"> |</w:t>
    </w:r>
    <w:r w:rsidR="001579DC">
      <w:rPr>
        <w:rStyle w:val="PageNumber"/>
        <w:color w:val="auto"/>
        <w:sz w:val="18"/>
        <w:szCs w:val="18"/>
      </w:rPr>
      <w:t xml:space="preserve"> </w:t>
    </w:r>
    <w:r w:rsidRPr="0020303A" w:rsidR="001579DC">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E4BF3" w:rsidR="00CD1683" w:rsidRDefault="00CD1683" w14:paraId="48ACD5F1" w14:textId="77777777">
    <w:pPr>
      <w:pStyle w:val="Header"/>
      <w:rPr>
        <w:lang w:val="en-CA"/>
      </w:rPr>
    </w:pPr>
    <w:r w:rsidRPr="00DE4BF3">
      <w:rPr>
        <w:lang w:val="en-CA"/>
      </w:rPr>
      <w:t>[Type here]</w:t>
    </w:r>
  </w:p>
  <w:p w:rsidRPr="001702F1" w:rsidR="001579DC" w:rsidP="00325BEE" w:rsidRDefault="00BA7BB3" w14:paraId="48B8CDC1" w14:textId="45A632D8">
    <w:pPr>
      <w:pStyle w:val="Header"/>
      <w:ind w:left="-142" w:firstLine="0"/>
      <w:rPr>
        <w:lang w:val="en-CA"/>
      </w:rPr>
    </w:pPr>
    <w:r>
      <w:rPr>
        <w:noProof/>
      </w:rPr>
      <w:pict w14:anchorId="16F81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635" style="position:absolute;left:0;text-align:left;margin-left:0;margin-top:0;width:602.75pt;height:172.2pt;rotation:315;z-index:-251658240;mso-position-horizontal:center;mso-position-horizontal-relative:margin;mso-position-vertical:center;mso-position-vertical-relative:margin" o:spid="_x0000_s1029" o:allowincell="f" fillcolor="silver" stroked="f" type="#_x0000_t136">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8CE"/>
    <w:multiLevelType w:val="multilevel"/>
    <w:tmpl w:val="C186EA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101078E2"/>
    <w:multiLevelType w:val="hybridMultilevel"/>
    <w:tmpl w:val="8EA8310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269432E2"/>
    <w:multiLevelType w:val="hybridMultilevel"/>
    <w:tmpl w:val="4C3E3E04"/>
    <w:lvl w:ilvl="0" w:tplc="C57E00EC">
      <w:start w:val="1"/>
      <w:numFmt w:val="bullet"/>
      <w:lvlText w:val=""/>
      <w:lvlJc w:val="left"/>
      <w:pPr>
        <w:tabs>
          <w:tab w:val="num" w:pos="720"/>
        </w:tabs>
        <w:ind w:left="720" w:hanging="360"/>
      </w:pPr>
      <w:rPr>
        <w:rFonts w:hint="default" w:ascii="Symbol" w:hAnsi="Symbol"/>
        <w:sz w:val="20"/>
      </w:rPr>
    </w:lvl>
    <w:lvl w:ilvl="1" w:tplc="D46E118C">
      <w:start w:val="1"/>
      <w:numFmt w:val="bullet"/>
      <w:lvlText w:val="o"/>
      <w:lvlJc w:val="left"/>
      <w:pPr>
        <w:tabs>
          <w:tab w:val="num" w:pos="1440"/>
        </w:tabs>
        <w:ind w:left="1440" w:hanging="360"/>
      </w:pPr>
      <w:rPr>
        <w:rFonts w:hint="default" w:ascii="Courier New" w:hAnsi="Courier New"/>
        <w:sz w:val="20"/>
      </w:rPr>
    </w:lvl>
    <w:lvl w:ilvl="2" w:tplc="8FDEB13C" w:tentative="1">
      <w:start w:val="1"/>
      <w:numFmt w:val="bullet"/>
      <w:lvlText w:val="o"/>
      <w:lvlJc w:val="left"/>
      <w:pPr>
        <w:tabs>
          <w:tab w:val="num" w:pos="2160"/>
        </w:tabs>
        <w:ind w:left="2160" w:hanging="360"/>
      </w:pPr>
      <w:rPr>
        <w:rFonts w:hint="default" w:ascii="Courier New" w:hAnsi="Courier New"/>
        <w:sz w:val="20"/>
      </w:rPr>
    </w:lvl>
    <w:lvl w:ilvl="3" w:tplc="024A27F0" w:tentative="1">
      <w:start w:val="1"/>
      <w:numFmt w:val="bullet"/>
      <w:lvlText w:val="o"/>
      <w:lvlJc w:val="left"/>
      <w:pPr>
        <w:tabs>
          <w:tab w:val="num" w:pos="2880"/>
        </w:tabs>
        <w:ind w:left="2880" w:hanging="360"/>
      </w:pPr>
      <w:rPr>
        <w:rFonts w:hint="default" w:ascii="Courier New" w:hAnsi="Courier New"/>
        <w:sz w:val="20"/>
      </w:rPr>
    </w:lvl>
    <w:lvl w:ilvl="4" w:tplc="A02C5760" w:tentative="1">
      <w:start w:val="1"/>
      <w:numFmt w:val="bullet"/>
      <w:lvlText w:val="o"/>
      <w:lvlJc w:val="left"/>
      <w:pPr>
        <w:tabs>
          <w:tab w:val="num" w:pos="3600"/>
        </w:tabs>
        <w:ind w:left="3600" w:hanging="360"/>
      </w:pPr>
      <w:rPr>
        <w:rFonts w:hint="default" w:ascii="Courier New" w:hAnsi="Courier New"/>
        <w:sz w:val="20"/>
      </w:rPr>
    </w:lvl>
    <w:lvl w:ilvl="5" w:tplc="8CAE7714" w:tentative="1">
      <w:start w:val="1"/>
      <w:numFmt w:val="bullet"/>
      <w:lvlText w:val="o"/>
      <w:lvlJc w:val="left"/>
      <w:pPr>
        <w:tabs>
          <w:tab w:val="num" w:pos="4320"/>
        </w:tabs>
        <w:ind w:left="4320" w:hanging="360"/>
      </w:pPr>
      <w:rPr>
        <w:rFonts w:hint="default" w:ascii="Courier New" w:hAnsi="Courier New"/>
        <w:sz w:val="20"/>
      </w:rPr>
    </w:lvl>
    <w:lvl w:ilvl="6" w:tplc="B9101A9A" w:tentative="1">
      <w:start w:val="1"/>
      <w:numFmt w:val="bullet"/>
      <w:lvlText w:val="o"/>
      <w:lvlJc w:val="left"/>
      <w:pPr>
        <w:tabs>
          <w:tab w:val="num" w:pos="5040"/>
        </w:tabs>
        <w:ind w:left="5040" w:hanging="360"/>
      </w:pPr>
      <w:rPr>
        <w:rFonts w:hint="default" w:ascii="Courier New" w:hAnsi="Courier New"/>
        <w:sz w:val="20"/>
      </w:rPr>
    </w:lvl>
    <w:lvl w:ilvl="7" w:tplc="DE1688B2" w:tentative="1">
      <w:start w:val="1"/>
      <w:numFmt w:val="bullet"/>
      <w:lvlText w:val="o"/>
      <w:lvlJc w:val="left"/>
      <w:pPr>
        <w:tabs>
          <w:tab w:val="num" w:pos="5760"/>
        </w:tabs>
        <w:ind w:left="5760" w:hanging="360"/>
      </w:pPr>
      <w:rPr>
        <w:rFonts w:hint="default" w:ascii="Courier New" w:hAnsi="Courier New"/>
        <w:sz w:val="20"/>
      </w:rPr>
    </w:lvl>
    <w:lvl w:ilvl="8" w:tplc="900C9564"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34393643"/>
    <w:multiLevelType w:val="multilevel"/>
    <w:tmpl w:val="4C3E3E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344875FA"/>
    <w:multiLevelType w:val="multilevel"/>
    <w:tmpl w:val="7D86E4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3E1A21C2"/>
    <w:multiLevelType w:val="hybridMultilevel"/>
    <w:tmpl w:val="78084C2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41046F72"/>
    <w:multiLevelType w:val="multilevel"/>
    <w:tmpl w:val="7FD45E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7" w15:restartNumberingAfterBreak="0">
    <w:nsid w:val="437B0496"/>
    <w:multiLevelType w:val="hybridMultilevel"/>
    <w:tmpl w:val="45DA083A"/>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44D30D45"/>
    <w:multiLevelType w:val="multilevel"/>
    <w:tmpl w:val="8514E0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49980A89"/>
    <w:multiLevelType w:val="multilevel"/>
    <w:tmpl w:val="B36A9D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49F912D2"/>
    <w:multiLevelType w:val="multilevel"/>
    <w:tmpl w:val="78025B4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C191F9E"/>
    <w:multiLevelType w:val="multilevel"/>
    <w:tmpl w:val="4C3E3E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67CD68AC"/>
    <w:multiLevelType w:val="multilevel"/>
    <w:tmpl w:val="BADAF2E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6F5B47DC"/>
    <w:multiLevelType w:val="hybridMultilevel"/>
    <w:tmpl w:val="A07AFD96"/>
    <w:lvl w:ilvl="0" w:tplc="10090001">
      <w:start w:val="1"/>
      <w:numFmt w:val="bullet"/>
      <w:lvlText w:val=""/>
      <w:lvlJc w:val="left"/>
      <w:pPr>
        <w:ind w:left="785" w:hanging="360"/>
      </w:pPr>
      <w:rPr>
        <w:rFonts w:hint="default" w:ascii="Symbol" w:hAnsi="Symbol"/>
      </w:rPr>
    </w:lvl>
    <w:lvl w:ilvl="1" w:tplc="10090003">
      <w:start w:val="1"/>
      <w:numFmt w:val="bullet"/>
      <w:lvlText w:val="o"/>
      <w:lvlJc w:val="left"/>
      <w:pPr>
        <w:ind w:left="1505" w:hanging="360"/>
      </w:pPr>
      <w:rPr>
        <w:rFonts w:hint="default" w:ascii="Courier New" w:hAnsi="Courier New" w:cs="Courier New"/>
      </w:rPr>
    </w:lvl>
    <w:lvl w:ilvl="2" w:tplc="10090005" w:tentative="1">
      <w:start w:val="1"/>
      <w:numFmt w:val="bullet"/>
      <w:lvlText w:val=""/>
      <w:lvlJc w:val="left"/>
      <w:pPr>
        <w:ind w:left="2225" w:hanging="360"/>
      </w:pPr>
      <w:rPr>
        <w:rFonts w:hint="default" w:ascii="Wingdings" w:hAnsi="Wingdings"/>
      </w:rPr>
    </w:lvl>
    <w:lvl w:ilvl="3" w:tplc="10090001" w:tentative="1">
      <w:start w:val="1"/>
      <w:numFmt w:val="bullet"/>
      <w:lvlText w:val=""/>
      <w:lvlJc w:val="left"/>
      <w:pPr>
        <w:ind w:left="2945" w:hanging="360"/>
      </w:pPr>
      <w:rPr>
        <w:rFonts w:hint="default" w:ascii="Symbol" w:hAnsi="Symbol"/>
      </w:rPr>
    </w:lvl>
    <w:lvl w:ilvl="4" w:tplc="10090003" w:tentative="1">
      <w:start w:val="1"/>
      <w:numFmt w:val="bullet"/>
      <w:lvlText w:val="o"/>
      <w:lvlJc w:val="left"/>
      <w:pPr>
        <w:ind w:left="3665" w:hanging="360"/>
      </w:pPr>
      <w:rPr>
        <w:rFonts w:hint="default" w:ascii="Courier New" w:hAnsi="Courier New" w:cs="Courier New"/>
      </w:rPr>
    </w:lvl>
    <w:lvl w:ilvl="5" w:tplc="10090005" w:tentative="1">
      <w:start w:val="1"/>
      <w:numFmt w:val="bullet"/>
      <w:lvlText w:val=""/>
      <w:lvlJc w:val="left"/>
      <w:pPr>
        <w:ind w:left="4385" w:hanging="360"/>
      </w:pPr>
      <w:rPr>
        <w:rFonts w:hint="default" w:ascii="Wingdings" w:hAnsi="Wingdings"/>
      </w:rPr>
    </w:lvl>
    <w:lvl w:ilvl="6" w:tplc="10090001" w:tentative="1">
      <w:start w:val="1"/>
      <w:numFmt w:val="bullet"/>
      <w:lvlText w:val=""/>
      <w:lvlJc w:val="left"/>
      <w:pPr>
        <w:ind w:left="5105" w:hanging="360"/>
      </w:pPr>
      <w:rPr>
        <w:rFonts w:hint="default" w:ascii="Symbol" w:hAnsi="Symbol"/>
      </w:rPr>
    </w:lvl>
    <w:lvl w:ilvl="7" w:tplc="10090003" w:tentative="1">
      <w:start w:val="1"/>
      <w:numFmt w:val="bullet"/>
      <w:lvlText w:val="o"/>
      <w:lvlJc w:val="left"/>
      <w:pPr>
        <w:ind w:left="5825" w:hanging="360"/>
      </w:pPr>
      <w:rPr>
        <w:rFonts w:hint="default" w:ascii="Courier New" w:hAnsi="Courier New" w:cs="Courier New"/>
      </w:rPr>
    </w:lvl>
    <w:lvl w:ilvl="8" w:tplc="10090005" w:tentative="1">
      <w:start w:val="1"/>
      <w:numFmt w:val="bullet"/>
      <w:lvlText w:val=""/>
      <w:lvlJc w:val="left"/>
      <w:pPr>
        <w:ind w:left="6545" w:hanging="360"/>
      </w:pPr>
      <w:rPr>
        <w:rFonts w:hint="default" w:ascii="Wingdings" w:hAnsi="Wingdings"/>
      </w:rPr>
    </w:lvl>
  </w:abstractNum>
  <w:abstractNum w:abstractNumId="14" w15:restartNumberingAfterBreak="0">
    <w:nsid w:val="793378C7"/>
    <w:multiLevelType w:val="multilevel"/>
    <w:tmpl w:val="AA16B1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5" w15:restartNumberingAfterBreak="0">
    <w:nsid w:val="7C947D0C"/>
    <w:multiLevelType w:val="multilevel"/>
    <w:tmpl w:val="0C102BB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16cid:durableId="442268659">
    <w:abstractNumId w:val="12"/>
  </w:num>
  <w:num w:numId="2" w16cid:durableId="537476699">
    <w:abstractNumId w:val="11"/>
  </w:num>
  <w:num w:numId="3" w16cid:durableId="1752921875">
    <w:abstractNumId w:val="15"/>
  </w:num>
  <w:num w:numId="4" w16cid:durableId="643967241">
    <w:abstractNumId w:val="14"/>
  </w:num>
  <w:num w:numId="5" w16cid:durableId="91707794">
    <w:abstractNumId w:val="13"/>
  </w:num>
  <w:num w:numId="6" w16cid:durableId="97914893">
    <w:abstractNumId w:val="5"/>
  </w:num>
  <w:num w:numId="7" w16cid:durableId="1754276016">
    <w:abstractNumId w:val="4"/>
  </w:num>
  <w:num w:numId="8" w16cid:durableId="756900950">
    <w:abstractNumId w:val="3"/>
  </w:num>
  <w:num w:numId="9" w16cid:durableId="989093593">
    <w:abstractNumId w:val="2"/>
  </w:num>
  <w:num w:numId="10" w16cid:durableId="1477914816">
    <w:abstractNumId w:val="9"/>
  </w:num>
  <w:num w:numId="11" w16cid:durableId="2073387160">
    <w:abstractNumId w:val="6"/>
  </w:num>
  <w:num w:numId="12" w16cid:durableId="1395199771">
    <w:abstractNumId w:val="10"/>
  </w:num>
  <w:num w:numId="13" w16cid:durableId="1733963559">
    <w:abstractNumId w:val="1"/>
  </w:num>
  <w:num w:numId="14" w16cid:durableId="128713736">
    <w:abstractNumId w:val="8"/>
  </w:num>
  <w:num w:numId="15" w16cid:durableId="1947224561">
    <w:abstractNumId w:val="0"/>
  </w:num>
  <w:num w:numId="16" w16cid:durableId="19296669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lang="en-US" w:vendorID="64" w:dllVersion="0" w:nlCheck="1" w:checkStyle="0" w:appName="MSWord"/>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24"/>
    <w:rsid w:val="000045E8"/>
    <w:rsid w:val="0003696B"/>
    <w:rsid w:val="00045A49"/>
    <w:rsid w:val="00073E04"/>
    <w:rsid w:val="000765AF"/>
    <w:rsid w:val="000777BE"/>
    <w:rsid w:val="000C5C08"/>
    <w:rsid w:val="000E131C"/>
    <w:rsid w:val="000F07FF"/>
    <w:rsid w:val="00101C93"/>
    <w:rsid w:val="00121B15"/>
    <w:rsid w:val="001227CA"/>
    <w:rsid w:val="00136584"/>
    <w:rsid w:val="00136910"/>
    <w:rsid w:val="001371EE"/>
    <w:rsid w:val="00154BDF"/>
    <w:rsid w:val="001579DC"/>
    <w:rsid w:val="0016653F"/>
    <w:rsid w:val="001702F1"/>
    <w:rsid w:val="00176D7B"/>
    <w:rsid w:val="001860FA"/>
    <w:rsid w:val="00191496"/>
    <w:rsid w:val="001A10C7"/>
    <w:rsid w:val="001B6048"/>
    <w:rsid w:val="001D2AA8"/>
    <w:rsid w:val="001D3CEF"/>
    <w:rsid w:val="001E2117"/>
    <w:rsid w:val="001E6C63"/>
    <w:rsid w:val="00201AC2"/>
    <w:rsid w:val="0020303A"/>
    <w:rsid w:val="002112F2"/>
    <w:rsid w:val="00216A6D"/>
    <w:rsid w:val="0023143D"/>
    <w:rsid w:val="00232303"/>
    <w:rsid w:val="002365B2"/>
    <w:rsid w:val="00244105"/>
    <w:rsid w:val="00251CEE"/>
    <w:rsid w:val="0025416D"/>
    <w:rsid w:val="002578A9"/>
    <w:rsid w:val="00257957"/>
    <w:rsid w:val="0026316A"/>
    <w:rsid w:val="002811C2"/>
    <w:rsid w:val="002816A9"/>
    <w:rsid w:val="00294D4D"/>
    <w:rsid w:val="00297991"/>
    <w:rsid w:val="002A3782"/>
    <w:rsid w:val="002B39E7"/>
    <w:rsid w:val="002C15DC"/>
    <w:rsid w:val="002C568A"/>
    <w:rsid w:val="00325BEE"/>
    <w:rsid w:val="00335227"/>
    <w:rsid w:val="00341312"/>
    <w:rsid w:val="00342633"/>
    <w:rsid w:val="00346089"/>
    <w:rsid w:val="00347EC7"/>
    <w:rsid w:val="003513F7"/>
    <w:rsid w:val="003520D5"/>
    <w:rsid w:val="00353CF4"/>
    <w:rsid w:val="00374080"/>
    <w:rsid w:val="00374DC5"/>
    <w:rsid w:val="003770BA"/>
    <w:rsid w:val="003907F6"/>
    <w:rsid w:val="00391CD6"/>
    <w:rsid w:val="00397494"/>
    <w:rsid w:val="003A6924"/>
    <w:rsid w:val="003A7F86"/>
    <w:rsid w:val="003B17E3"/>
    <w:rsid w:val="003B2949"/>
    <w:rsid w:val="003C1A27"/>
    <w:rsid w:val="003C37C2"/>
    <w:rsid w:val="003C7CF0"/>
    <w:rsid w:val="003D0A81"/>
    <w:rsid w:val="003D3E5D"/>
    <w:rsid w:val="003F44B1"/>
    <w:rsid w:val="004024BD"/>
    <w:rsid w:val="00403155"/>
    <w:rsid w:val="00416E4C"/>
    <w:rsid w:val="0042353D"/>
    <w:rsid w:val="00425260"/>
    <w:rsid w:val="004258A6"/>
    <w:rsid w:val="004301BB"/>
    <w:rsid w:val="00432943"/>
    <w:rsid w:val="004416B7"/>
    <w:rsid w:val="00455D7A"/>
    <w:rsid w:val="00461825"/>
    <w:rsid w:val="00462D14"/>
    <w:rsid w:val="00463719"/>
    <w:rsid w:val="004841B4"/>
    <w:rsid w:val="00497B1D"/>
    <w:rsid w:val="004B25A1"/>
    <w:rsid w:val="004C1799"/>
    <w:rsid w:val="004D156B"/>
    <w:rsid w:val="004D2DA9"/>
    <w:rsid w:val="004E138E"/>
    <w:rsid w:val="004F31E6"/>
    <w:rsid w:val="004F4AB7"/>
    <w:rsid w:val="005005D6"/>
    <w:rsid w:val="00500EEB"/>
    <w:rsid w:val="0050429C"/>
    <w:rsid w:val="00506057"/>
    <w:rsid w:val="005062B5"/>
    <w:rsid w:val="005067F2"/>
    <w:rsid w:val="0051220C"/>
    <w:rsid w:val="00520687"/>
    <w:rsid w:val="005356CF"/>
    <w:rsid w:val="00541C63"/>
    <w:rsid w:val="0054267D"/>
    <w:rsid w:val="00551CF4"/>
    <w:rsid w:val="00564B59"/>
    <w:rsid w:val="005758A2"/>
    <w:rsid w:val="0058078E"/>
    <w:rsid w:val="00593AAF"/>
    <w:rsid w:val="005974EC"/>
    <w:rsid w:val="005B1BF0"/>
    <w:rsid w:val="005B40BC"/>
    <w:rsid w:val="005C1A1B"/>
    <w:rsid w:val="005C3652"/>
    <w:rsid w:val="005C47AB"/>
    <w:rsid w:val="005D0DEC"/>
    <w:rsid w:val="005F5730"/>
    <w:rsid w:val="00615924"/>
    <w:rsid w:val="00652BFA"/>
    <w:rsid w:val="006623A5"/>
    <w:rsid w:val="006965CE"/>
    <w:rsid w:val="006A2789"/>
    <w:rsid w:val="006B2852"/>
    <w:rsid w:val="006B3517"/>
    <w:rsid w:val="006D48F0"/>
    <w:rsid w:val="006F5B73"/>
    <w:rsid w:val="00701828"/>
    <w:rsid w:val="00716091"/>
    <w:rsid w:val="007247B1"/>
    <w:rsid w:val="00732AB6"/>
    <w:rsid w:val="00747E6B"/>
    <w:rsid w:val="00751686"/>
    <w:rsid w:val="00764343"/>
    <w:rsid w:val="0077491F"/>
    <w:rsid w:val="00775E24"/>
    <w:rsid w:val="00776F9F"/>
    <w:rsid w:val="00782C3E"/>
    <w:rsid w:val="00785C1E"/>
    <w:rsid w:val="00787453"/>
    <w:rsid w:val="007B6012"/>
    <w:rsid w:val="007B750C"/>
    <w:rsid w:val="007C3014"/>
    <w:rsid w:val="007D2A07"/>
    <w:rsid w:val="007E061B"/>
    <w:rsid w:val="007E2A3D"/>
    <w:rsid w:val="007E4BA2"/>
    <w:rsid w:val="007F4A2F"/>
    <w:rsid w:val="0080324E"/>
    <w:rsid w:val="0082394C"/>
    <w:rsid w:val="00832A03"/>
    <w:rsid w:val="00832CB9"/>
    <w:rsid w:val="00833297"/>
    <w:rsid w:val="00834BB8"/>
    <w:rsid w:val="00841297"/>
    <w:rsid w:val="00854CC1"/>
    <w:rsid w:val="00866C15"/>
    <w:rsid w:val="0088116B"/>
    <w:rsid w:val="00884A12"/>
    <w:rsid w:val="00884C70"/>
    <w:rsid w:val="008A2CF8"/>
    <w:rsid w:val="008C329C"/>
    <w:rsid w:val="008D125D"/>
    <w:rsid w:val="0091088D"/>
    <w:rsid w:val="009279A1"/>
    <w:rsid w:val="0093199F"/>
    <w:rsid w:val="00951907"/>
    <w:rsid w:val="00975F08"/>
    <w:rsid w:val="00991A02"/>
    <w:rsid w:val="009A4266"/>
    <w:rsid w:val="009B1157"/>
    <w:rsid w:val="009E7427"/>
    <w:rsid w:val="009F0FD8"/>
    <w:rsid w:val="009F59FF"/>
    <w:rsid w:val="00A15B5F"/>
    <w:rsid w:val="00A15DBB"/>
    <w:rsid w:val="00A16104"/>
    <w:rsid w:val="00A26447"/>
    <w:rsid w:val="00A34277"/>
    <w:rsid w:val="00A37940"/>
    <w:rsid w:val="00A55AC4"/>
    <w:rsid w:val="00A60BCA"/>
    <w:rsid w:val="00A91487"/>
    <w:rsid w:val="00A95171"/>
    <w:rsid w:val="00AB1B0D"/>
    <w:rsid w:val="00AE5048"/>
    <w:rsid w:val="00B02AB2"/>
    <w:rsid w:val="00B23741"/>
    <w:rsid w:val="00B278AF"/>
    <w:rsid w:val="00B27E29"/>
    <w:rsid w:val="00B37290"/>
    <w:rsid w:val="00B547A1"/>
    <w:rsid w:val="00B551EC"/>
    <w:rsid w:val="00B63406"/>
    <w:rsid w:val="00B82272"/>
    <w:rsid w:val="00B823D6"/>
    <w:rsid w:val="00BA1D4E"/>
    <w:rsid w:val="00BA7BB3"/>
    <w:rsid w:val="00BC2E9D"/>
    <w:rsid w:val="00BC7134"/>
    <w:rsid w:val="00BE7787"/>
    <w:rsid w:val="00BF3336"/>
    <w:rsid w:val="00C258BB"/>
    <w:rsid w:val="00C47D2B"/>
    <w:rsid w:val="00C5191A"/>
    <w:rsid w:val="00C52537"/>
    <w:rsid w:val="00C56BB9"/>
    <w:rsid w:val="00C64872"/>
    <w:rsid w:val="00C64FF5"/>
    <w:rsid w:val="00C742FB"/>
    <w:rsid w:val="00C752AC"/>
    <w:rsid w:val="00C8028B"/>
    <w:rsid w:val="00C83420"/>
    <w:rsid w:val="00C9172E"/>
    <w:rsid w:val="00C94589"/>
    <w:rsid w:val="00CA16C5"/>
    <w:rsid w:val="00CA6599"/>
    <w:rsid w:val="00CA71F0"/>
    <w:rsid w:val="00CD1683"/>
    <w:rsid w:val="00CD6BED"/>
    <w:rsid w:val="00CE6A36"/>
    <w:rsid w:val="00CF24E3"/>
    <w:rsid w:val="00CF2D05"/>
    <w:rsid w:val="00CF568C"/>
    <w:rsid w:val="00CF64A3"/>
    <w:rsid w:val="00CF6524"/>
    <w:rsid w:val="00D0101E"/>
    <w:rsid w:val="00D10BD5"/>
    <w:rsid w:val="00D30606"/>
    <w:rsid w:val="00D345CC"/>
    <w:rsid w:val="00D362BB"/>
    <w:rsid w:val="00D41403"/>
    <w:rsid w:val="00D46DF2"/>
    <w:rsid w:val="00D61E50"/>
    <w:rsid w:val="00D64A9B"/>
    <w:rsid w:val="00D73FAC"/>
    <w:rsid w:val="00D75D08"/>
    <w:rsid w:val="00DA30A3"/>
    <w:rsid w:val="00DE4BF3"/>
    <w:rsid w:val="00E00641"/>
    <w:rsid w:val="00E05380"/>
    <w:rsid w:val="00E16B86"/>
    <w:rsid w:val="00E2656C"/>
    <w:rsid w:val="00E532D6"/>
    <w:rsid w:val="00E537A3"/>
    <w:rsid w:val="00E54BEB"/>
    <w:rsid w:val="00E64184"/>
    <w:rsid w:val="00E648EE"/>
    <w:rsid w:val="00E65626"/>
    <w:rsid w:val="00E7024E"/>
    <w:rsid w:val="00E85771"/>
    <w:rsid w:val="00E9159C"/>
    <w:rsid w:val="00EB221A"/>
    <w:rsid w:val="00EC456E"/>
    <w:rsid w:val="00ED4C96"/>
    <w:rsid w:val="00EF31FB"/>
    <w:rsid w:val="00EF6A33"/>
    <w:rsid w:val="00F04590"/>
    <w:rsid w:val="00F11C07"/>
    <w:rsid w:val="00F1234B"/>
    <w:rsid w:val="00F14753"/>
    <w:rsid w:val="00F45D7C"/>
    <w:rsid w:val="00F50D8B"/>
    <w:rsid w:val="00F77758"/>
    <w:rsid w:val="00F7787B"/>
    <w:rsid w:val="00F80D12"/>
    <w:rsid w:val="00F860DB"/>
    <w:rsid w:val="00F90FD0"/>
    <w:rsid w:val="00F9346B"/>
    <w:rsid w:val="00F93876"/>
    <w:rsid w:val="00FB7201"/>
    <w:rsid w:val="00FC2949"/>
    <w:rsid w:val="00FC7A14"/>
    <w:rsid w:val="00FE0576"/>
    <w:rsid w:val="00FE0C70"/>
    <w:rsid w:val="00FE60F4"/>
    <w:rsid w:val="00FF5FD6"/>
    <w:rsid w:val="03A7F1EA"/>
    <w:rsid w:val="03DCF873"/>
    <w:rsid w:val="03EEC20E"/>
    <w:rsid w:val="0450BED4"/>
    <w:rsid w:val="04562676"/>
    <w:rsid w:val="04B2E31D"/>
    <w:rsid w:val="04F8EF98"/>
    <w:rsid w:val="051EB700"/>
    <w:rsid w:val="0543C24B"/>
    <w:rsid w:val="06C4106A"/>
    <w:rsid w:val="0906A191"/>
    <w:rsid w:val="0AA271F2"/>
    <w:rsid w:val="0C61385B"/>
    <w:rsid w:val="0EC7FC12"/>
    <w:rsid w:val="12408794"/>
    <w:rsid w:val="12FD4D55"/>
    <w:rsid w:val="136109A0"/>
    <w:rsid w:val="15E15089"/>
    <w:rsid w:val="16F675F2"/>
    <w:rsid w:val="172D737B"/>
    <w:rsid w:val="187859AA"/>
    <w:rsid w:val="187C9551"/>
    <w:rsid w:val="19CC5770"/>
    <w:rsid w:val="1BF5598F"/>
    <w:rsid w:val="1C4FE5F6"/>
    <w:rsid w:val="1CDD1347"/>
    <w:rsid w:val="1D3AE1B9"/>
    <w:rsid w:val="1E552D83"/>
    <w:rsid w:val="1EF6AE12"/>
    <w:rsid w:val="20038D88"/>
    <w:rsid w:val="20B2AF28"/>
    <w:rsid w:val="21852036"/>
    <w:rsid w:val="21B34961"/>
    <w:rsid w:val="21B60284"/>
    <w:rsid w:val="2226B113"/>
    <w:rsid w:val="225F9503"/>
    <w:rsid w:val="229D3343"/>
    <w:rsid w:val="23586F7F"/>
    <w:rsid w:val="246F2C80"/>
    <w:rsid w:val="2505B0DC"/>
    <w:rsid w:val="267B5212"/>
    <w:rsid w:val="27EBB69A"/>
    <w:rsid w:val="2896ECFA"/>
    <w:rsid w:val="2943AD1F"/>
    <w:rsid w:val="2C28ED4B"/>
    <w:rsid w:val="2E456C91"/>
    <w:rsid w:val="2EAE9EEA"/>
    <w:rsid w:val="2ED08F2E"/>
    <w:rsid w:val="2F09E825"/>
    <w:rsid w:val="30A6A6E3"/>
    <w:rsid w:val="30CEDE96"/>
    <w:rsid w:val="31DA5D47"/>
    <w:rsid w:val="348B73DF"/>
    <w:rsid w:val="34C9DFEC"/>
    <w:rsid w:val="357B19F0"/>
    <w:rsid w:val="3715AB41"/>
    <w:rsid w:val="3769ABC3"/>
    <w:rsid w:val="3A3231CA"/>
    <w:rsid w:val="3B143D15"/>
    <w:rsid w:val="3C23F489"/>
    <w:rsid w:val="3CB3361D"/>
    <w:rsid w:val="3D0E8640"/>
    <w:rsid w:val="3D862BD5"/>
    <w:rsid w:val="3DACFB4D"/>
    <w:rsid w:val="3DBFC4EA"/>
    <w:rsid w:val="3F08D3D9"/>
    <w:rsid w:val="3F104B9D"/>
    <w:rsid w:val="3F565DC7"/>
    <w:rsid w:val="3F9D70D7"/>
    <w:rsid w:val="41AC27E8"/>
    <w:rsid w:val="42EB07ED"/>
    <w:rsid w:val="44E82312"/>
    <w:rsid w:val="4683C19D"/>
    <w:rsid w:val="474AB2AF"/>
    <w:rsid w:val="4798B49A"/>
    <w:rsid w:val="481F91FE"/>
    <w:rsid w:val="49B525FA"/>
    <w:rsid w:val="49BB9435"/>
    <w:rsid w:val="4A779B40"/>
    <w:rsid w:val="4C9A2AE5"/>
    <w:rsid w:val="4DC8B5A9"/>
    <w:rsid w:val="4E53F42D"/>
    <w:rsid w:val="4F618092"/>
    <w:rsid w:val="4FF9EAEC"/>
    <w:rsid w:val="5012BA96"/>
    <w:rsid w:val="50940B49"/>
    <w:rsid w:val="50D86C98"/>
    <w:rsid w:val="510E7821"/>
    <w:rsid w:val="5112F405"/>
    <w:rsid w:val="522F9C58"/>
    <w:rsid w:val="52E7A3B5"/>
    <w:rsid w:val="54E62BB9"/>
    <w:rsid w:val="56DE3CB2"/>
    <w:rsid w:val="5716DE6A"/>
    <w:rsid w:val="58F487AB"/>
    <w:rsid w:val="5964F4DB"/>
    <w:rsid w:val="5B65A6B3"/>
    <w:rsid w:val="5B7575E6"/>
    <w:rsid w:val="5BEBFCCF"/>
    <w:rsid w:val="5CC120B8"/>
    <w:rsid w:val="5D114647"/>
    <w:rsid w:val="5E8EC556"/>
    <w:rsid w:val="5EC4BF0C"/>
    <w:rsid w:val="627679BA"/>
    <w:rsid w:val="65A22083"/>
    <w:rsid w:val="65EED366"/>
    <w:rsid w:val="6629AB8B"/>
    <w:rsid w:val="66802677"/>
    <w:rsid w:val="69325C7E"/>
    <w:rsid w:val="69499346"/>
    <w:rsid w:val="6AAA5B3C"/>
    <w:rsid w:val="6AFD1CAE"/>
    <w:rsid w:val="6E8C8F50"/>
    <w:rsid w:val="6F4E68AA"/>
    <w:rsid w:val="733B7EAE"/>
    <w:rsid w:val="760E12AB"/>
    <w:rsid w:val="7895A7D6"/>
    <w:rsid w:val="7C7C1618"/>
    <w:rsid w:val="7E1CD33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BADCA23"/>
  <w15:docId w15:val="{5C1B95F3-6441-4F8F-9E77-89104548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EastAsia"/>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0576"/>
    <w:pPr>
      <w:spacing w:before="120" w:after="120"/>
    </w:pPr>
    <w:rPr>
      <w:rFonts w:ascii="Arial" w:hAnsi="Arial"/>
      <w:color w:val="262626" w:themeColor="text1" w:themeTint="D9"/>
      <w:szCs w:val="24"/>
      <w:lang w:eastAsia="en-US"/>
    </w:rPr>
  </w:style>
  <w:style w:type="paragraph" w:styleId="Heading1">
    <w:name w:val="heading 1"/>
    <w:basedOn w:val="Normal"/>
    <w:next w:val="Normal"/>
    <w:link w:val="Heading1Char"/>
    <w:uiPriority w:val="1"/>
    <w:qFormat/>
    <w:rsid w:val="00FE0576"/>
    <w:pPr>
      <w:spacing w:before="360" w:after="80"/>
      <w:outlineLvl w:val="0"/>
    </w:pPr>
    <w:rPr>
      <w:b/>
      <w:color w:val="000000" w:themeColor="text1"/>
      <w:sz w:val="32"/>
      <w:szCs w:val="30"/>
    </w:rPr>
  </w:style>
  <w:style w:type="paragraph" w:styleId="Heading2">
    <w:name w:val="heading 2"/>
    <w:basedOn w:val="Normal"/>
    <w:next w:val="Normal"/>
    <w:link w:val="Heading2Char"/>
    <w:uiPriority w:val="1"/>
    <w:unhideWhenUsed/>
    <w:qFormat/>
    <w:rsid w:val="00FE0576"/>
    <w:pPr>
      <w:spacing w:before="240" w:after="0"/>
      <w:outlineLvl w:val="1"/>
    </w:pPr>
    <w:rPr>
      <w:b/>
      <w:color w:val="124665"/>
      <w:sz w:val="28"/>
    </w:rPr>
  </w:style>
  <w:style w:type="paragraph" w:styleId="Heading3">
    <w:name w:val="heading 3"/>
    <w:basedOn w:val="Normal"/>
    <w:next w:val="Normal"/>
    <w:link w:val="Heading3Char"/>
    <w:uiPriority w:val="1"/>
    <w:unhideWhenUsed/>
    <w:qFormat/>
    <w:rsid w:val="00FE0576"/>
    <w:pPr>
      <w:spacing w:before="240" w:after="0"/>
      <w:outlineLvl w:val="2"/>
    </w:pPr>
    <w:rPr>
      <w:b/>
      <w:bCs/>
      <w:color w:val="404040" w:themeColor="text1" w:themeTint="BF"/>
      <w:sz w:val="24"/>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styleId="HeaderChar" w:customStyle="1">
    <w:name w:val="Header Char"/>
    <w:basedOn w:val="DefaultParagraphFont"/>
    <w:link w:val="Header"/>
    <w:uiPriority w:val="99"/>
    <w:rsid w:val="00101C93"/>
    <w:rPr>
      <w:rFonts w:ascii="Helvetica" w:hAnsi="Helvetica" w:eastAsiaTheme="minorHAnsi"/>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styleId="FooterChar" w:customStyle="1">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styleId="TitleChar" w:customStyle="1">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styleId="SubtitleChar" w:customStyle="1">
    <w:name w:val="Subtitle Char"/>
    <w:basedOn w:val="DefaultParagraphFont"/>
    <w:link w:val="Subtitle"/>
    <w:uiPriority w:val="11"/>
    <w:rsid w:val="003A6924"/>
    <w:rPr>
      <w:rFonts w:ascii="Helvetica" w:hAnsi="Helvetica"/>
      <w:caps/>
      <w:color w:val="124665"/>
      <w:sz w:val="36"/>
      <w:szCs w:val="36"/>
      <w:lang w:eastAsia="en-US"/>
    </w:rPr>
  </w:style>
  <w:style w:type="character" w:styleId="Heading1Char" w:customStyle="1">
    <w:name w:val="Heading 1 Char"/>
    <w:basedOn w:val="DefaultParagraphFont"/>
    <w:link w:val="Heading1"/>
    <w:uiPriority w:val="1"/>
    <w:rsid w:val="00FE0576"/>
    <w:rPr>
      <w:rFonts w:ascii="Arial" w:hAnsi="Arial"/>
      <w:b/>
      <w:color w:val="000000" w:themeColor="text1"/>
      <w:sz w:val="32"/>
      <w:szCs w:val="30"/>
      <w:lang w:eastAsia="en-US"/>
    </w:rPr>
  </w:style>
  <w:style w:type="character" w:styleId="Heading2Char" w:customStyle="1">
    <w:name w:val="Heading 2 Char"/>
    <w:basedOn w:val="DefaultParagraphFont"/>
    <w:link w:val="Heading2"/>
    <w:uiPriority w:val="1"/>
    <w:rsid w:val="00FE0576"/>
    <w:rPr>
      <w:rFonts w:ascii="Arial" w:hAnsi="Arial"/>
      <w:b/>
      <w:color w:val="124665"/>
      <w:sz w:val="28"/>
      <w:szCs w:val="24"/>
      <w:lang w:eastAsia="en-US"/>
    </w:rPr>
  </w:style>
  <w:style w:type="character" w:styleId="Heading3Char" w:customStyle="1">
    <w:name w:val="Heading 3 Char"/>
    <w:basedOn w:val="DefaultParagraphFont"/>
    <w:link w:val="Heading3"/>
    <w:uiPriority w:val="1"/>
    <w:rsid w:val="00FE0576"/>
    <w:rPr>
      <w:rFonts w:ascii="Arial" w:hAnsi="Arial"/>
      <w:b/>
      <w:bCs/>
      <w:color w:val="404040" w:themeColor="text1" w:themeTint="BF"/>
      <w:sz w:val="24"/>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styleId="Copyright" w:customStyle="1">
    <w:name w:val="Copyright"/>
    <w:basedOn w:val="Normal"/>
    <w:qFormat/>
    <w:rsid w:val="00EB221A"/>
    <w:pPr>
      <w:spacing w:before="0"/>
      <w:jc w:val="center"/>
    </w:pPr>
    <w:rPr>
      <w:rFonts w:eastAsia="Times New Roman"/>
      <w:szCs w:val="16"/>
      <w:lang w:val="en-CA" w:eastAsia="en-CA"/>
    </w:rPr>
  </w:style>
  <w:style w:type="character" w:styleId="Heading4Char" w:customStyle="1">
    <w:name w:val="Heading 4 Char"/>
    <w:basedOn w:val="DefaultParagraphFont"/>
    <w:link w:val="Heading4"/>
    <w:uiPriority w:val="9"/>
    <w:rsid w:val="005974EC"/>
    <w:rPr>
      <w:rFonts w:ascii="Arial" w:hAnsi="Arial" w:eastAsiaTheme="majorEastAsia" w:cstheme="majorBidi"/>
      <w:b/>
      <w:bCs/>
      <w:iCs/>
      <w:color w:val="124665"/>
      <w:szCs w:val="24"/>
      <w:lang w:eastAsia="en-US"/>
    </w:rPr>
  </w:style>
  <w:style w:type="character" w:styleId="Heading5Char" w:customStyle="1">
    <w:name w:val="Heading 5 Char"/>
    <w:basedOn w:val="DefaultParagraphFont"/>
    <w:link w:val="Heading5"/>
    <w:uiPriority w:val="9"/>
    <w:semiHidden/>
    <w:rsid w:val="005974EC"/>
    <w:rPr>
      <w:rFonts w:ascii="Arial" w:hAnsi="Arial" w:eastAsiaTheme="majorEastAsia" w:cstheme="majorBidi"/>
      <w:b/>
      <w:i/>
      <w:color w:val="243F60" w:themeColor="accent1" w:themeShade="7F"/>
      <w:szCs w:val="24"/>
      <w:lang w:eastAsia="en-US"/>
    </w:rPr>
  </w:style>
  <w:style w:type="character" w:styleId="Heading6Char" w:customStyle="1">
    <w:name w:val="Heading 6 Char"/>
    <w:basedOn w:val="DefaultParagraphFont"/>
    <w:link w:val="Heading6"/>
    <w:uiPriority w:val="9"/>
    <w:semiHidden/>
    <w:rsid w:val="005974EC"/>
    <w:rPr>
      <w:rFonts w:ascii="Arial" w:hAnsi="Arial" w:eastAsiaTheme="majorEastAsia" w:cstheme="majorBidi"/>
      <w:i/>
      <w:iCs/>
      <w:color w:val="243F60" w:themeColor="accent1" w:themeShade="7F"/>
      <w:szCs w:val="24"/>
      <w:lang w:eastAsia="en-US"/>
    </w:rPr>
  </w:style>
  <w:style w:type="table" w:styleId="TableGrid">
    <w:name w:val="Table Grid"/>
    <w:basedOn w:val="TableNormal"/>
    <w:uiPriority w:val="59"/>
    <w:rsid w:val="00975F0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styleId="BodyTextChar" w:customStyle="1">
    <w:name w:val="Body Text Char"/>
    <w:basedOn w:val="DefaultParagraphFont"/>
    <w:link w:val="BodyText"/>
    <w:uiPriority w:val="1"/>
    <w:rsid w:val="00463719"/>
    <w:rPr>
      <w:rFonts w:ascii="Arial" w:hAnsi="Arial" w:eastAsia="Arial" w:cstheme="minorBidi"/>
      <w:sz w:val="13"/>
      <w:szCs w:val="13"/>
      <w:lang w:eastAsia="en-US"/>
    </w:rPr>
  </w:style>
  <w:style w:type="paragraph" w:styleId="ListParagraph">
    <w:name w:val="List Paragraph"/>
    <w:basedOn w:val="Normal"/>
    <w:uiPriority w:val="1"/>
    <w:qFormat/>
    <w:rsid w:val="007B6012"/>
    <w:pPr>
      <w:widowControl w:val="0"/>
      <w:spacing w:before="0" w:after="0"/>
    </w:pPr>
    <w:rPr>
      <w:rFonts w:asciiTheme="minorHAnsi" w:hAnsiTheme="minorHAnsi" w:eastAsiaTheme="minorHAnsi" w:cstheme="minorBidi"/>
      <w:color w:val="auto"/>
      <w:sz w:val="22"/>
      <w:szCs w:val="22"/>
    </w:rPr>
  </w:style>
  <w:style w:type="paragraph" w:styleId="TableParagraph" w:customStyle="1">
    <w:name w:val="Table Paragraph"/>
    <w:basedOn w:val="Normal"/>
    <w:uiPriority w:val="1"/>
    <w:qFormat/>
    <w:rsid w:val="007B6012"/>
    <w:pPr>
      <w:widowControl w:val="0"/>
      <w:spacing w:before="0" w:after="0"/>
    </w:pPr>
    <w:rPr>
      <w:rFonts w:asciiTheme="minorHAnsi" w:hAnsiTheme="minorHAnsi" w:eastAsiaTheme="minorHAnsi" w:cstheme="minorBidi"/>
      <w:color w:val="auto"/>
      <w:sz w:val="22"/>
      <w:szCs w:val="22"/>
    </w:rPr>
  </w:style>
  <w:style w:type="table" w:styleId="TableGrid1" w:customStyle="1">
    <w:name w:val="Table Grid1"/>
    <w:basedOn w:val="TableNormal"/>
    <w:next w:val="TableGrid"/>
    <w:uiPriority w:val="39"/>
    <w:rsid w:val="002B39E7"/>
    <w:rPr>
      <w:rFonts w:ascii="Calibri" w:hAnsi="Calibri" w:eastAsia="Calibri"/>
      <w:sz w:val="22"/>
      <w:szCs w:val="22"/>
      <w:lang w:val="en-CA"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link w:val="BodyText3Char"/>
    <w:uiPriority w:val="99"/>
    <w:semiHidden/>
    <w:unhideWhenUsed/>
    <w:rsid w:val="00991A02"/>
    <w:rPr>
      <w:sz w:val="16"/>
      <w:szCs w:val="16"/>
    </w:rPr>
  </w:style>
  <w:style w:type="character" w:styleId="BodyText3Char" w:customStyle="1">
    <w:name w:val="Body Text 3 Char"/>
    <w:basedOn w:val="DefaultParagraphFont"/>
    <w:link w:val="BodyText3"/>
    <w:uiPriority w:val="99"/>
    <w:semiHidden/>
    <w:rsid w:val="00991A02"/>
    <w:rPr>
      <w:rFonts w:ascii="Arial" w:hAnsi="Arial"/>
      <w:color w:val="262626" w:themeColor="text1" w:themeTint="D9"/>
      <w:sz w:val="16"/>
      <w:szCs w:val="16"/>
      <w:lang w:eastAsia="en-US"/>
    </w:rPr>
  </w:style>
  <w:style w:type="table" w:styleId="TableGrid2" w:customStyle="1">
    <w:name w:val="Table Grid2"/>
    <w:basedOn w:val="TableNormal"/>
    <w:next w:val="TableGrid"/>
    <w:uiPriority w:val="39"/>
    <w:rsid w:val="00991A02"/>
    <w:rPr>
      <w:rFonts w:ascii="Calibri" w:hAnsi="Calibri" w:eastAsia="Calibri"/>
      <w:sz w:val="22"/>
      <w:szCs w:val="22"/>
      <w:lang w:val="en-CA"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2C568A"/>
    <w:rPr>
      <w:rFonts w:ascii="Calibri" w:hAnsi="Calibri" w:eastAsia="Calibri"/>
      <w:sz w:val="22"/>
      <w:szCs w:val="22"/>
      <w:lang w:val="en-CA"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5758A2"/>
    <w:rPr>
      <w:sz w:val="16"/>
      <w:szCs w:val="16"/>
    </w:rPr>
  </w:style>
  <w:style w:type="paragraph" w:styleId="CommentText">
    <w:name w:val="annotation text"/>
    <w:basedOn w:val="Normal"/>
    <w:link w:val="CommentTextChar"/>
    <w:uiPriority w:val="99"/>
    <w:unhideWhenUsed/>
    <w:rsid w:val="005758A2"/>
    <w:rPr>
      <w:szCs w:val="20"/>
    </w:rPr>
  </w:style>
  <w:style w:type="character" w:styleId="CommentTextChar" w:customStyle="1">
    <w:name w:val="Comment Text Char"/>
    <w:basedOn w:val="DefaultParagraphFont"/>
    <w:link w:val="CommentText"/>
    <w:uiPriority w:val="99"/>
    <w:rsid w:val="005758A2"/>
    <w:rPr>
      <w:rFonts w:ascii="Arial" w:hAnsi="Arial"/>
      <w:color w:val="262626" w:themeColor="text1" w:themeTint="D9"/>
      <w:lang w:eastAsia="en-US"/>
    </w:rPr>
  </w:style>
  <w:style w:type="paragraph" w:styleId="CommentSubject">
    <w:name w:val="annotation subject"/>
    <w:basedOn w:val="CommentText"/>
    <w:next w:val="CommentText"/>
    <w:link w:val="CommentSubjectChar"/>
    <w:uiPriority w:val="99"/>
    <w:semiHidden/>
    <w:unhideWhenUsed/>
    <w:rsid w:val="005758A2"/>
    <w:rPr>
      <w:b/>
      <w:bCs/>
    </w:rPr>
  </w:style>
  <w:style w:type="character" w:styleId="CommentSubjectChar" w:customStyle="1">
    <w:name w:val="Comment Subject Char"/>
    <w:basedOn w:val="CommentTextChar"/>
    <w:link w:val="CommentSubject"/>
    <w:uiPriority w:val="99"/>
    <w:semiHidden/>
    <w:rsid w:val="005758A2"/>
    <w:rPr>
      <w:rFonts w:ascii="Arial" w:hAnsi="Arial"/>
      <w:b/>
      <w:bCs/>
      <w:color w:val="262626" w:themeColor="text1" w:themeTint="D9"/>
      <w:lang w:eastAsia="en-US"/>
    </w:rPr>
  </w:style>
  <w:style w:type="paragraph" w:styleId="Revision">
    <w:name w:val="Revision"/>
    <w:hidden/>
    <w:uiPriority w:val="99"/>
    <w:semiHidden/>
    <w:rsid w:val="006B2852"/>
    <w:rPr>
      <w:rFonts w:ascii="Arial" w:hAnsi="Arial"/>
      <w:color w:val="262626" w:themeColor="text1" w:themeTint="D9"/>
      <w:szCs w:val="24"/>
      <w:lang w:eastAsia="en-US"/>
    </w:rPr>
  </w:style>
  <w:style w:type="character" w:styleId="UnresolvedMention">
    <w:name w:val="Unresolved Mention"/>
    <w:basedOn w:val="DefaultParagraphFont"/>
    <w:uiPriority w:val="99"/>
    <w:semiHidden/>
    <w:unhideWhenUsed/>
    <w:rsid w:val="005C3652"/>
    <w:rPr>
      <w:color w:val="605E5C"/>
      <w:shd w:val="clear" w:color="auto" w:fill="E1DFDD"/>
    </w:rPr>
  </w:style>
  <w:style w:type="character" w:styleId="normaltextrun" w:customStyle="1">
    <w:name w:val="normaltextrun"/>
    <w:basedOn w:val="DefaultParagraphFont"/>
    <w:uiPriority w:val="1"/>
    <w:rsid w:val="00E91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941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EDB27F0C93E43A8DF8742C1D0CBD7" ma:contentTypeVersion="16" ma:contentTypeDescription="Create a new document." ma:contentTypeScope="" ma:versionID="9d655d3cd3fa7ed432d15beb807e5a02">
  <xsd:schema xmlns:xsd="http://www.w3.org/2001/XMLSchema" xmlns:xs="http://www.w3.org/2001/XMLSchema" xmlns:p="http://schemas.microsoft.com/office/2006/metadata/properties" xmlns:ns2="e9a22e95-1372-4b0d-ba1c-423ef2620e6a" xmlns:ns3="8db4bc81-258c-4d6a-9b3e-0fdab92f5c0e" targetNamespace="http://schemas.microsoft.com/office/2006/metadata/properties" ma:root="true" ma:fieldsID="78cc2e6caefacd4055df538ecafb4c13" ns2:_="" ns3:_="">
    <xsd:import namespace="e9a22e95-1372-4b0d-ba1c-423ef2620e6a"/>
    <xsd:import namespace="8db4bc81-258c-4d6a-9b3e-0fdab92f5c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22e95-1372-4b0d-ba1c-423ef2620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ddb0ec-cae1-4b94-bdc6-d5be94c720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b4bc81-258c-4d6a-9b3e-0fdab92f5c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702919-19ca-43d5-95a8-ed51e2c61096}" ma:internalName="TaxCatchAll" ma:showField="CatchAllData" ma:web="8db4bc81-258c-4d6a-9b3e-0fdab92f5c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9a22e95-1372-4b0d-ba1c-423ef2620e6a">
      <Terms xmlns="http://schemas.microsoft.com/office/infopath/2007/PartnerControls"/>
    </lcf76f155ced4ddcb4097134ff3c332f>
    <TaxCatchAll xmlns="8db4bc81-258c-4d6a-9b3e-0fdab92f5c0e" xsi:nil="true"/>
  </documentManagement>
</p:properties>
</file>

<file path=customXml/itemProps1.xml><?xml version="1.0" encoding="utf-8"?>
<ds:datastoreItem xmlns:ds="http://schemas.openxmlformats.org/officeDocument/2006/customXml" ds:itemID="{A74C35CA-4D1C-4F8D-8434-1C7126A27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22e95-1372-4b0d-ba1c-423ef2620e6a"/>
    <ds:schemaRef ds:uri="8db4bc81-258c-4d6a-9b3e-0fdab92f5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6F186-F708-46F0-95FD-8D3C70960D58}">
  <ds:schemaRefs>
    <ds:schemaRef ds:uri="http://schemas.microsoft.com/sharepoint/v3/contenttype/forms"/>
  </ds:schemaRefs>
</ds:datastoreItem>
</file>

<file path=customXml/itemProps3.xml><?xml version="1.0" encoding="utf-8"?>
<ds:datastoreItem xmlns:ds="http://schemas.openxmlformats.org/officeDocument/2006/customXml" ds:itemID="{3F639F7D-6206-4CAD-9C80-03C4957D5786}">
  <ds:schemaRefs>
    <ds:schemaRef ds:uri="http://schemas.openxmlformats.org/officeDocument/2006/bibliography"/>
  </ds:schemaRefs>
</ds:datastoreItem>
</file>

<file path=customXml/itemProps4.xml><?xml version="1.0" encoding="utf-8"?>
<ds:datastoreItem xmlns:ds="http://schemas.openxmlformats.org/officeDocument/2006/customXml" ds:itemID="{78C561DF-A6FC-40AB-9379-E5DA8CDD7B91}">
  <ds:schemaRefs>
    <ds:schemaRef ds:uri="http://purl.org/dc/elements/1.1/"/>
    <ds:schemaRef ds:uri="8db4bc81-258c-4d6a-9b3e-0fdab92f5c0e"/>
    <ds:schemaRef ds:uri="http://purl.org/dc/terms/"/>
    <ds:schemaRef ds:uri="http://purl.org/dc/dcmitype/"/>
    <ds:schemaRef ds:uri="http://schemas.microsoft.com/office/2006/documentManagement/types"/>
    <ds:schemaRef ds:uri="http://schemas.microsoft.com/office/infopath/2007/PartnerControls"/>
    <ds:schemaRef ds:uri="e9a22e95-1372-4b0d-ba1c-423ef2620e6a"/>
    <ds:schemaRef ds:uri="http://schemas.openxmlformats.org/package/2006/metadata/core-propertie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Public Health Agency of Canada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Francine Boucher</dc:creator>
  <keywords/>
  <lastModifiedBy>Liu, William (PHAC/ASPC)</lastModifiedBy>
  <revision>71</revision>
  <lastPrinted>2017-04-04T11:13:00.0000000Z</lastPrinted>
  <dcterms:created xsi:type="dcterms:W3CDTF">2022-05-02T16:25:00.0000000Z</dcterms:created>
  <dcterms:modified xsi:type="dcterms:W3CDTF">2023-03-27T14:24:00.2204005Z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0x010100326EDB27F0C93E43A8DF8742C1D0CBD7</vt:lpwstr>
  </property>
  <property fmtid="{D5CDD505-2E9C-101B-9397-08002B2CF9AE}" pid="3" name="MediaServiceImageTags">
    <vt:lpwstr/>
  </property>
</Properties>
</file>